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8C2" w:rsidRPr="0037448F" w:rsidRDefault="0009464E" w:rsidP="008978C2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u w:val="single"/>
          <w:lang w:val="pt-BR"/>
        </w:rPr>
      </w:pPr>
      <w:r w:rsidRPr="0009464E">
        <w:rPr>
          <w:rFonts w:asciiTheme="majorHAnsi" w:hAnsiTheme="majorHAnsi" w:cs="Arial"/>
          <w:noProof/>
          <w:szCs w:val="22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2051" type="#_x0000_t202" style="position:absolute;left:0;text-align:left;margin-left:374pt;margin-top:35.5pt;width:137.5pt;height:1in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" filled="f" stroked="f">
            <v:textbox>
              <w:txbxContent>
                <w:p w:rsidR="008978C2" w:rsidRPr="00377B94" w:rsidRDefault="008978C2" w:rsidP="008978C2">
                  <w:pPr>
                    <w:pStyle w:val="MLStat"/>
                    <w:spacing w:after="340" w:line="340" w:lineRule="exact"/>
                    <w:ind w:left="0" w:right="-51" w:firstLine="0"/>
                    <w:rPr>
                      <w:rFonts w:ascii="CorpoA" w:hAnsi="CorpoA" w:cs="Arial"/>
                      <w:noProof/>
                      <w:sz w:val="22"/>
                      <w:szCs w:val="22"/>
                      <w:lang w:val="pt-BR"/>
                    </w:rPr>
                  </w:pPr>
                  <w:r w:rsidRPr="00377B94">
                    <w:rPr>
                      <w:rFonts w:ascii="CorpoA" w:hAnsi="CorpoA"/>
                      <w:noProof/>
                      <w:sz w:val="22"/>
                      <w:lang w:val="pt-BR"/>
                    </w:rPr>
                    <w:br/>
                  </w:r>
                </w:p>
                <w:p w:rsidR="008978C2" w:rsidRPr="0046348D" w:rsidRDefault="008978C2" w:rsidP="008978C2">
                  <w:pPr>
                    <w:rPr>
                      <w:lang w:val="pt-BR"/>
                    </w:rPr>
                  </w:pPr>
                </w:p>
              </w:txbxContent>
            </v:textbox>
          </v:shape>
        </w:pict>
      </w:r>
      <w:r w:rsidR="00B43445">
        <w:rPr>
          <w:rFonts w:asciiTheme="majorHAnsi" w:hAnsiTheme="majorHAnsi" w:cs="Arial"/>
          <w:noProof/>
          <w:szCs w:val="22"/>
          <w:u w:val="single"/>
        </w:rPr>
        <w:t>Ônibus</w:t>
      </w:r>
    </w:p>
    <w:p w:rsidR="008978C2" w:rsidRPr="0037448F" w:rsidRDefault="0009464E" w:rsidP="008978C2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highlight w:val="yellow"/>
          <w:u w:val="single"/>
          <w:lang w:val="pt-BR"/>
        </w:rPr>
      </w:pPr>
      <w:r w:rsidRPr="0009464E">
        <w:rPr>
          <w:rFonts w:asciiTheme="majorHAnsi" w:hAnsiTheme="majorHAnsi" w:cs="Arial"/>
          <w:noProof/>
          <w:szCs w:val="22"/>
          <w:highlight w:val="yellow"/>
          <w:u w:val="single"/>
        </w:rPr>
        <w:pict>
          <v:shape id="Caixa de Texto 1" o:spid="_x0000_s2050" type="#_x0000_t202" style="position:absolute;left:0;text-align:left;margin-left:365.55pt;margin-top:6.15pt;width:143.25pt;height:72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" filled="f" stroked="f">
            <v:textbox>
              <w:txbxContent>
                <w:p w:rsidR="006F2516" w:rsidRPr="0037448F" w:rsidRDefault="008978C2" w:rsidP="00F40AA1">
                  <w:pPr>
                    <w:jc w:val="center"/>
                    <w:rPr>
                      <w:rFonts w:asciiTheme="majorHAnsi" w:hAnsiTheme="majorHAnsi" w:cs="Arial"/>
                      <w:b/>
                      <w:lang w:val="pt-BR"/>
                    </w:rPr>
                  </w:pPr>
                  <w:r w:rsidRPr="0037448F">
                    <w:rPr>
                      <w:rFonts w:asciiTheme="majorHAnsi" w:hAnsiTheme="majorHAnsi" w:cs="Arial"/>
                      <w:b/>
                      <w:lang w:val="pt-BR"/>
                    </w:rPr>
                    <w:t>Informação à Imprensa</w:t>
                  </w:r>
                </w:p>
                <w:p w:rsidR="008978C2" w:rsidRPr="0037448F" w:rsidRDefault="00A03D4C" w:rsidP="00F40AA1">
                  <w:pPr>
                    <w:jc w:val="center"/>
                    <w:rPr>
                      <w:rFonts w:asciiTheme="majorHAnsi" w:hAnsiTheme="majorHAnsi" w:cs="Arial"/>
                      <w:b/>
                      <w:lang w:val="pt-BR"/>
                    </w:rPr>
                  </w:pPr>
                  <w:r>
                    <w:rPr>
                      <w:rFonts w:asciiTheme="majorHAnsi" w:hAnsiTheme="majorHAnsi" w:cs="Arial"/>
                      <w:lang w:val="pt-BR"/>
                    </w:rPr>
                    <w:t xml:space="preserve">7 </w:t>
                  </w:r>
                  <w:r w:rsidR="00555B10" w:rsidRPr="0037448F">
                    <w:rPr>
                      <w:rFonts w:asciiTheme="majorHAnsi" w:hAnsiTheme="majorHAnsi" w:cs="Arial"/>
                      <w:lang w:val="pt-BR"/>
                    </w:rPr>
                    <w:t xml:space="preserve">de </w:t>
                  </w:r>
                  <w:r>
                    <w:rPr>
                      <w:rFonts w:asciiTheme="majorHAnsi" w:hAnsiTheme="majorHAnsi" w:cs="Arial"/>
                      <w:lang w:val="pt-BR"/>
                    </w:rPr>
                    <w:t>outu</w:t>
                  </w:r>
                  <w:r w:rsidR="00EA49B3">
                    <w:rPr>
                      <w:rFonts w:asciiTheme="majorHAnsi" w:hAnsiTheme="majorHAnsi" w:cs="Arial"/>
                      <w:lang w:val="pt-BR"/>
                    </w:rPr>
                    <w:t>bro</w:t>
                  </w:r>
                  <w:r w:rsidR="00F62B80" w:rsidRPr="0037448F">
                    <w:rPr>
                      <w:rFonts w:asciiTheme="majorHAnsi" w:hAnsiTheme="majorHAnsi" w:cs="Arial"/>
                      <w:lang w:val="pt-BR"/>
                    </w:rPr>
                    <w:t xml:space="preserve"> </w:t>
                  </w:r>
                  <w:r w:rsidR="008978C2" w:rsidRPr="0037448F">
                    <w:rPr>
                      <w:rFonts w:asciiTheme="majorHAnsi" w:hAnsiTheme="majorHAnsi" w:cs="Arial"/>
                      <w:lang w:val="pt-BR"/>
                    </w:rPr>
                    <w:t>de 202</w:t>
                  </w:r>
                  <w:r w:rsidR="00C13A21" w:rsidRPr="0037448F">
                    <w:rPr>
                      <w:rFonts w:asciiTheme="majorHAnsi" w:hAnsiTheme="majorHAnsi" w:cs="Arial"/>
                      <w:lang w:val="pt-BR"/>
                    </w:rPr>
                    <w:t>5</w:t>
                  </w:r>
                </w:p>
                <w:p w:rsidR="008978C2" w:rsidRPr="00372359" w:rsidRDefault="008978C2" w:rsidP="008978C2">
                  <w:pPr>
                    <w:rPr>
                      <w:rFonts w:ascii="CorpoA" w:hAnsi="CorpoA"/>
                      <w:b/>
                      <w:lang w:val="pt-BR"/>
                    </w:rPr>
                  </w:pPr>
                </w:p>
              </w:txbxContent>
            </v:textbox>
          </v:shape>
        </w:pict>
      </w:r>
    </w:p>
    <w:p w:rsidR="001B5EB9" w:rsidRPr="0037448F" w:rsidRDefault="003623CC" w:rsidP="008978C2">
      <w:pPr>
        <w:pStyle w:val="Heading"/>
        <w:rPr>
          <w:rFonts w:asciiTheme="majorHAnsi" w:hAnsiTheme="majorHAnsi" w:cs="Arial"/>
          <w:szCs w:val="36"/>
          <w:lang w:val="pt-BR"/>
        </w:rPr>
      </w:pPr>
      <w:r w:rsidRPr="00365888">
        <w:rPr>
          <w:rFonts w:asciiTheme="majorHAnsi" w:hAnsiTheme="majorHAnsi" w:cs="Arial"/>
          <w:szCs w:val="36"/>
        </w:rPr>
        <w:t xml:space="preserve">Daimler </w:t>
      </w:r>
      <w:r w:rsidR="00373654">
        <w:rPr>
          <w:rFonts w:asciiTheme="majorHAnsi" w:hAnsiTheme="majorHAnsi" w:cs="Arial"/>
          <w:szCs w:val="36"/>
        </w:rPr>
        <w:t>Buses</w:t>
      </w:r>
      <w:r w:rsidR="00A03D4C">
        <w:rPr>
          <w:rFonts w:asciiTheme="majorHAnsi" w:hAnsiTheme="majorHAnsi" w:cs="Arial"/>
          <w:szCs w:val="36"/>
        </w:rPr>
        <w:t xml:space="preserve"> lança estações públicas de recarga de baterias para ônibus elétricos</w:t>
      </w:r>
    </w:p>
    <w:p w:rsidR="00A03D4C" w:rsidRPr="00A03D4C" w:rsidRDefault="00A03D4C" w:rsidP="00A03D4C">
      <w:pPr>
        <w:pStyle w:val="DCSubhead"/>
        <w:numPr>
          <w:ilvl w:val="0"/>
          <w:numId w:val="2"/>
        </w:numPr>
        <w:rPr>
          <w:rFonts w:asciiTheme="majorHAnsi" w:hAnsiTheme="majorHAnsi" w:cs="Arial"/>
          <w:szCs w:val="22"/>
          <w:lang w:val="pt-BR"/>
        </w:rPr>
      </w:pPr>
      <w:r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>A partir de 2026, a Daimler Buses instalará estações de recarga públicas em locais turísticos de alto tráfego</w:t>
      </w:r>
    </w:p>
    <w:p w:rsidR="00A03D4C" w:rsidRPr="00A03D4C" w:rsidRDefault="004B4AA2" w:rsidP="00A03D4C">
      <w:pPr>
        <w:pStyle w:val="DCSubhead"/>
        <w:numPr>
          <w:ilvl w:val="0"/>
          <w:numId w:val="2"/>
        </w:numPr>
        <w:rPr>
          <w:rFonts w:ascii="Cambria" w:hAnsi="Cambria" w:cs="Arial"/>
          <w:bCs/>
          <w:color w:val="000000" w:themeColor="text1"/>
          <w:szCs w:val="22"/>
          <w:lang w:eastAsia="pt-BR"/>
        </w:rPr>
      </w:pPr>
      <w:r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Objetivo é </w:t>
      </w:r>
      <w:r w:rsidR="00A03D4C"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>permitir o uso de ônib</w:t>
      </w:r>
      <w:r w:rsidR="00A03D4C">
        <w:rPr>
          <w:rFonts w:ascii="Cambria" w:hAnsi="Cambria" w:cs="Arial"/>
          <w:bCs/>
          <w:color w:val="000000" w:themeColor="text1"/>
          <w:szCs w:val="22"/>
          <w:lang w:eastAsia="pt-BR"/>
        </w:rPr>
        <w:t>us elétricos em rotas de viagem</w:t>
      </w:r>
    </w:p>
    <w:p w:rsidR="00A03D4C" w:rsidRPr="00A03D4C" w:rsidRDefault="00E40596" w:rsidP="00A03D4C">
      <w:pPr>
        <w:pStyle w:val="DCSubhead"/>
        <w:numPr>
          <w:ilvl w:val="0"/>
          <w:numId w:val="2"/>
        </w:numPr>
        <w:rPr>
          <w:rFonts w:ascii="Cambria" w:hAnsi="Cambria" w:cs="Arial"/>
          <w:bCs/>
          <w:color w:val="000000" w:themeColor="text1"/>
          <w:szCs w:val="22"/>
          <w:lang w:eastAsia="pt-BR"/>
        </w:rPr>
      </w:pPr>
      <w:r>
        <w:rPr>
          <w:rFonts w:ascii="Cambria" w:hAnsi="Cambria" w:cs="Arial"/>
          <w:bCs/>
          <w:color w:val="000000" w:themeColor="text1"/>
          <w:szCs w:val="22"/>
          <w:lang w:eastAsia="pt-BR"/>
        </w:rPr>
        <w:t>Projeto-</w:t>
      </w:r>
      <w:r w:rsidR="00A03D4C"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piloto com a </w:t>
      </w:r>
      <w:r w:rsidR="004B4AA2">
        <w:rPr>
          <w:rFonts w:ascii="Cambria" w:hAnsi="Cambria" w:cs="Arial"/>
          <w:bCs/>
          <w:color w:val="000000" w:themeColor="text1"/>
          <w:szCs w:val="22"/>
          <w:lang w:eastAsia="pt-BR"/>
        </w:rPr>
        <w:t>p</w:t>
      </w:r>
      <w:r w:rsidR="00A03D4C"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refeitura de Colônia: quatro estações de recarga rápida </w:t>
      </w:r>
      <w:r w:rsidR="004B4AA2">
        <w:rPr>
          <w:rFonts w:ascii="Cambria" w:hAnsi="Cambria" w:cs="Arial"/>
          <w:bCs/>
          <w:color w:val="000000" w:themeColor="text1"/>
          <w:szCs w:val="22"/>
          <w:lang w:eastAsia="pt-BR"/>
        </w:rPr>
        <w:t>nas proximidades do centro da cidade</w:t>
      </w:r>
    </w:p>
    <w:p w:rsidR="00A03D4C" w:rsidRPr="00A03D4C" w:rsidRDefault="00A03D4C" w:rsidP="00A03D4C">
      <w:pPr>
        <w:pStyle w:val="DCSubhead"/>
        <w:numPr>
          <w:ilvl w:val="0"/>
          <w:numId w:val="2"/>
        </w:numPr>
        <w:rPr>
          <w:rFonts w:ascii="Cambria" w:hAnsi="Cambria" w:cs="Arial"/>
          <w:bCs/>
          <w:color w:val="000000" w:themeColor="text1"/>
          <w:szCs w:val="22"/>
          <w:lang w:eastAsia="pt-BR"/>
        </w:rPr>
      </w:pPr>
      <w:r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A </w:t>
      </w:r>
      <w:r w:rsidR="004B4AA2"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subsidiária </w:t>
      </w:r>
      <w:r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>Daimler Buses</w:t>
      </w:r>
      <w:r w:rsidR="004B4AA2"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 Solutions </w:t>
      </w:r>
      <w:r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>cuidará do planejamento, co</w:t>
      </w:r>
      <w:r w:rsidR="004B4AA2">
        <w:rPr>
          <w:rFonts w:ascii="Cambria" w:hAnsi="Cambria" w:cs="Arial"/>
          <w:bCs/>
          <w:color w:val="000000" w:themeColor="text1"/>
          <w:szCs w:val="22"/>
          <w:lang w:eastAsia="pt-BR"/>
        </w:rPr>
        <w:t>nstrução, operação e manutenção</w:t>
      </w:r>
    </w:p>
    <w:p w:rsidR="00A03D4C" w:rsidRPr="00A03D4C" w:rsidRDefault="00A03D4C" w:rsidP="00A03D4C">
      <w:pPr>
        <w:pStyle w:val="DCSubhead"/>
        <w:numPr>
          <w:ilvl w:val="0"/>
          <w:numId w:val="2"/>
        </w:numPr>
        <w:rPr>
          <w:rFonts w:ascii="Cambria" w:hAnsi="Cambria" w:cs="Arial"/>
          <w:bCs/>
          <w:color w:val="000000" w:themeColor="text1"/>
          <w:szCs w:val="22"/>
          <w:lang w:eastAsia="pt-BR"/>
        </w:rPr>
      </w:pPr>
      <w:r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>Till Oberwörder, CEO da Daimler Buses: “O futuro do ônibus é elétrico. No entanto, a construção da infraestrutura pública de recarga necessária está demorando muito. Queremos dar um impulso importante</w:t>
      </w:r>
      <w:r>
        <w:rPr>
          <w:rFonts w:ascii="Cambria" w:hAnsi="Cambria" w:cs="Arial"/>
          <w:bCs/>
          <w:color w:val="000000" w:themeColor="text1"/>
          <w:szCs w:val="22"/>
          <w:lang w:eastAsia="pt-BR"/>
        </w:rPr>
        <w:t xml:space="preserve"> com nossas estações de recarga</w:t>
      </w:r>
      <w:r w:rsidRPr="00A03D4C">
        <w:rPr>
          <w:rFonts w:ascii="Cambria" w:hAnsi="Cambria" w:cs="Arial"/>
          <w:bCs/>
          <w:color w:val="000000" w:themeColor="text1"/>
          <w:szCs w:val="22"/>
          <w:lang w:eastAsia="pt-BR"/>
        </w:rPr>
        <w:t>.”</w:t>
      </w:r>
    </w:p>
    <w:p w:rsidR="004B4AA2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A partir de 2026, a Daimler Buses instalará suas próprias estações de recarga pública</w:t>
      </w:r>
      <w:r w:rsidR="004B4AA2">
        <w:rPr>
          <w:rFonts w:ascii="Cambria" w:hAnsi="Cambria" w:cs="Arial"/>
          <w:color w:val="000000" w:themeColor="text1"/>
          <w:szCs w:val="22"/>
        </w:rPr>
        <w:t>s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para ônibus elétricos, com foco em destinos turísticos </w:t>
      </w:r>
      <w:r w:rsidR="00AD33B2">
        <w:rPr>
          <w:rFonts w:ascii="Cambria" w:hAnsi="Cambria" w:cs="Arial"/>
          <w:color w:val="000000" w:themeColor="text1"/>
          <w:szCs w:val="22"/>
        </w:rPr>
        <w:t xml:space="preserve">de alto tráfego na Europa. A rede poderá ser instalada, por exemplo, em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estacionamentos de ônibus em parques de diversões ou </w:t>
      </w:r>
      <w:r w:rsidR="004B4AA2">
        <w:rPr>
          <w:rFonts w:ascii="Cambria" w:hAnsi="Cambria" w:cs="Arial"/>
          <w:color w:val="000000" w:themeColor="text1"/>
          <w:szCs w:val="22"/>
        </w:rPr>
        <w:t xml:space="preserve">outros pontos das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cidades. </w:t>
      </w:r>
      <w:r w:rsidR="00AD33B2">
        <w:rPr>
          <w:rFonts w:ascii="Cambria" w:hAnsi="Cambria" w:cs="Arial"/>
          <w:color w:val="000000" w:themeColor="text1"/>
          <w:szCs w:val="22"/>
        </w:rPr>
        <w:t>Dessa forma, 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</w:t>
      </w:r>
      <w:r w:rsidR="004B4AA2">
        <w:rPr>
          <w:rFonts w:ascii="Cambria" w:hAnsi="Cambria" w:cs="Arial"/>
          <w:color w:val="000000" w:themeColor="text1"/>
          <w:szCs w:val="22"/>
        </w:rPr>
        <w:t>Companhia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pretende impulsionar a expansão da infraestrutura de recarga de alto desempenho para além </w:t>
      </w:r>
      <w:r w:rsidR="004B4AA2">
        <w:rPr>
          <w:rFonts w:ascii="Cambria" w:hAnsi="Cambria" w:cs="Arial"/>
          <w:color w:val="000000" w:themeColor="text1"/>
          <w:szCs w:val="22"/>
        </w:rPr>
        <w:t>das rodovias nos próximos anos.</w:t>
      </w:r>
    </w:p>
    <w:p w:rsidR="004B4AA2" w:rsidRDefault="004B4AA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D33B2" w:rsidRDefault="00AD33B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>
        <w:rPr>
          <w:rFonts w:ascii="Cambria" w:hAnsi="Cambria" w:cs="Arial"/>
          <w:color w:val="000000" w:themeColor="text1"/>
          <w:szCs w:val="22"/>
        </w:rPr>
        <w:t>Essa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iniciativa </w:t>
      </w:r>
      <w:r>
        <w:rPr>
          <w:rFonts w:ascii="Cambria" w:hAnsi="Cambria" w:cs="Arial"/>
          <w:color w:val="000000" w:themeColor="text1"/>
          <w:szCs w:val="22"/>
        </w:rPr>
        <w:t xml:space="preserve">terá início </w:t>
      </w:r>
      <w:r w:rsidR="00E40596">
        <w:rPr>
          <w:rFonts w:ascii="Cambria" w:hAnsi="Cambria" w:cs="Arial"/>
          <w:color w:val="000000" w:themeColor="text1"/>
          <w:szCs w:val="22"/>
        </w:rPr>
        <w:t>com um projeto-</w:t>
      </w:r>
      <w:r w:rsidR="00A03D4C" w:rsidRPr="00A03D4C">
        <w:rPr>
          <w:rFonts w:ascii="Cambria" w:hAnsi="Cambria" w:cs="Arial"/>
          <w:color w:val="000000" w:themeColor="text1"/>
          <w:szCs w:val="22"/>
        </w:rPr>
        <w:t>piloto lançado pela agência regional de energia e proteção climática NRW.Energy4Climate em coope</w:t>
      </w:r>
      <w:r>
        <w:rPr>
          <w:rFonts w:ascii="Cambria" w:hAnsi="Cambria" w:cs="Arial"/>
          <w:color w:val="000000" w:themeColor="text1"/>
          <w:szCs w:val="22"/>
        </w:rPr>
        <w:t>ração com a cidade de Colônia. Como decorrência, q</w:t>
      </w:r>
      <w:r w:rsidR="00A03D4C" w:rsidRPr="00A03D4C">
        <w:rPr>
          <w:rFonts w:ascii="Cambria" w:hAnsi="Cambria" w:cs="Arial"/>
          <w:color w:val="000000" w:themeColor="text1"/>
          <w:szCs w:val="22"/>
        </w:rPr>
        <w:t>uatro pontos públicos de recarga rápida para ônibus elétricos serão instalados perto do c</w:t>
      </w:r>
      <w:r>
        <w:rPr>
          <w:rFonts w:ascii="Cambria" w:hAnsi="Cambria" w:cs="Arial"/>
          <w:color w:val="000000" w:themeColor="text1"/>
          <w:szCs w:val="22"/>
        </w:rPr>
        <w:t>entro da cidade no próximo ano.</w:t>
      </w:r>
    </w:p>
    <w:p w:rsidR="00AD33B2" w:rsidRDefault="00AD33B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D33B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>
        <w:rPr>
          <w:rFonts w:ascii="Cambria" w:hAnsi="Cambria" w:cs="Arial"/>
          <w:color w:val="000000" w:themeColor="text1"/>
          <w:szCs w:val="22"/>
        </w:rPr>
        <w:t xml:space="preserve">Hoje, a </w:t>
      </w:r>
      <w:r w:rsidR="00A03D4C" w:rsidRPr="00A03D4C">
        <w:rPr>
          <w:rFonts w:ascii="Cambria" w:hAnsi="Cambria" w:cs="Arial"/>
          <w:color w:val="000000" w:themeColor="text1"/>
          <w:szCs w:val="22"/>
        </w:rPr>
        <w:t>Daimler Buses é a única fabricante de ônibus na Europa a construir sua própria infraestrutura de rec</w:t>
      </w:r>
      <w:r>
        <w:rPr>
          <w:rFonts w:ascii="Cambria" w:hAnsi="Cambria" w:cs="Arial"/>
          <w:color w:val="000000" w:themeColor="text1"/>
          <w:szCs w:val="22"/>
        </w:rPr>
        <w:t>arga pública. Sua subsidiária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Daimler Buses</w:t>
      </w:r>
      <w:r>
        <w:rPr>
          <w:rFonts w:ascii="Cambria" w:hAnsi="Cambria" w:cs="Arial"/>
          <w:color w:val="000000" w:themeColor="text1"/>
          <w:szCs w:val="22"/>
        </w:rPr>
        <w:t xml:space="preserve"> </w:t>
      </w:r>
      <w:r>
        <w:rPr>
          <w:rFonts w:ascii="Cambria" w:hAnsi="Cambria" w:cs="Arial"/>
          <w:color w:val="000000" w:themeColor="text1"/>
          <w:szCs w:val="22"/>
        </w:rPr>
        <w:lastRenderedPageBreak/>
        <w:t>Solutions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será responsável pelo planejamento, construção, operação e manutenção.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 xml:space="preserve">Till Oberwörder, CEO da Daimler Buses: “O futuro do ônibus é elétrico. No entanto, a construção da infraestrutura pública de recarga necessária está demorando muito. Queremos dar um impulso importante com nossas estações de recarga. Nosso novo ônibus intermunicipal elétrico </w:t>
      </w:r>
      <w:r w:rsidR="00AD33B2">
        <w:rPr>
          <w:rFonts w:ascii="Cambria" w:hAnsi="Cambria" w:cs="Arial"/>
          <w:color w:val="000000" w:themeColor="text1"/>
          <w:szCs w:val="22"/>
        </w:rPr>
        <w:t>à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bateria, o eIntouro, já conecta cidades e áreas rurais. Ele também é adequado para viagens mais curtas. Estas são atualmente as aplicações mais práticas para ônibus elétricos fora do transporte público urbano. O veículo já se beneficiará da expansão da infraestrutura pública de recarga. No entanto, para viagens de longa distância, é necessária uma rede abrangente para que as operadoras de ônibus possam u</w:t>
      </w:r>
      <w:r w:rsidR="00E40596">
        <w:rPr>
          <w:rFonts w:ascii="Cambria" w:hAnsi="Cambria" w:cs="Arial"/>
          <w:color w:val="000000" w:themeColor="text1"/>
          <w:szCs w:val="22"/>
        </w:rPr>
        <w:t>tilizar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ônibus elétricos de forma econômica e sem comprom</w:t>
      </w:r>
      <w:r w:rsidR="00AD33B2">
        <w:rPr>
          <w:rFonts w:ascii="Cambria" w:hAnsi="Cambria" w:cs="Arial"/>
          <w:color w:val="000000" w:themeColor="text1"/>
          <w:szCs w:val="22"/>
        </w:rPr>
        <w:t>eter o conforto dos passageiros</w:t>
      </w:r>
      <w:r w:rsidRPr="00A03D4C">
        <w:rPr>
          <w:rFonts w:ascii="Cambria" w:hAnsi="Cambria" w:cs="Arial"/>
          <w:color w:val="000000" w:themeColor="text1"/>
          <w:szCs w:val="22"/>
        </w:rPr>
        <w:t>”</w:t>
      </w:r>
      <w:r w:rsidR="00AD33B2">
        <w:rPr>
          <w:rFonts w:ascii="Cambria" w:hAnsi="Cambria" w:cs="Arial"/>
          <w:color w:val="000000" w:themeColor="text1"/>
          <w:szCs w:val="22"/>
        </w:rPr>
        <w:t>.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D33B2" w:rsidRDefault="00AD33B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>
        <w:rPr>
          <w:rFonts w:ascii="Cambria" w:hAnsi="Cambria" w:cs="Arial"/>
          <w:color w:val="000000" w:themeColor="text1"/>
          <w:szCs w:val="22"/>
        </w:rPr>
        <w:t>No dia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3 de outubro, </w:t>
      </w:r>
      <w:r>
        <w:rPr>
          <w:rFonts w:ascii="Cambria" w:hAnsi="Cambria" w:cs="Arial"/>
          <w:color w:val="000000" w:themeColor="text1"/>
          <w:szCs w:val="22"/>
        </w:rPr>
        <w:t>na Busworld 2025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em Bruxelas</w:t>
      </w:r>
      <w:r>
        <w:rPr>
          <w:rFonts w:ascii="Cambria" w:hAnsi="Cambria" w:cs="Arial"/>
          <w:color w:val="000000" w:themeColor="text1"/>
          <w:szCs w:val="22"/>
        </w:rPr>
        <w:t>, na Bélgica,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</w:t>
      </w:r>
      <w:r w:rsidR="00A03D4C" w:rsidRPr="00A03D4C">
        <w:rPr>
          <w:rFonts w:ascii="Cambria" w:hAnsi="Cambria" w:cs="Arial"/>
          <w:color w:val="000000" w:themeColor="text1"/>
          <w:szCs w:val="22"/>
        </w:rPr>
        <w:t>a Daimler Buses celebr</w:t>
      </w:r>
      <w:r>
        <w:rPr>
          <w:rFonts w:ascii="Cambria" w:hAnsi="Cambria" w:cs="Arial"/>
          <w:color w:val="000000" w:themeColor="text1"/>
          <w:szCs w:val="22"/>
        </w:rPr>
        <w:t>ou a estreia mundial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do seu primeiro ônibus intermunicipa</w:t>
      </w:r>
      <w:r>
        <w:rPr>
          <w:rFonts w:ascii="Cambria" w:hAnsi="Cambria" w:cs="Arial"/>
          <w:color w:val="000000" w:themeColor="text1"/>
          <w:szCs w:val="22"/>
        </w:rPr>
        <w:t xml:space="preserve">l 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elétrico </w:t>
      </w:r>
      <w:r>
        <w:rPr>
          <w:rFonts w:ascii="Cambria" w:hAnsi="Cambria" w:cs="Arial"/>
          <w:color w:val="000000" w:themeColor="text1"/>
          <w:szCs w:val="22"/>
        </w:rPr>
        <w:t>à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ba</w:t>
      </w:r>
      <w:r>
        <w:rPr>
          <w:rFonts w:ascii="Cambria" w:hAnsi="Cambria" w:cs="Arial"/>
          <w:color w:val="000000" w:themeColor="text1"/>
          <w:szCs w:val="22"/>
        </w:rPr>
        <w:t>teria, o Mercedes-Benz eIntouro</w:t>
      </w:r>
      <w:r w:rsidR="00A03D4C" w:rsidRPr="00A03D4C">
        <w:rPr>
          <w:rFonts w:ascii="Cambria" w:hAnsi="Cambria" w:cs="Arial"/>
          <w:color w:val="000000" w:themeColor="text1"/>
          <w:szCs w:val="22"/>
        </w:rPr>
        <w:t>. O veículo pode ser equipado com uma ou duas baterias de fosfato de ferro-lítio (LFP) e atinge uma autonomia de até 500 quilômetros</w:t>
      </w:r>
      <w:r>
        <w:rPr>
          <w:rFonts w:ascii="Cambria" w:hAnsi="Cambria" w:cs="Arial"/>
          <w:color w:val="000000" w:themeColor="text1"/>
          <w:szCs w:val="22"/>
        </w:rPr>
        <w:t xml:space="preserve"> [1].</w:t>
      </w:r>
    </w:p>
    <w:p w:rsidR="00AD33B2" w:rsidRDefault="00AD33B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D33B2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>
        <w:rPr>
          <w:rFonts w:ascii="Cambria" w:hAnsi="Cambria" w:cs="Arial"/>
          <w:color w:val="000000" w:themeColor="text1"/>
          <w:szCs w:val="22"/>
        </w:rPr>
        <w:t>D</w:t>
      </w:r>
      <w:r w:rsidRPr="00A03D4C">
        <w:rPr>
          <w:rFonts w:ascii="Cambria" w:hAnsi="Cambria" w:cs="Arial"/>
          <w:color w:val="000000" w:themeColor="text1"/>
          <w:szCs w:val="22"/>
        </w:rPr>
        <w:t>esde 2018</w:t>
      </w:r>
      <w:r>
        <w:rPr>
          <w:rFonts w:ascii="Cambria" w:hAnsi="Cambria" w:cs="Arial"/>
          <w:color w:val="000000" w:themeColor="text1"/>
          <w:szCs w:val="22"/>
        </w:rPr>
        <w:t>, o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ônibus urbano Mercedes-Ben</w:t>
      </w:r>
      <w:r>
        <w:rPr>
          <w:rFonts w:ascii="Cambria" w:hAnsi="Cambria" w:cs="Arial"/>
          <w:color w:val="000000" w:themeColor="text1"/>
          <w:szCs w:val="22"/>
        </w:rPr>
        <w:t>z eCitaro, totalmente elétrico à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bateria, está em produção em série. </w:t>
      </w:r>
      <w:r>
        <w:rPr>
          <w:rFonts w:ascii="Cambria" w:hAnsi="Cambria" w:cs="Arial"/>
          <w:color w:val="000000" w:themeColor="text1"/>
          <w:szCs w:val="22"/>
        </w:rPr>
        <w:t>E d</w:t>
      </w:r>
      <w:r w:rsidR="00A03D4C" w:rsidRPr="00A03D4C">
        <w:rPr>
          <w:rFonts w:ascii="Cambria" w:hAnsi="Cambria" w:cs="Arial"/>
          <w:color w:val="000000" w:themeColor="text1"/>
          <w:szCs w:val="22"/>
        </w:rPr>
        <w:t>esde 2023, ele também é oferecido com uma célula de combustível à base de hidrogênio como extensor de autonomia. A Daimler Buse</w:t>
      </w:r>
      <w:r>
        <w:rPr>
          <w:rFonts w:ascii="Cambria" w:hAnsi="Cambria" w:cs="Arial"/>
          <w:color w:val="000000" w:themeColor="text1"/>
          <w:szCs w:val="22"/>
        </w:rPr>
        <w:t>s planeja ter ônibus elétricos à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bateria em seu portfólio até o final da década, com ônibus com célula de</w:t>
      </w:r>
      <w:r>
        <w:rPr>
          <w:rFonts w:ascii="Cambria" w:hAnsi="Cambria" w:cs="Arial"/>
          <w:color w:val="000000" w:themeColor="text1"/>
          <w:szCs w:val="22"/>
        </w:rPr>
        <w:t xml:space="preserve"> combustível na próxima etapa. A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fabricante está, portanto, entregando o produto certo na hora certa – quando a infraestrutura estiver pronta.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Infraestrutura de </w:t>
      </w:r>
      <w:r w:rsidR="00C83699">
        <w:rPr>
          <w:rFonts w:ascii="Cambria" w:hAnsi="Cambria" w:cs="Arial"/>
          <w:b/>
          <w:bCs/>
          <w:color w:val="000000" w:themeColor="text1"/>
          <w:szCs w:val="22"/>
        </w:rPr>
        <w:t>recarga pública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: </w:t>
      </w:r>
      <w:r w:rsidR="00C83699">
        <w:rPr>
          <w:rFonts w:ascii="Cambria" w:hAnsi="Cambria" w:cs="Arial"/>
          <w:b/>
          <w:bCs/>
          <w:color w:val="000000" w:themeColor="text1"/>
          <w:szCs w:val="22"/>
        </w:rPr>
        <w:t xml:space="preserve">a 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>Daimler Buses</w:t>
      </w:r>
      <w:r w:rsidR="00C83699">
        <w:rPr>
          <w:rFonts w:ascii="Cambria" w:hAnsi="Cambria" w:cs="Arial"/>
          <w:b/>
          <w:bCs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Solutions expande </w:t>
      </w:r>
      <w:r w:rsidR="00C83699">
        <w:rPr>
          <w:rFonts w:ascii="Cambria" w:hAnsi="Cambria" w:cs="Arial"/>
          <w:b/>
          <w:bCs/>
          <w:color w:val="000000" w:themeColor="text1"/>
          <w:szCs w:val="22"/>
        </w:rPr>
        <w:t xml:space="preserve">o </w:t>
      </w:r>
      <w:r w:rsidR="00C83699">
        <w:rPr>
          <w:rFonts w:ascii="Cambria" w:hAnsi="Cambria" w:cs="Arial"/>
          <w:b/>
          <w:bCs/>
          <w:color w:val="000000" w:themeColor="text1"/>
          <w:szCs w:val="22"/>
        </w:rPr>
        <w:lastRenderedPageBreak/>
        <w:t xml:space="preserve">seu 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>portfólio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A Daimler Buses</w:t>
      </w:r>
      <w:r w:rsidR="00C83699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Solutions GmbH trabalha em estreita colaboração com empresas experientes nesses projetos de construção. A subsidiária financia tanto as estações de </w:t>
      </w:r>
      <w:r w:rsidR="00C83699">
        <w:rPr>
          <w:rFonts w:ascii="Cambria" w:hAnsi="Cambria" w:cs="Arial"/>
          <w:color w:val="000000" w:themeColor="text1"/>
          <w:szCs w:val="22"/>
        </w:rPr>
        <w:t xml:space="preserve">recarga </w:t>
      </w:r>
      <w:r w:rsidRPr="00A03D4C">
        <w:rPr>
          <w:rFonts w:ascii="Cambria" w:hAnsi="Cambria" w:cs="Arial"/>
          <w:color w:val="000000" w:themeColor="text1"/>
          <w:szCs w:val="22"/>
        </w:rPr>
        <w:t>quanto sua operação. O refinanciamento é obtido por meio da venda de energia elétrica. Após o comissionamento</w:t>
      </w:r>
      <w:r w:rsidR="00C83699">
        <w:rPr>
          <w:rFonts w:ascii="Cambria" w:hAnsi="Cambria" w:cs="Arial"/>
          <w:color w:val="000000" w:themeColor="text1"/>
          <w:szCs w:val="22"/>
        </w:rPr>
        <w:t xml:space="preserve"> da obra</w:t>
      </w:r>
      <w:r w:rsidRPr="00A03D4C">
        <w:rPr>
          <w:rFonts w:ascii="Cambria" w:hAnsi="Cambria" w:cs="Arial"/>
          <w:color w:val="000000" w:themeColor="text1"/>
          <w:szCs w:val="22"/>
        </w:rPr>
        <w:t>, a equipe de serviços da Daimler Buses</w:t>
      </w:r>
      <w:r w:rsidR="00C83699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Solutions cuidará da manutenção e das operações técnicas. </w:t>
      </w:r>
      <w:r w:rsidR="00C83699">
        <w:rPr>
          <w:rFonts w:ascii="Cambria" w:hAnsi="Cambria" w:cs="Arial"/>
          <w:color w:val="000000" w:themeColor="text1"/>
          <w:szCs w:val="22"/>
        </w:rPr>
        <w:t>Dessa forma</w:t>
      </w:r>
      <w:r w:rsidRPr="00A03D4C">
        <w:rPr>
          <w:rFonts w:ascii="Cambria" w:hAnsi="Cambria" w:cs="Arial"/>
          <w:color w:val="000000" w:themeColor="text1"/>
          <w:szCs w:val="22"/>
        </w:rPr>
        <w:t>, os proprietários se beneficiam de uma infr</w:t>
      </w:r>
      <w:r w:rsidR="00C83699">
        <w:rPr>
          <w:rFonts w:ascii="Cambria" w:hAnsi="Cambria" w:cs="Arial"/>
          <w:color w:val="000000" w:themeColor="text1"/>
          <w:szCs w:val="22"/>
        </w:rPr>
        <w:t xml:space="preserve">aestrutura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de </w:t>
      </w:r>
      <w:r w:rsidR="00C83699">
        <w:rPr>
          <w:rFonts w:ascii="Cambria" w:hAnsi="Cambria" w:cs="Arial"/>
          <w:color w:val="000000" w:themeColor="text1"/>
          <w:szCs w:val="22"/>
        </w:rPr>
        <w:t xml:space="preserve">recarga </w:t>
      </w:r>
      <w:r w:rsidRPr="00A03D4C">
        <w:rPr>
          <w:rFonts w:ascii="Cambria" w:hAnsi="Cambria" w:cs="Arial"/>
          <w:color w:val="000000" w:themeColor="text1"/>
          <w:szCs w:val="22"/>
        </w:rPr>
        <w:t>pront</w:t>
      </w:r>
      <w:r w:rsidR="00C83699">
        <w:rPr>
          <w:rFonts w:ascii="Cambria" w:hAnsi="Cambria" w:cs="Arial"/>
          <w:color w:val="000000" w:themeColor="text1"/>
          <w:szCs w:val="22"/>
        </w:rPr>
        <w:t xml:space="preserve">a para uso de uma única fonte, </w:t>
      </w:r>
      <w:r w:rsidRPr="00A03D4C">
        <w:rPr>
          <w:rFonts w:ascii="Cambria" w:hAnsi="Cambria" w:cs="Arial"/>
          <w:color w:val="000000" w:themeColor="text1"/>
          <w:szCs w:val="22"/>
        </w:rPr>
        <w:t>sem necessidade de investimento ou grande esforço.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FC4D69" w:rsidP="00A03D4C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>
        <w:rPr>
          <w:rFonts w:ascii="Cambria" w:hAnsi="Cambria" w:cs="Arial"/>
          <w:b/>
          <w:bCs/>
          <w:color w:val="000000" w:themeColor="text1"/>
          <w:szCs w:val="22"/>
        </w:rPr>
        <w:t>Colônia como projeto-</w:t>
      </w:r>
      <w:r w:rsidR="00A03D4C" w:rsidRPr="00A03D4C">
        <w:rPr>
          <w:rFonts w:ascii="Cambria" w:hAnsi="Cambria" w:cs="Arial"/>
          <w:b/>
          <w:bCs/>
          <w:color w:val="000000" w:themeColor="text1"/>
          <w:szCs w:val="22"/>
        </w:rPr>
        <w:t>piloto para estacionamento eletrificado de ônibus intermunicipais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C83699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O estacionamento "BusparkCologne" em Kuhweg, localizad</w:t>
      </w:r>
      <w:r w:rsidR="00C83699">
        <w:rPr>
          <w:rFonts w:ascii="Cambria" w:hAnsi="Cambria" w:cs="Arial"/>
          <w:color w:val="000000" w:themeColor="text1"/>
          <w:szCs w:val="22"/>
        </w:rPr>
        <w:t>o a O</w:t>
      </w:r>
      <w:r w:rsidRPr="00A03D4C">
        <w:rPr>
          <w:rFonts w:ascii="Cambria" w:hAnsi="Cambria" w:cs="Arial"/>
          <w:color w:val="000000" w:themeColor="text1"/>
          <w:szCs w:val="22"/>
        </w:rPr>
        <w:t xml:space="preserve">este do Reno, é bem conectado ao transporte público local </w:t>
      </w:r>
      <w:r w:rsidR="00C83699">
        <w:rPr>
          <w:rFonts w:ascii="Cambria" w:hAnsi="Cambria" w:cs="Arial"/>
          <w:color w:val="000000" w:themeColor="text1"/>
          <w:szCs w:val="22"/>
        </w:rPr>
        <w:t>por meio do ponto de bonde Slabystraße. Este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estacionamento serve como um local central para todos os ônibus intermunicipais que levam turistas a Colônia. As operadoras de ônibus poderão </w:t>
      </w:r>
      <w:r w:rsidR="00C83699">
        <w:rPr>
          <w:rFonts w:ascii="Cambria" w:hAnsi="Cambria" w:cs="Arial"/>
          <w:color w:val="000000" w:themeColor="text1"/>
          <w:szCs w:val="22"/>
        </w:rPr>
        <w:t>re</w:t>
      </w:r>
      <w:r w:rsidRPr="00A03D4C">
        <w:rPr>
          <w:rFonts w:ascii="Cambria" w:hAnsi="Cambria" w:cs="Arial"/>
          <w:color w:val="000000" w:themeColor="text1"/>
          <w:szCs w:val="22"/>
        </w:rPr>
        <w:t xml:space="preserve">carregar rapidamente seus ônibus elétricos – independentemente da </w:t>
      </w:r>
      <w:r w:rsidR="00C83699">
        <w:rPr>
          <w:rFonts w:ascii="Cambria" w:hAnsi="Cambria" w:cs="Arial"/>
          <w:color w:val="000000" w:themeColor="text1"/>
          <w:szCs w:val="22"/>
        </w:rPr>
        <w:t>marca – com eletricidade verde.</w:t>
      </w:r>
    </w:p>
    <w:p w:rsidR="00C83699" w:rsidRDefault="00C83699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 xml:space="preserve">Ao contrário dos ônibus urbanos elétricos, que atendem rotas mais curtas e geralmente são </w:t>
      </w:r>
      <w:r w:rsidR="00C83699">
        <w:rPr>
          <w:rFonts w:ascii="Cambria" w:hAnsi="Cambria" w:cs="Arial"/>
          <w:color w:val="000000" w:themeColor="text1"/>
          <w:szCs w:val="22"/>
        </w:rPr>
        <w:t>re</w:t>
      </w:r>
      <w:r w:rsidRPr="00A03D4C">
        <w:rPr>
          <w:rFonts w:ascii="Cambria" w:hAnsi="Cambria" w:cs="Arial"/>
          <w:color w:val="000000" w:themeColor="text1"/>
          <w:szCs w:val="22"/>
        </w:rPr>
        <w:t xml:space="preserve">carregados durante a noite com 50 a 80 kW, os ônibus </w:t>
      </w:r>
      <w:r w:rsidR="00C83699">
        <w:rPr>
          <w:rFonts w:ascii="Cambria" w:hAnsi="Cambria" w:cs="Arial"/>
          <w:color w:val="000000" w:themeColor="text1"/>
          <w:szCs w:val="22"/>
        </w:rPr>
        <w:t xml:space="preserve">interurbanos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exigem soluções </w:t>
      </w:r>
      <w:r w:rsidR="00412F69">
        <w:rPr>
          <w:rFonts w:ascii="Cambria" w:hAnsi="Cambria" w:cs="Arial"/>
          <w:color w:val="000000" w:themeColor="text1"/>
          <w:szCs w:val="22"/>
        </w:rPr>
        <w:t xml:space="preserve">mais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potentes. As quatro novas estações de </w:t>
      </w:r>
      <w:r w:rsidR="00C83699">
        <w:rPr>
          <w:rFonts w:ascii="Cambria" w:hAnsi="Cambria" w:cs="Arial"/>
          <w:color w:val="000000" w:themeColor="text1"/>
          <w:szCs w:val="22"/>
        </w:rPr>
        <w:t>recarga rápida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fornecerão</w:t>
      </w:r>
      <w:r w:rsidR="00412F69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>uma potência nominal de 400 kW</w:t>
      </w:r>
      <w:r w:rsidR="00412F69" w:rsidRPr="00412F69">
        <w:rPr>
          <w:rFonts w:ascii="Cambria" w:hAnsi="Cambria" w:cs="Arial"/>
          <w:color w:val="000000" w:themeColor="text1"/>
          <w:szCs w:val="22"/>
        </w:rPr>
        <w:t xml:space="preserve"> </w:t>
      </w:r>
      <w:r w:rsidR="00412F69" w:rsidRPr="00A03D4C">
        <w:rPr>
          <w:rFonts w:ascii="Cambria" w:hAnsi="Cambria" w:cs="Arial"/>
          <w:color w:val="000000" w:themeColor="text1"/>
          <w:szCs w:val="22"/>
        </w:rPr>
        <w:t>cada uma</w:t>
      </w:r>
      <w:r w:rsidRPr="00A03D4C">
        <w:rPr>
          <w:rFonts w:ascii="Cambria" w:hAnsi="Cambria" w:cs="Arial"/>
          <w:color w:val="000000" w:themeColor="text1"/>
          <w:szCs w:val="22"/>
        </w:rPr>
        <w:t>. As estações estarão acessíveis ao público 24 horas por dia, 7 dias por semana.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Ascan</w:t>
      </w:r>
      <w:r w:rsidR="00412F69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Egerer, </w:t>
      </w:r>
      <w:r w:rsidR="00412F69">
        <w:rPr>
          <w:rFonts w:ascii="Cambria" w:hAnsi="Cambria" w:cs="Arial"/>
          <w:color w:val="000000" w:themeColor="text1"/>
          <w:szCs w:val="22"/>
        </w:rPr>
        <w:t>v</w:t>
      </w:r>
      <w:r w:rsidRPr="00A03D4C">
        <w:rPr>
          <w:rFonts w:ascii="Cambria" w:hAnsi="Cambria" w:cs="Arial"/>
          <w:color w:val="000000" w:themeColor="text1"/>
          <w:szCs w:val="22"/>
        </w:rPr>
        <w:t>ice-</w:t>
      </w:r>
      <w:r w:rsidR="00412F69">
        <w:rPr>
          <w:rFonts w:ascii="Cambria" w:hAnsi="Cambria" w:cs="Arial"/>
          <w:color w:val="000000" w:themeColor="text1"/>
          <w:szCs w:val="22"/>
        </w:rPr>
        <w:t>p</w:t>
      </w:r>
      <w:r w:rsidRPr="00A03D4C">
        <w:rPr>
          <w:rFonts w:ascii="Cambria" w:hAnsi="Cambria" w:cs="Arial"/>
          <w:color w:val="000000" w:themeColor="text1"/>
          <w:szCs w:val="22"/>
        </w:rPr>
        <w:t xml:space="preserve">refeito de Mobilidade da </w:t>
      </w:r>
      <w:r w:rsidR="00412F69">
        <w:rPr>
          <w:rFonts w:ascii="Cambria" w:hAnsi="Cambria" w:cs="Arial"/>
          <w:color w:val="000000" w:themeColor="text1"/>
          <w:szCs w:val="22"/>
        </w:rPr>
        <w:t>c</w:t>
      </w:r>
      <w:r w:rsidRPr="00A03D4C">
        <w:rPr>
          <w:rFonts w:ascii="Cambria" w:hAnsi="Cambria" w:cs="Arial"/>
          <w:color w:val="000000" w:themeColor="text1"/>
          <w:szCs w:val="22"/>
        </w:rPr>
        <w:t xml:space="preserve">idade de Colônia: “Colônia é um destino popular para grupos de viajantes da Alemanha e do exterior. Queremos apoiar a mudança para veículos sustentáveis ​​para que os visitantes possam, em </w:t>
      </w:r>
      <w:r w:rsidRPr="00A03D4C">
        <w:rPr>
          <w:rFonts w:ascii="Cambria" w:hAnsi="Cambria" w:cs="Arial"/>
          <w:color w:val="000000" w:themeColor="text1"/>
          <w:szCs w:val="22"/>
        </w:rPr>
        <w:lastRenderedPageBreak/>
        <w:t xml:space="preserve">breve, chegar convenientemente em ônibus com emissão zero. As estações de </w:t>
      </w:r>
      <w:r w:rsidR="00412F69">
        <w:rPr>
          <w:rFonts w:ascii="Cambria" w:hAnsi="Cambria" w:cs="Arial"/>
          <w:color w:val="000000" w:themeColor="text1"/>
          <w:szCs w:val="22"/>
        </w:rPr>
        <w:t>recarga rápida</w:t>
      </w:r>
      <w:r w:rsidR="00FC4D69">
        <w:rPr>
          <w:rFonts w:ascii="Cambria" w:hAnsi="Cambria" w:cs="Arial"/>
          <w:color w:val="000000" w:themeColor="text1"/>
          <w:szCs w:val="22"/>
        </w:rPr>
        <w:t xml:space="preserve"> planejadas como projeto-</w:t>
      </w:r>
      <w:r w:rsidRPr="00A03D4C">
        <w:rPr>
          <w:rFonts w:ascii="Cambria" w:hAnsi="Cambria" w:cs="Arial"/>
          <w:color w:val="000000" w:themeColor="text1"/>
          <w:szCs w:val="22"/>
        </w:rPr>
        <w:t>piloto no estacionamento de Kuhweg são, portanto, um passo importante para o turismo sustentável em Colônia. Estamos muito sa</w:t>
      </w:r>
      <w:r w:rsidR="00FC4D69">
        <w:rPr>
          <w:rFonts w:ascii="Cambria" w:hAnsi="Cambria" w:cs="Arial"/>
          <w:color w:val="000000" w:themeColor="text1"/>
          <w:szCs w:val="22"/>
        </w:rPr>
        <w:t xml:space="preserve">tisfeitos por sermos a cidade deste </w:t>
      </w:r>
      <w:r w:rsidR="00FC4D69" w:rsidRPr="00A03D4C">
        <w:rPr>
          <w:rFonts w:ascii="Cambria" w:hAnsi="Cambria" w:cs="Arial"/>
          <w:color w:val="000000" w:themeColor="text1"/>
          <w:szCs w:val="22"/>
        </w:rPr>
        <w:t>projeto</w:t>
      </w:r>
      <w:r w:rsidR="00FC4D69">
        <w:rPr>
          <w:rFonts w:ascii="Cambria" w:hAnsi="Cambria" w:cs="Arial"/>
          <w:color w:val="000000" w:themeColor="text1"/>
          <w:szCs w:val="22"/>
        </w:rPr>
        <w:t>-piloto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–</w:t>
      </w:r>
      <w:r w:rsidR="00FC4D69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>iniciativa da agência regional de energia e proteção</w:t>
      </w:r>
      <w:r w:rsidR="00412F69">
        <w:rPr>
          <w:rFonts w:ascii="Cambria" w:hAnsi="Cambria" w:cs="Arial"/>
          <w:color w:val="000000" w:themeColor="text1"/>
          <w:szCs w:val="22"/>
        </w:rPr>
        <w:t xml:space="preserve"> climática NRW.Energy4Climate – </w:t>
      </w:r>
      <w:r w:rsidRPr="00A03D4C">
        <w:rPr>
          <w:rFonts w:ascii="Cambria" w:hAnsi="Cambria" w:cs="Arial"/>
          <w:color w:val="000000" w:themeColor="text1"/>
          <w:szCs w:val="22"/>
        </w:rPr>
        <w:t>e por impulsionarmos</w:t>
      </w:r>
      <w:r w:rsidR="00FC4D69">
        <w:rPr>
          <w:rFonts w:ascii="Cambria" w:hAnsi="Cambria" w:cs="Arial"/>
          <w:color w:val="000000" w:themeColor="text1"/>
          <w:szCs w:val="22"/>
        </w:rPr>
        <w:t>,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j</w:t>
      </w:r>
      <w:r w:rsidR="00412F69">
        <w:rPr>
          <w:rFonts w:ascii="Cambria" w:hAnsi="Cambria" w:cs="Arial"/>
          <w:color w:val="000000" w:themeColor="text1"/>
          <w:szCs w:val="22"/>
        </w:rPr>
        <w:t>untos</w:t>
      </w:r>
      <w:r w:rsidR="00FC4D69">
        <w:rPr>
          <w:rFonts w:ascii="Cambria" w:hAnsi="Cambria" w:cs="Arial"/>
          <w:color w:val="000000" w:themeColor="text1"/>
          <w:szCs w:val="22"/>
        </w:rPr>
        <w:t>,</w:t>
      </w:r>
      <w:r w:rsidR="00412F69">
        <w:rPr>
          <w:rFonts w:ascii="Cambria" w:hAnsi="Cambria" w:cs="Arial"/>
          <w:color w:val="000000" w:themeColor="text1"/>
          <w:szCs w:val="22"/>
        </w:rPr>
        <w:t xml:space="preserve"> a transição da mobilidade</w:t>
      </w:r>
      <w:r w:rsidRPr="00A03D4C">
        <w:rPr>
          <w:rFonts w:ascii="Cambria" w:hAnsi="Cambria" w:cs="Arial"/>
          <w:color w:val="000000" w:themeColor="text1"/>
          <w:szCs w:val="22"/>
        </w:rPr>
        <w:t>”</w:t>
      </w:r>
      <w:r w:rsidR="00412F69">
        <w:rPr>
          <w:rFonts w:ascii="Cambria" w:hAnsi="Cambria" w:cs="Arial"/>
          <w:color w:val="000000" w:themeColor="text1"/>
          <w:szCs w:val="22"/>
        </w:rPr>
        <w:t>.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 xml:space="preserve">A cidade de </w:t>
      </w:r>
      <w:r w:rsidR="00FC4D69">
        <w:rPr>
          <w:rFonts w:ascii="Cambria" w:hAnsi="Cambria" w:cs="Arial"/>
          <w:color w:val="000000" w:themeColor="text1"/>
          <w:szCs w:val="22"/>
        </w:rPr>
        <w:t>Colônia pretende usar o projeto-</w:t>
      </w:r>
      <w:r w:rsidRPr="00A03D4C">
        <w:rPr>
          <w:rFonts w:ascii="Cambria" w:hAnsi="Cambria" w:cs="Arial"/>
          <w:color w:val="000000" w:themeColor="text1"/>
          <w:szCs w:val="22"/>
        </w:rPr>
        <w:t xml:space="preserve">piloto para determinar o quão bem </w:t>
      </w:r>
      <w:r w:rsidR="00412F69" w:rsidRPr="00A03D4C">
        <w:rPr>
          <w:rFonts w:ascii="Cambria" w:hAnsi="Cambria" w:cs="Arial"/>
          <w:color w:val="000000" w:themeColor="text1"/>
          <w:szCs w:val="22"/>
        </w:rPr>
        <w:t xml:space="preserve">será recebida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a nova infraestrutura de </w:t>
      </w:r>
      <w:r w:rsidR="00412F69">
        <w:rPr>
          <w:rFonts w:ascii="Cambria" w:hAnsi="Cambria" w:cs="Arial"/>
          <w:color w:val="000000" w:themeColor="text1"/>
          <w:szCs w:val="22"/>
        </w:rPr>
        <w:t>recarga pública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para ôn</w:t>
      </w:r>
      <w:r w:rsidR="00412F69">
        <w:rPr>
          <w:rFonts w:ascii="Cambria" w:hAnsi="Cambria" w:cs="Arial"/>
          <w:color w:val="000000" w:themeColor="text1"/>
          <w:szCs w:val="22"/>
        </w:rPr>
        <w:t>ibus intermunicipais elétricos à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bateria.</w:t>
      </w:r>
      <w:r w:rsidR="00412F69">
        <w:rPr>
          <w:rFonts w:ascii="Cambria" w:hAnsi="Cambria" w:cs="Arial"/>
          <w:color w:val="000000" w:themeColor="text1"/>
          <w:szCs w:val="22"/>
        </w:rPr>
        <w:t xml:space="preserve"> 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 w:rsidRPr="00A03D4C">
        <w:rPr>
          <w:rFonts w:ascii="Cambria" w:hAnsi="Cambria" w:cs="Arial"/>
          <w:b/>
          <w:bCs/>
          <w:color w:val="000000" w:themeColor="text1"/>
          <w:szCs w:val="22"/>
        </w:rPr>
        <w:t>Daimler Buses na Busworld 2025</w:t>
      </w:r>
    </w:p>
    <w:p w:rsidR="00A03D4C" w:rsidRDefault="00A03D4C" w:rsidP="00A03D4C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 xml:space="preserve">Além do ônibus intermunicipal elétrico </w:t>
      </w:r>
      <w:r w:rsidR="00412F69">
        <w:rPr>
          <w:rFonts w:ascii="Cambria" w:hAnsi="Cambria" w:cs="Arial"/>
          <w:color w:val="000000" w:themeColor="text1"/>
          <w:szCs w:val="22"/>
        </w:rPr>
        <w:t>à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bateria Mercedes-Benz eIntouro, </w:t>
      </w:r>
      <w:r w:rsidR="00412F69">
        <w:rPr>
          <w:rFonts w:ascii="Cambria" w:hAnsi="Cambria" w:cs="Arial"/>
          <w:color w:val="000000" w:themeColor="text1"/>
          <w:szCs w:val="22"/>
        </w:rPr>
        <w:t xml:space="preserve">já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pronto para produção em série, a Daimler Buses </w:t>
      </w:r>
      <w:r w:rsidR="00412F69">
        <w:rPr>
          <w:rFonts w:ascii="Cambria" w:hAnsi="Cambria" w:cs="Arial"/>
          <w:color w:val="000000" w:themeColor="text1"/>
          <w:szCs w:val="22"/>
        </w:rPr>
        <w:t>está apresentando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ao público </w:t>
      </w:r>
      <w:r w:rsidR="00412F69" w:rsidRPr="00A03D4C">
        <w:rPr>
          <w:rFonts w:ascii="Cambria" w:hAnsi="Cambria" w:cs="Arial"/>
          <w:color w:val="000000" w:themeColor="text1"/>
          <w:szCs w:val="22"/>
        </w:rPr>
        <w:t>na Busworld</w:t>
      </w:r>
      <w:r w:rsidR="00412F69">
        <w:rPr>
          <w:rFonts w:ascii="Cambria" w:hAnsi="Cambria" w:cs="Arial"/>
          <w:color w:val="000000" w:themeColor="text1"/>
          <w:szCs w:val="22"/>
        </w:rPr>
        <w:t xml:space="preserve"> 2025 </w:t>
      </w:r>
      <w:r w:rsidRPr="00A03D4C">
        <w:rPr>
          <w:rFonts w:ascii="Cambria" w:hAnsi="Cambria" w:cs="Arial"/>
          <w:color w:val="000000" w:themeColor="text1"/>
          <w:szCs w:val="22"/>
        </w:rPr>
        <w:t>diversos novos produtos de seu portfólio. Entre eles, está a nova geração de bater</w:t>
      </w:r>
      <w:r w:rsidR="00412F69">
        <w:rPr>
          <w:rFonts w:ascii="Cambria" w:hAnsi="Cambria" w:cs="Arial"/>
          <w:color w:val="000000" w:themeColor="text1"/>
          <w:szCs w:val="22"/>
        </w:rPr>
        <w:t>ias de níquel-manganês-cobalto (NMC4)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do ônibus urbano elétrico Mercedes-Benz eCitaro. No total, a empresa </w:t>
      </w:r>
      <w:r w:rsidR="00412F69">
        <w:rPr>
          <w:rFonts w:ascii="Cambria" w:hAnsi="Cambria" w:cs="Arial"/>
          <w:color w:val="000000" w:themeColor="text1"/>
          <w:szCs w:val="22"/>
        </w:rPr>
        <w:t xml:space="preserve">está destacando </w:t>
      </w:r>
      <w:r w:rsidRPr="00A03D4C">
        <w:rPr>
          <w:rFonts w:ascii="Cambria" w:hAnsi="Cambria" w:cs="Arial"/>
          <w:color w:val="000000" w:themeColor="text1"/>
          <w:szCs w:val="22"/>
        </w:rPr>
        <w:t>onze veículos das marcas Mercedes-Benz e Setra.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Daimler Buses como fornecedora de </w:t>
      </w:r>
      <w:r w:rsidR="0098440D">
        <w:rPr>
          <w:rFonts w:ascii="Cambria" w:hAnsi="Cambria" w:cs="Arial"/>
          <w:b/>
          <w:bCs/>
          <w:color w:val="000000" w:themeColor="text1"/>
          <w:szCs w:val="22"/>
        </w:rPr>
        <w:t>soluções completa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>s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 xml:space="preserve">Em colaboração com </w:t>
      </w:r>
      <w:r w:rsidR="00412F69">
        <w:rPr>
          <w:rFonts w:ascii="Cambria" w:hAnsi="Cambria" w:cs="Arial"/>
          <w:color w:val="000000" w:themeColor="text1"/>
          <w:szCs w:val="22"/>
        </w:rPr>
        <w:t>o</w:t>
      </w:r>
      <w:r w:rsidRPr="00A03D4C">
        <w:rPr>
          <w:rFonts w:ascii="Cambria" w:hAnsi="Cambria" w:cs="Arial"/>
          <w:color w:val="000000" w:themeColor="text1"/>
          <w:szCs w:val="22"/>
        </w:rPr>
        <w:t>s especialistas da Daimler Buses</w:t>
      </w:r>
      <w:r w:rsidR="00412F69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>Solutions GmbH e</w:t>
      </w:r>
      <w:r w:rsidR="00412F69">
        <w:rPr>
          <w:rFonts w:ascii="Cambria" w:hAnsi="Cambria" w:cs="Arial"/>
          <w:color w:val="000000" w:themeColor="text1"/>
          <w:szCs w:val="22"/>
        </w:rPr>
        <w:t xml:space="preserve"> com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outros parceiros, a Daimler Buses oferece, </w:t>
      </w:r>
      <w:r w:rsidR="00412F69">
        <w:rPr>
          <w:rFonts w:ascii="Cambria" w:hAnsi="Cambria" w:cs="Arial"/>
          <w:color w:val="000000" w:themeColor="text1"/>
          <w:szCs w:val="22"/>
        </w:rPr>
        <w:t xml:space="preserve">sob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solicitação, um ecossistema completo de mobilidade elétrica pronto para uso, a partir de uma única fonte. </w:t>
      </w:r>
      <w:r w:rsidR="00412F69">
        <w:rPr>
          <w:rFonts w:ascii="Cambria" w:hAnsi="Cambria" w:cs="Arial"/>
          <w:color w:val="000000" w:themeColor="text1"/>
          <w:szCs w:val="22"/>
        </w:rPr>
        <w:t>Isso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inclui ônibus elétricos personalizados, estudos de viabilidade com suporte de software e infraestrutura completa de mobilidade elétrica e hidrogênio para garagens – incluindo </w:t>
      </w:r>
      <w:r w:rsidR="0098440D">
        <w:rPr>
          <w:rFonts w:ascii="Cambria" w:hAnsi="Cambria" w:cs="Arial"/>
          <w:color w:val="000000" w:themeColor="text1"/>
          <w:szCs w:val="22"/>
        </w:rPr>
        <w:t xml:space="preserve">as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obras necessárias, instalações elétricas, carregadores, armazenamento de baterias, </w:t>
      </w:r>
      <w:r w:rsidR="00412F69">
        <w:rPr>
          <w:rFonts w:ascii="Cambria" w:hAnsi="Cambria" w:cs="Arial"/>
          <w:color w:val="000000" w:themeColor="text1"/>
          <w:szCs w:val="22"/>
        </w:rPr>
        <w:t xml:space="preserve">gestão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de </w:t>
      </w:r>
      <w:r w:rsidR="00412F69">
        <w:rPr>
          <w:rFonts w:ascii="Cambria" w:hAnsi="Cambria" w:cs="Arial"/>
          <w:color w:val="000000" w:themeColor="text1"/>
          <w:szCs w:val="22"/>
        </w:rPr>
        <w:t xml:space="preserve">recarga </w:t>
      </w:r>
      <w:r w:rsidRPr="00A03D4C">
        <w:rPr>
          <w:rFonts w:ascii="Cambria" w:hAnsi="Cambria" w:cs="Arial"/>
          <w:color w:val="000000" w:themeColor="text1"/>
          <w:szCs w:val="22"/>
        </w:rPr>
        <w:t>e serviços digitais adicionais.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lastRenderedPageBreak/>
        <w:t>A Daimler Buses</w:t>
      </w:r>
      <w:r w:rsidR="0098440D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>Solutions GmbH concentra-se consistentemente no projeto e na construção de infraestrutura de mobilidade elétrica e já eletrificou diversas garagen</w:t>
      </w:r>
      <w:r w:rsidR="0098440D">
        <w:rPr>
          <w:rFonts w:ascii="Cambria" w:hAnsi="Cambria" w:cs="Arial"/>
          <w:color w:val="000000" w:themeColor="text1"/>
          <w:szCs w:val="22"/>
        </w:rPr>
        <w:t>s para operadoras de ônibus. Agora, a E</w:t>
      </w:r>
      <w:r w:rsidRPr="00A03D4C">
        <w:rPr>
          <w:rFonts w:ascii="Cambria" w:hAnsi="Cambria" w:cs="Arial"/>
          <w:color w:val="000000" w:themeColor="text1"/>
          <w:szCs w:val="22"/>
        </w:rPr>
        <w:t xml:space="preserve">mpresa está expandindo </w:t>
      </w:r>
      <w:r w:rsidR="0098440D">
        <w:rPr>
          <w:rFonts w:ascii="Cambria" w:hAnsi="Cambria" w:cs="Arial"/>
          <w:color w:val="000000" w:themeColor="text1"/>
          <w:szCs w:val="22"/>
        </w:rPr>
        <w:t xml:space="preserve">o </w:t>
      </w:r>
      <w:r w:rsidRPr="00A03D4C">
        <w:rPr>
          <w:rFonts w:ascii="Cambria" w:hAnsi="Cambria" w:cs="Arial"/>
          <w:color w:val="000000" w:themeColor="text1"/>
          <w:szCs w:val="22"/>
        </w:rPr>
        <w:t>seu po</w:t>
      </w:r>
      <w:r w:rsidR="0098440D">
        <w:rPr>
          <w:rFonts w:ascii="Cambria" w:hAnsi="Cambria" w:cs="Arial"/>
          <w:color w:val="000000" w:themeColor="text1"/>
          <w:szCs w:val="22"/>
        </w:rPr>
        <w:t>rtfólio com o desenvolvimento da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infraestrutura de recarga pública.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Expansão da infraestrutura de </w:t>
      </w:r>
      <w:r w:rsidR="0098440D">
        <w:rPr>
          <w:rFonts w:ascii="Cambria" w:hAnsi="Cambria" w:cs="Arial"/>
          <w:b/>
          <w:bCs/>
          <w:color w:val="000000" w:themeColor="text1"/>
          <w:szCs w:val="22"/>
        </w:rPr>
        <w:t>recarga pública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 como complemento à Milence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As atividades da Daimler Buses</w:t>
      </w:r>
      <w:r w:rsidR="0098440D">
        <w:rPr>
          <w:rFonts w:ascii="Cambria" w:hAnsi="Cambria" w:cs="Arial"/>
          <w:color w:val="000000" w:themeColor="text1"/>
          <w:szCs w:val="22"/>
        </w:rPr>
        <w:t xml:space="preserve">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Solutions </w:t>
      </w:r>
      <w:r w:rsidR="0098440D" w:rsidRPr="00A03D4C">
        <w:rPr>
          <w:rFonts w:ascii="Cambria" w:hAnsi="Cambria" w:cs="Arial"/>
          <w:color w:val="000000" w:themeColor="text1"/>
          <w:szCs w:val="22"/>
        </w:rPr>
        <w:t xml:space="preserve">GmbH </w:t>
      </w:r>
      <w:r w:rsidR="0098440D">
        <w:rPr>
          <w:rFonts w:ascii="Cambria" w:hAnsi="Cambria" w:cs="Arial"/>
          <w:color w:val="000000" w:themeColor="text1"/>
          <w:szCs w:val="22"/>
        </w:rPr>
        <w:t xml:space="preserve">na expansão da infraestrutura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para ônibus elétricos visam complementar a oferta da Milence. Fundada em julho de 2022, esta joint venture entre a Daimler Truck, o GRUPO TRATON e o Grupo Volvo tem como objetivo instalar e operar pontos de </w:t>
      </w:r>
      <w:r w:rsidR="0098440D">
        <w:rPr>
          <w:rFonts w:ascii="Cambria" w:hAnsi="Cambria" w:cs="Arial"/>
          <w:color w:val="000000" w:themeColor="text1"/>
          <w:szCs w:val="22"/>
        </w:rPr>
        <w:t>recarga pública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de alto desempenho para veículos pesados ​​na Europa. A Milence concentra-se em estações de </w:t>
      </w:r>
      <w:r w:rsidR="0098440D">
        <w:rPr>
          <w:rFonts w:ascii="Cambria" w:hAnsi="Cambria" w:cs="Arial"/>
          <w:color w:val="000000" w:themeColor="text1"/>
          <w:szCs w:val="22"/>
        </w:rPr>
        <w:t xml:space="preserve">recarga </w:t>
      </w:r>
      <w:r w:rsidRPr="00A03D4C">
        <w:rPr>
          <w:rFonts w:ascii="Cambria" w:hAnsi="Cambria" w:cs="Arial"/>
          <w:color w:val="000000" w:themeColor="text1"/>
          <w:szCs w:val="22"/>
        </w:rPr>
        <w:t xml:space="preserve">ao longo de rodovias e </w:t>
      </w:r>
      <w:r w:rsidR="0098440D">
        <w:rPr>
          <w:rFonts w:ascii="Cambria" w:hAnsi="Cambria" w:cs="Arial"/>
          <w:color w:val="000000" w:themeColor="text1"/>
          <w:szCs w:val="22"/>
        </w:rPr>
        <w:t>rotas principais</w:t>
      </w:r>
      <w:r w:rsidRPr="00A03D4C">
        <w:rPr>
          <w:rFonts w:ascii="Cambria" w:hAnsi="Cambria" w:cs="Arial"/>
          <w:color w:val="000000" w:themeColor="text1"/>
          <w:szCs w:val="22"/>
        </w:rPr>
        <w:t>.</w:t>
      </w:r>
      <w:r w:rsidR="0098440D">
        <w:rPr>
          <w:rFonts w:ascii="Cambria" w:hAnsi="Cambria" w:cs="Arial"/>
          <w:color w:val="000000" w:themeColor="text1"/>
          <w:szCs w:val="22"/>
        </w:rPr>
        <w:t xml:space="preserve"> 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 w:rsidRPr="00A03D4C">
        <w:rPr>
          <w:rFonts w:ascii="Cambria" w:hAnsi="Cambria" w:cs="Arial"/>
          <w:b/>
          <w:bCs/>
          <w:color w:val="000000" w:themeColor="text1"/>
          <w:szCs w:val="22"/>
        </w:rPr>
        <w:t xml:space="preserve">Sobre </w:t>
      </w:r>
      <w:r w:rsidR="0098440D">
        <w:rPr>
          <w:rFonts w:ascii="Cambria" w:hAnsi="Cambria" w:cs="Arial"/>
          <w:b/>
          <w:bCs/>
          <w:color w:val="000000" w:themeColor="text1"/>
          <w:szCs w:val="22"/>
        </w:rPr>
        <w:t xml:space="preserve">a </w:t>
      </w:r>
      <w:r w:rsidRPr="00A03D4C">
        <w:rPr>
          <w:rFonts w:ascii="Cambria" w:hAnsi="Cambria" w:cs="Arial"/>
          <w:b/>
          <w:bCs/>
          <w:color w:val="000000" w:themeColor="text1"/>
          <w:szCs w:val="22"/>
        </w:rPr>
        <w:t>Daimler Buses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582547" w:rsidRDefault="0098440D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>
        <w:rPr>
          <w:rFonts w:ascii="Cambria" w:hAnsi="Cambria" w:cs="Arial"/>
          <w:color w:val="000000" w:themeColor="text1"/>
          <w:szCs w:val="22"/>
        </w:rPr>
        <w:t>Como integrante da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Daim</w:t>
      </w:r>
      <w:r>
        <w:rPr>
          <w:rFonts w:ascii="Cambria" w:hAnsi="Cambria" w:cs="Arial"/>
          <w:color w:val="000000" w:themeColor="text1"/>
          <w:szCs w:val="22"/>
        </w:rPr>
        <w:t>ler Truck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, </w:t>
      </w:r>
      <w:r>
        <w:rPr>
          <w:rFonts w:ascii="Cambria" w:hAnsi="Cambria" w:cs="Arial"/>
          <w:color w:val="000000" w:themeColor="text1"/>
          <w:szCs w:val="22"/>
        </w:rPr>
        <w:t xml:space="preserve">a Daimler Buses é 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uma das principais fabricantes de ônibus do mundo, com </w:t>
      </w:r>
      <w:r>
        <w:rPr>
          <w:rFonts w:ascii="Cambria" w:hAnsi="Cambria" w:cs="Arial"/>
          <w:color w:val="000000" w:themeColor="text1"/>
          <w:szCs w:val="22"/>
        </w:rPr>
        <w:t xml:space="preserve">inúmeras subsidiárias regionais. Ela 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supervisiona as atividades globais das marcas de ônibus e serviços Mercedes-Benz, Setra, Omniplus e BusStore. O portfólio de produtos da Daimler Buses abrange ônibus rodoviários, </w:t>
      </w:r>
      <w:r>
        <w:rPr>
          <w:rFonts w:ascii="Cambria" w:hAnsi="Cambria" w:cs="Arial"/>
          <w:color w:val="000000" w:themeColor="text1"/>
          <w:szCs w:val="22"/>
        </w:rPr>
        <w:t>intermunicipais e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urbanos</w:t>
      </w:r>
      <w:r>
        <w:rPr>
          <w:rFonts w:ascii="Cambria" w:hAnsi="Cambria" w:cs="Arial"/>
          <w:color w:val="000000" w:themeColor="text1"/>
          <w:szCs w:val="22"/>
        </w:rPr>
        <w:t>, como também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chassis de ônibus. Além de fabricar e vender ônibus novos, a Daimler Buses possui uma rede global de serviços, </w:t>
      </w:r>
      <w:r>
        <w:rPr>
          <w:rFonts w:ascii="Cambria" w:hAnsi="Cambria" w:cs="Arial"/>
          <w:color w:val="000000" w:themeColor="text1"/>
          <w:szCs w:val="22"/>
        </w:rPr>
        <w:t>o que inclui</w:t>
      </w:r>
      <w:r w:rsidR="00A03D4C" w:rsidRPr="00A03D4C">
        <w:rPr>
          <w:rFonts w:ascii="Cambria" w:hAnsi="Cambria" w:cs="Arial"/>
          <w:color w:val="000000" w:themeColor="text1"/>
          <w:szCs w:val="22"/>
        </w:rPr>
        <w:t xml:space="preserve"> a comercialização de </w:t>
      </w:r>
      <w:r>
        <w:rPr>
          <w:rFonts w:ascii="Cambria" w:hAnsi="Cambria" w:cs="Arial"/>
          <w:color w:val="000000" w:themeColor="text1"/>
          <w:szCs w:val="22"/>
        </w:rPr>
        <w:t>seminovos</w:t>
      </w:r>
      <w:r w:rsidR="00A03D4C" w:rsidRPr="00A03D4C">
        <w:rPr>
          <w:rFonts w:ascii="Cambria" w:hAnsi="Cambria" w:cs="Arial"/>
          <w:color w:val="000000" w:themeColor="text1"/>
          <w:szCs w:val="22"/>
        </w:rPr>
        <w:t>.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As unidades da Daimler Buses incluem a Daimler Buses GmbH, com diversas subsidiárias na Europa, a Daimler Buses América Latina no Brasil, a Daimler Buses México, a Daimler Coaches América do Norte e a unidade de ônibus Mercedes-Benz Türk A.Ş. na Turquia.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lastRenderedPageBreak/>
        <w:t xml:space="preserve">Com unidades de produção em Mannheim e Neu-Ulm, a Daimler Buses é a única fabricante na Alemanha a produzir ônibus urbanos, intermunicipais e rodoviários </w:t>
      </w:r>
      <w:r w:rsidR="00032BF4">
        <w:rPr>
          <w:rFonts w:ascii="Cambria" w:hAnsi="Cambria" w:cs="Arial"/>
          <w:color w:val="000000" w:themeColor="text1"/>
          <w:szCs w:val="22"/>
        </w:rPr>
        <w:t>acima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de 8 toneladas</w:t>
      </w:r>
      <w:r w:rsidR="00032BF4">
        <w:rPr>
          <w:rFonts w:ascii="Cambria" w:hAnsi="Cambria" w:cs="Arial"/>
          <w:color w:val="000000" w:themeColor="text1"/>
          <w:szCs w:val="22"/>
        </w:rPr>
        <w:t xml:space="preserve"> de PBT</w:t>
      </w:r>
      <w:r w:rsidRPr="00A03D4C">
        <w:rPr>
          <w:rFonts w:ascii="Cambria" w:hAnsi="Cambria" w:cs="Arial"/>
          <w:color w:val="000000" w:themeColor="text1"/>
          <w:szCs w:val="22"/>
        </w:rPr>
        <w:t>.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582547" w:rsidRDefault="00A03D4C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  <w:r w:rsidRPr="00A03D4C">
        <w:rPr>
          <w:rFonts w:ascii="Cambria" w:hAnsi="Cambria" w:cs="Arial"/>
          <w:b/>
          <w:bCs/>
          <w:color w:val="000000" w:themeColor="text1"/>
          <w:szCs w:val="22"/>
        </w:rPr>
        <w:t>Forte desempenho da Daimler Buses</w:t>
      </w:r>
    </w:p>
    <w:p w:rsidR="00582547" w:rsidRDefault="00582547" w:rsidP="00582547">
      <w:pPr>
        <w:pStyle w:val="DCNormal"/>
        <w:spacing w:after="0" w:line="360" w:lineRule="auto"/>
        <w:jc w:val="both"/>
        <w:rPr>
          <w:rFonts w:ascii="Cambria" w:hAnsi="Cambria" w:cs="Arial"/>
          <w:b/>
          <w:bCs/>
          <w:color w:val="000000" w:themeColor="text1"/>
          <w:szCs w:val="22"/>
        </w:rPr>
      </w:pPr>
    </w:p>
    <w:p w:rsidR="00032BF4" w:rsidRDefault="00A03D4C" w:rsidP="00032BF4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  <w:r w:rsidRPr="00A03D4C">
        <w:rPr>
          <w:rFonts w:ascii="Cambria" w:hAnsi="Cambria" w:cs="Arial"/>
          <w:color w:val="000000" w:themeColor="text1"/>
          <w:szCs w:val="22"/>
        </w:rPr>
        <w:t>Em 2024, a Daimler Buses manteve sua liderança de mercado em seus principais mercados na Europa e América Latina, com 26.600 unida</w:t>
      </w:r>
      <w:r w:rsidR="00032BF4">
        <w:rPr>
          <w:rFonts w:ascii="Cambria" w:hAnsi="Cambria" w:cs="Arial"/>
          <w:color w:val="000000" w:themeColor="text1"/>
          <w:szCs w:val="22"/>
        </w:rPr>
        <w:t>des vendidas (2023: 26.200). A E</w:t>
      </w:r>
      <w:r w:rsidRPr="00A03D4C">
        <w:rPr>
          <w:rFonts w:ascii="Cambria" w:hAnsi="Cambria" w:cs="Arial"/>
          <w:color w:val="000000" w:themeColor="text1"/>
          <w:szCs w:val="22"/>
        </w:rPr>
        <w:t xml:space="preserve">mpresa também reportou resultados sólidos no primeiro semestre de 2025: </w:t>
      </w:r>
      <w:r w:rsidR="00032BF4">
        <w:rPr>
          <w:rFonts w:ascii="Cambria" w:hAnsi="Cambria" w:cs="Arial"/>
          <w:color w:val="000000" w:themeColor="text1"/>
          <w:szCs w:val="22"/>
        </w:rPr>
        <w:t>ela</w:t>
      </w:r>
      <w:r w:rsidRPr="00A03D4C">
        <w:rPr>
          <w:rFonts w:ascii="Cambria" w:hAnsi="Cambria" w:cs="Arial"/>
          <w:color w:val="000000" w:themeColor="text1"/>
          <w:szCs w:val="22"/>
        </w:rPr>
        <w:t xml:space="preserve"> aumentou suas vendas em 8%, para cerca de 13.200 unidades (2024: 12.300), e melhorou ainda mais seu retorno sobre vendas para 9,7% (2024: 7,2%).</w:t>
      </w:r>
    </w:p>
    <w:p w:rsidR="00032BF4" w:rsidRDefault="00032BF4" w:rsidP="00032BF4">
      <w:pPr>
        <w:pStyle w:val="DCNormal"/>
        <w:spacing w:after="0" w:line="360" w:lineRule="auto"/>
        <w:jc w:val="both"/>
        <w:rPr>
          <w:rFonts w:ascii="Cambria" w:hAnsi="Cambria" w:cs="Arial"/>
          <w:color w:val="000000" w:themeColor="text1"/>
          <w:szCs w:val="22"/>
        </w:rPr>
      </w:pPr>
    </w:p>
    <w:p w:rsidR="00032BF4" w:rsidRPr="00032BF4" w:rsidRDefault="00032BF4" w:rsidP="00032BF4">
      <w:pPr>
        <w:pStyle w:val="DCNormal"/>
        <w:spacing w:after="0" w:line="360" w:lineRule="auto"/>
        <w:jc w:val="both"/>
        <w:rPr>
          <w:rFonts w:ascii="Cambria" w:hAnsi="Cambria" w:cs="Arial"/>
          <w:i/>
          <w:color w:val="000000" w:themeColor="text1"/>
          <w:szCs w:val="22"/>
        </w:rPr>
      </w:pPr>
      <w:r w:rsidRPr="00032BF4">
        <w:rPr>
          <w:rFonts w:ascii="Cambria" w:hAnsi="Cambria" w:cs="Courier New"/>
          <w:i/>
          <w:color w:val="1F1F1F"/>
          <w:szCs w:val="22"/>
          <w:lang w:val="pt-PT" w:eastAsia="pt-BR"/>
        </w:rPr>
        <w:t>[1] A autonomia foi determinada internamente sob condições específicas, incluindo equipamentos com capacidade máxima de bateria, bateria em condições de entrega, em operação típica de ônibus intermunicipal e condições climáticas moderadas, podendo divergir dos valores determinados de acordo com o Regulamento (UE) 2017/2400, por exemplo. A autonomia real depende da utilização individual do veículo, da configuração do veículo e de outros fatores externos. Portanto, a autonomia real pode ser inferior ou superior ao valor especificado.</w:t>
      </w:r>
    </w:p>
    <w:p w:rsidR="00A03D4C" w:rsidRPr="0037448F" w:rsidRDefault="00A03D4C" w:rsidP="000B00DD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 w:eastAsia="pt-BR"/>
        </w:rPr>
      </w:pPr>
    </w:p>
    <w:p w:rsidR="000B00DD" w:rsidRPr="0037448F" w:rsidRDefault="000B00DD" w:rsidP="000B00DD">
      <w:pPr>
        <w:pStyle w:val="DCNormal"/>
        <w:spacing w:after="0" w:line="360" w:lineRule="auto"/>
        <w:jc w:val="both"/>
        <w:rPr>
          <w:rFonts w:asciiTheme="majorHAnsi" w:hAnsiTheme="majorHAnsi" w:cs="Arial"/>
          <w:bCs/>
          <w:szCs w:val="22"/>
          <w:u w:val="single"/>
          <w:lang w:val="pt-BR"/>
        </w:rPr>
      </w:pPr>
      <w:r w:rsidRPr="0037448F">
        <w:rPr>
          <w:rFonts w:asciiTheme="majorHAnsi" w:hAnsiTheme="majorHAnsi" w:cs="Arial"/>
          <w:bCs/>
          <w:szCs w:val="22"/>
          <w:u w:val="single"/>
          <w:lang w:val="pt-BR"/>
        </w:rPr>
        <w:t>Assessoria de Imprensa Mercedes-Benz Caminhões &amp; Ônibus:</w:t>
      </w:r>
    </w:p>
    <w:p w:rsidR="008978C2" w:rsidRPr="0037448F" w:rsidRDefault="000B00DD" w:rsidP="000B00DD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37448F">
        <w:rPr>
          <w:rFonts w:asciiTheme="majorHAnsi" w:hAnsiTheme="majorHAnsi" w:cs="Arial"/>
          <w:szCs w:val="22"/>
          <w:lang w:val="pt-BR"/>
        </w:rPr>
        <w:t xml:space="preserve">E-mail: </w:t>
      </w:r>
      <w:hyperlink r:id="rId7" w:history="1">
        <w:r w:rsidR="00BB620D" w:rsidRPr="002819B2">
          <w:rPr>
            <w:rStyle w:val="Hyperlink"/>
            <w:rFonts w:asciiTheme="majorHAnsi" w:hAnsiTheme="majorHAnsi" w:cs="Arial"/>
            <w:szCs w:val="22"/>
            <w:lang w:val="pt-BR"/>
          </w:rPr>
          <w:t>pool-id.mercedes-benz_press@daimlertruck.com</w:t>
        </w:r>
      </w:hyperlink>
    </w:p>
    <w:p w:rsidR="000B00DD" w:rsidRPr="0037448F" w:rsidRDefault="000B00DD" w:rsidP="000B00DD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:rsidR="008978C2" w:rsidRPr="0037448F" w:rsidRDefault="008978C2" w:rsidP="008978C2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37448F">
        <w:rPr>
          <w:rFonts w:asciiTheme="majorHAnsi" w:hAnsiTheme="majorHAnsi" w:cs="Arial"/>
          <w:szCs w:val="22"/>
          <w:lang w:val="pt-BR"/>
        </w:rPr>
        <w:t>Mais informações sobre a Mercedes-Benz estão disponíveis na internet em:</w:t>
      </w:r>
    </w:p>
    <w:p w:rsidR="008978C2" w:rsidRPr="0037448F" w:rsidRDefault="0009464E" w:rsidP="008978C2">
      <w:pPr>
        <w:autoSpaceDE w:val="0"/>
        <w:autoSpaceDN w:val="0"/>
        <w:spacing w:line="360" w:lineRule="auto"/>
        <w:jc w:val="both"/>
        <w:rPr>
          <w:rFonts w:asciiTheme="majorHAnsi" w:hAnsiTheme="majorHAnsi" w:cs="Arial"/>
          <w:szCs w:val="22"/>
          <w:lang w:val="pt-BR"/>
        </w:rPr>
      </w:pPr>
      <w:hyperlink r:id="rId8" w:history="1">
        <w:r w:rsidR="008978C2" w:rsidRPr="0037448F">
          <w:rPr>
            <w:rStyle w:val="Hyperlink"/>
            <w:rFonts w:asciiTheme="majorHAnsi" w:hAnsiTheme="majorHAnsi" w:cs="Arial"/>
            <w:szCs w:val="22"/>
            <w:lang w:val="pt-BR"/>
          </w:rPr>
          <w:t>http://www.mercedes-benz.com.br/institucional/imprensa/releases</w:t>
        </w:r>
      </w:hyperlink>
    </w:p>
    <w:sectPr w:rsidR="008978C2" w:rsidRPr="0037448F" w:rsidSect="009509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3737" w:right="3090" w:bottom="680" w:left="1389" w:header="425" w:footer="125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B4A" w:rsidRDefault="00FD7B4A">
      <w:r>
        <w:separator/>
      </w:r>
    </w:p>
  </w:endnote>
  <w:endnote w:type="continuationSeparator" w:id="1">
    <w:p w:rsidR="00FD7B4A" w:rsidRDefault="00FD7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poS">
    <w:altName w:val="Times New Roman"/>
    <w:charset w:val="00"/>
    <w:family w:val="auto"/>
    <w:pitch w:val="variable"/>
    <w:sig w:usb0="00000001" w:usb1="100078F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poA">
    <w:altName w:val="Calibri"/>
    <w:charset w:val="00"/>
    <w:family w:val="auto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0D" w:rsidRDefault="00BB620D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E22" w:rsidRDefault="00C97E22">
    <w:pPr>
      <w:pStyle w:val="Rodap"/>
      <w:ind w:right="-2583"/>
      <w:rPr>
        <w:noProof/>
        <w:sz w:val="18"/>
      </w:rPr>
    </w:pPr>
  </w:p>
  <w:p w:rsidR="001425FC" w:rsidRPr="00F17720" w:rsidRDefault="001425FC" w:rsidP="001425FC">
    <w:pPr>
      <w:pStyle w:val="Rodap"/>
      <w:ind w:right="-2583"/>
      <w:rPr>
        <w:noProof/>
        <w:sz w:val="18"/>
        <w:lang w:val="pt-BR"/>
      </w:rPr>
    </w:pPr>
    <w:r w:rsidRPr="00F17720">
      <w:rPr>
        <w:noProof/>
        <w:sz w:val="18"/>
        <w:lang w:val="pt-BR"/>
      </w:rPr>
      <w:t>Comunicação Corporativa - Mercedes-Benz do Brasil</w:t>
    </w:r>
    <w:r w:rsidRPr="00F17720">
      <w:rPr>
        <w:noProof/>
        <w:sz w:val="18"/>
        <w:lang w:val="pt-BR"/>
      </w:rPr>
      <w:br/>
      <w:t>Mer</w:t>
    </w:r>
    <w:r w:rsidR="000430AF">
      <w:rPr>
        <w:noProof/>
        <w:sz w:val="18"/>
        <w:lang w:val="pt-BR"/>
      </w:rPr>
      <w:t xml:space="preserve">cedes-Benz – Uma marca </w:t>
    </w:r>
    <w:r w:rsidRPr="00F17720">
      <w:rPr>
        <w:noProof/>
        <w:sz w:val="18"/>
        <w:lang w:val="pt-BR"/>
      </w:rPr>
      <w:t>Daimler</w:t>
    </w:r>
    <w:r w:rsidR="008557D6">
      <w:rPr>
        <w:noProof/>
        <w:sz w:val="18"/>
        <w:lang w:val="pt-BR"/>
      </w:rPr>
      <w:t xml:space="preserve">Truck </w:t>
    </w:r>
    <w:r w:rsidR="000430AF">
      <w:rPr>
        <w:noProof/>
        <w:sz w:val="18"/>
        <w:lang w:val="pt-BR"/>
      </w:rPr>
      <w:t>AG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E22" w:rsidRDefault="00C97E22" w:rsidP="004B132A">
    <w:pPr>
      <w:pStyle w:val="Rodap"/>
      <w:spacing w:after="200"/>
      <w:ind w:right="-2586"/>
      <w:rPr>
        <w:noProof/>
        <w:sz w:val="18"/>
      </w:rPr>
    </w:pPr>
  </w:p>
  <w:p w:rsidR="00C97E22" w:rsidRPr="00F17720" w:rsidRDefault="00575CA0" w:rsidP="004B132A">
    <w:pPr>
      <w:pStyle w:val="Rodap"/>
      <w:ind w:right="-2583"/>
      <w:rPr>
        <w:noProof/>
        <w:sz w:val="18"/>
        <w:lang w:val="pt-BR"/>
      </w:rPr>
    </w:pPr>
    <w:bookmarkStart w:id="3" w:name="bkmFooter"/>
    <w:r w:rsidRPr="00F17720">
      <w:rPr>
        <w:noProof/>
        <w:sz w:val="18"/>
        <w:lang w:val="pt-BR"/>
      </w:rPr>
      <w:t>Comunicação Corporativa - Mercedes-Benz do Brasil</w:t>
    </w:r>
    <w:r w:rsidR="004B132A" w:rsidRPr="00F17720">
      <w:rPr>
        <w:noProof/>
        <w:sz w:val="18"/>
        <w:lang w:val="pt-BR"/>
      </w:rPr>
      <w:br/>
      <w:t xml:space="preserve">Mercedes-Benz </w:t>
    </w:r>
    <w:r w:rsidRPr="00F17720">
      <w:rPr>
        <w:noProof/>
        <w:sz w:val="18"/>
        <w:lang w:val="pt-BR"/>
      </w:rPr>
      <w:t>–Uma marca</w:t>
    </w:r>
    <w:r w:rsidR="000430AF">
      <w:rPr>
        <w:noProof/>
        <w:sz w:val="18"/>
        <w:lang w:val="pt-BR"/>
      </w:rPr>
      <w:t>da</w:t>
    </w:r>
    <w:r w:rsidR="004B132A" w:rsidRPr="00F17720">
      <w:rPr>
        <w:noProof/>
        <w:sz w:val="18"/>
        <w:lang w:val="pt-BR"/>
      </w:rPr>
      <w:t>Daimler</w:t>
    </w:r>
    <w:bookmarkEnd w:id="3"/>
    <w:r w:rsidR="008557D6">
      <w:rPr>
        <w:noProof/>
        <w:sz w:val="18"/>
        <w:lang w:val="pt-BR"/>
      </w:rPr>
      <w:t xml:space="preserve">Truck </w:t>
    </w:r>
    <w:r w:rsidR="000430AF">
      <w:rPr>
        <w:noProof/>
        <w:sz w:val="18"/>
        <w:lang w:val="pt-BR"/>
      </w:rPr>
      <w:t>AG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B4A" w:rsidRDefault="00FD7B4A">
      <w:r>
        <w:separator/>
      </w:r>
    </w:p>
  </w:footnote>
  <w:footnote w:type="continuationSeparator" w:id="1">
    <w:p w:rsidR="00FD7B4A" w:rsidRDefault="00FD7B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0D" w:rsidRDefault="00BB620D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E22" w:rsidRDefault="00C97E22">
    <w:pPr>
      <w:pStyle w:val="MLStat"/>
      <w:framePr w:w="2325" w:h="289" w:wrap="around" w:vAnchor="page" w:hAnchor="page" w:x="9045" w:y="3766"/>
      <w:spacing w:after="0"/>
      <w:ind w:left="0" w:right="0" w:firstLine="0"/>
      <w:rPr>
        <w:noProof/>
      </w:rPr>
    </w:pPr>
    <w:bookmarkStart w:id="0" w:name="bkmSeite"/>
    <w:r w:rsidRPr="004B132A">
      <w:rPr>
        <w:rFonts w:ascii="CorpoA" w:hAnsi="CorpoA"/>
        <w:noProof/>
        <w:sz w:val="22"/>
      </w:rPr>
      <w:t>P</w:t>
    </w:r>
    <w:bookmarkEnd w:id="0"/>
    <w:r w:rsidR="001425FC">
      <w:rPr>
        <w:rFonts w:ascii="CorpoA" w:hAnsi="CorpoA"/>
        <w:noProof/>
        <w:sz w:val="22"/>
      </w:rPr>
      <w:t xml:space="preserve">ágina </w:t>
    </w:r>
    <w:r w:rsidR="0009464E" w:rsidRPr="004B132A">
      <w:rPr>
        <w:rStyle w:val="Nmerodepgina"/>
        <w:rFonts w:ascii="CorpoA" w:hAnsi="CorpoA"/>
        <w:noProof/>
        <w:sz w:val="22"/>
      </w:rPr>
      <w:fldChar w:fldCharType="begin"/>
    </w:r>
    <w:r w:rsidRPr="004B132A">
      <w:rPr>
        <w:rStyle w:val="Nmerodepgina"/>
        <w:rFonts w:ascii="CorpoA" w:hAnsi="CorpoA"/>
        <w:noProof/>
        <w:sz w:val="22"/>
      </w:rPr>
      <w:instrText xml:space="preserve"> PAGE </w:instrText>
    </w:r>
    <w:r w:rsidR="0009464E" w:rsidRPr="004B132A">
      <w:rPr>
        <w:rStyle w:val="Nmerodepgina"/>
        <w:rFonts w:ascii="CorpoA" w:hAnsi="CorpoA"/>
        <w:noProof/>
        <w:sz w:val="22"/>
      </w:rPr>
      <w:fldChar w:fldCharType="separate"/>
    </w:r>
    <w:r w:rsidR="00FC4D69">
      <w:rPr>
        <w:rStyle w:val="Nmerodepgina"/>
        <w:rFonts w:ascii="CorpoA" w:hAnsi="CorpoA"/>
        <w:noProof/>
        <w:sz w:val="22"/>
      </w:rPr>
      <w:t>6</w:t>
    </w:r>
    <w:r w:rsidR="0009464E" w:rsidRPr="004B132A">
      <w:rPr>
        <w:rStyle w:val="Nmerodepgina"/>
        <w:rFonts w:ascii="CorpoA" w:hAnsi="CorpoA"/>
        <w:noProof/>
        <w:sz w:val="22"/>
      </w:rPr>
      <w:fldChar w:fldCharType="end"/>
    </w:r>
  </w:p>
  <w:p w:rsidR="00C97E22" w:rsidRDefault="00C97E22">
    <w:pPr>
      <w:pStyle w:val="Cabealho"/>
      <w:spacing w:line="305" w:lineRule="exact"/>
      <w:rPr>
        <w:noProof/>
      </w:rPr>
    </w:pPr>
  </w:p>
  <w:p w:rsidR="00C97E22" w:rsidRDefault="00C97E22">
    <w:pPr>
      <w:framePr w:w="7422" w:h="851" w:hSpace="142" w:wrap="around" w:vAnchor="page" w:hAnchor="page" w:x="1419" w:y="2938"/>
    </w:pPr>
  </w:p>
  <w:p w:rsidR="00C97E22" w:rsidRDefault="00C97E22">
    <w:pPr>
      <w:pStyle w:val="Cabealho"/>
      <w:spacing w:line="305" w:lineRule="exact"/>
      <w:rPr>
        <w:noProof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E22" w:rsidRDefault="009507F9">
    <w:pPr>
      <w:pStyle w:val="Cabealho"/>
      <w:spacing w:line="305" w:lineRule="atLeast"/>
      <w:rPr>
        <w:noProof/>
      </w:rPr>
    </w:pPr>
    <w:bookmarkStart w:id="1" w:name="bkmHeader"/>
    <w:r>
      <w:rPr>
        <w:noProof/>
        <w:lang w:val="pt-BR"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page">
            <wp:posOffset>6642100</wp:posOffset>
          </wp:positionH>
          <wp:positionV relativeFrom="page">
            <wp:posOffset>333375</wp:posOffset>
          </wp:positionV>
          <wp:extent cx="609600" cy="600075"/>
          <wp:effectExtent l="19050" t="0" r="0" b="0"/>
          <wp:wrapSquare wrapText="bothSides"/>
          <wp:docPr id="18" name="Imagem 1" descr="MB-a_claim00_L_p_4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B-a_claim00_L_p_4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4297"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0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97E22" w:rsidRDefault="00C97E22" w:rsidP="00602259">
    <w:pPr>
      <w:pStyle w:val="MLStat"/>
      <w:framePr w:w="4026" w:h="1673" w:wrap="around" w:vAnchor="page" w:hAnchor="page" w:x="3946" w:y="446"/>
      <w:spacing w:after="0" w:line="240" w:lineRule="atLeast"/>
      <w:ind w:left="0" w:right="0" w:firstLine="0"/>
      <w:jc w:val="center"/>
      <w:rPr>
        <w:rFonts w:ascii="Arial" w:hAnsi="Arial"/>
        <w:noProof/>
        <w:sz w:val="22"/>
      </w:rPr>
    </w:pPr>
  </w:p>
  <w:p w:rsidR="00C97E22" w:rsidRDefault="00C97E22">
    <w:pPr>
      <w:pStyle w:val="Cabealho"/>
      <w:spacing w:line="305" w:lineRule="atLeast"/>
      <w:rPr>
        <w:noProof/>
      </w:rPr>
    </w:pPr>
    <w:bookmarkStart w:id="2" w:name="PiExtension"/>
    <w:bookmarkEnd w:id="1"/>
    <w:bookmarkEnd w:id="2"/>
  </w:p>
  <w:p w:rsidR="00C97E22" w:rsidRDefault="00C97E22">
    <w:pPr>
      <w:pStyle w:val="Cabealho"/>
      <w:spacing w:line="305" w:lineRule="atLeast"/>
      <w:rPr>
        <w:noProof/>
      </w:rPr>
    </w:pPr>
  </w:p>
  <w:p w:rsidR="00C97E22" w:rsidRDefault="00C97E22">
    <w:pPr>
      <w:pStyle w:val="Cabealho"/>
      <w:spacing w:line="305" w:lineRule="atLeast"/>
      <w:rPr>
        <w:noProof/>
      </w:rPr>
    </w:pPr>
  </w:p>
  <w:p w:rsidR="00C97E22" w:rsidRDefault="00C97E22">
    <w:pPr>
      <w:pStyle w:val="Cabealho"/>
      <w:spacing w:line="305" w:lineRule="atLeast"/>
      <w:rPr>
        <w:noProof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93379"/>
    <w:multiLevelType w:val="hybridMultilevel"/>
    <w:tmpl w:val="E9B209BC"/>
    <w:lvl w:ilvl="0" w:tplc="BA46B5B8">
      <w:start w:val="1"/>
      <w:numFmt w:val="bullet"/>
      <w:lvlRestart w:val="0"/>
      <w:pStyle w:val="DCSubhead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EDE878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E80A45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12AB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D8549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BC1E76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D8B1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F2058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3BE88E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437E4A"/>
    <w:multiLevelType w:val="hybridMultilevel"/>
    <w:tmpl w:val="683066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25C97"/>
    <w:multiLevelType w:val="hybridMultilevel"/>
    <w:tmpl w:val="B9767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235DBF"/>
    <w:multiLevelType w:val="hybridMultilevel"/>
    <w:tmpl w:val="78DA9F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0E2B8D"/>
    <w:multiLevelType w:val="hybridMultilevel"/>
    <w:tmpl w:val="EE98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E41E32"/>
    <w:multiLevelType w:val="hybridMultilevel"/>
    <w:tmpl w:val="1DBE66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1F00FB"/>
    <w:multiLevelType w:val="hybridMultilevel"/>
    <w:tmpl w:val="83A854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7D5F67"/>
    <w:multiLevelType w:val="hybridMultilevel"/>
    <w:tmpl w:val="585E72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2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activeWritingStyle w:appName="MSWord" w:lang="pt-BR" w:vendorID="64" w:dllVersion="6" w:nlCheck="1" w:checkStyle="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pt-BR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131078" w:nlCheck="1" w:checkStyle="1"/>
  <w:activeWritingStyle w:appName="MSWord" w:lang="en-GB" w:vendorID="8" w:dllVersion="513" w:checkStyle="1"/>
  <w:activeWritingStyle w:appName="MSWord" w:lang="en-US" w:vendorID="8" w:dllVersion="513" w:checkStyle="1"/>
  <w:activeWritingStyle w:appName="MSWord" w:lang="pt-BR" w:vendorID="1" w:dllVersion="513" w:checkStyle="1"/>
  <w:stylePaneFormatFilter w:val="3F01"/>
  <w:defaultTabStop w:val="720"/>
  <w:hyphenationZone w:val="142"/>
  <w:doNotHyphenateCaps/>
  <w:drawingGridHorizontalSpacing w:val="110"/>
  <w:drawingGridVerticalSpacing w:val="142"/>
  <w:displayHorizontalDrawingGridEvery w:val="2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docVars>
    <w:docVar w:name="cfg.ActiveLayout" w:val="System.MainNode1.Layout1"/>
    <w:docVar w:name="cfg.LastPrintLayout.Index" w:val="2"/>
    <w:docVar w:name="cfg.Ressources.1031" w:val="[1031]_x000a_Name=German (Standard)_x000a_Rows=7_x000a_1=Logopapier_x000a_2=Leeres Blatt_x000a_3=Datum:_x000a_4=Kontakt:_x000a_5=Telefon:_x000a_6=Email:_x000a_7=Mobil:_x000a_"/>
    <w:docVar w:name="cfg.Ressources.2057" w:val="[2057]_x000a_Name=English (United Kingdom)_x000a_Rows=7_x000a_1=Print document on pre-printed paper_x000a_2=Print document on blank paper_x000a_3=Date:_x000a_4=Contact:_x000a_5=Phone:_x000a_6=Email:_x000a_7=Mobile:_x000a_"/>
    <w:docVar w:name="cfgDocument.ConfigStructure" w:val="[Global]_x000a_Version=1.0.0_x000a_[Config]_x000a_Nodes=1_x000a_Node1=MainNode1_x000a_DefNode=MainNode1_x000a_[MainNode1]_x000a_Name=Context1_x000a_Node2=MainNode1.MainNode2_x000a_Node3=MainNode1.MainNode3_x000a_Node4=MainNode1.MainNode4_x000a_Node5=MainNode1.MainNode5_x000a_Nodes=1_x000a_DefNode=MainNode1.MainNode2_x000a_Node1=MainNode1.MainNode2_x000a_[MainNode1.MainNode1]_x000a_Name=Deutsch_x000a_Nodes=0_x000a_[MainNode1.MainNode2]_x000a_Name=English_x000a_Nodes=0_x000a_[MainNode1.MainNode3]_x000a_Name=Français_x000a_Nodes=0_x000a_[MainNode1.MainNode4]_x000a_Name=Italiano_x000a_Nodes=0_x000a_[MainNode1.MainNode5]_x000a_Name=Español_x000a_Nodes=0_x000a_"/>
    <w:docVar w:name="cfgDocument.Context1.English" w:val="_x000a_[System]_x000a_Name=txt,System_x000a_Language=txt,2057_x000a_SystemType=txt,0_x000a_NodesLevel1=txt,0_x000a_NodesLevel2=txt,1_x000a_NodesLevel3=txt,2_x000a_Nodes=lst,0 ,MainNode1,_x000a_MdFieldsIDs=lst,0 1 2 ,MdField1,MdField2,MdField3,_x000a_MdFieldsNames=lst,0 1 2 ,LegalInfo,WwwAddress,PiExtension,_x000a_MdFieldsCaptions=lst,0 1 2 ,_x000a_MdFieldsProperties=lst,0 1 2 ,/DSN=00LegalInfo,/DSN=00WwwAddress,/DSN=00PiExtension,_x000a__x000a_[System.MainNode1]_x000a_Name=txt,English_x000a_TemplateFile=txt,D:\\DEVELOP\\DaimlerChrysler\\MasterLayout\\DacPiA06.DOT_x000a_TemplateFile.Inh=txt,0_x000a_ProtectionPassword=txt,_x000a_ProtectionPassword.Inh=txt,0_x000a_DataDialogType=txt,0_x000a_DataDialogType.Inh=txt,0_x000a_Language=txt,2057_x000a_Language.Inh=txt,0_x000a_SupportsFaxTotalPages=txt,0_x000a_SupportsFaxTotalPages.Inh=txt,0_x000a_DisplayPrintDialogOnDefaultPrint=txt,-1_x000a_DisplayPrintDialogOnDefaultPrint.Inh=txt,0_x000a_SupportsCalibration=txt,0_x000a_SupportsCalibration.Inh=txt,0_x000a_CompressDocumentVariables=txt,0_x000a_CompressDocumentVariables.Inh=txt,0_x000a_InheritanceBroken=txt,0_x000a_Nodes=lst,0,_x000a_SubLayouts=lst,0 1 ,Layout2,Layout3,_x000a__x000a_[System.MainNode1.Layout1]_x000a_Name=txt,DefLayout_x000a_InheritanceBroken=txt,0_x000a_Initialized=txt,-1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_x000a__x000a_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_x000a_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Press Information/Tex=00Press Information/DTP=002/DNP=00/SUP=00Press Information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_x000a__x000a_/Tex=00_x000a__x000a_/DTP=003/DNP=00/SUP=00_x000a__x000a_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_x000a_/Tex=00_x000a_/DTP=003/DNP=00/SUP=00_x000a_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7111799999\, Mobile: 0160\/86200000_x000a_max.mustermann@daimler.com_x000a_Max Mustermann\, Phone: ++497111799999\, Mobile: 0160\/86200000_x000a_max.mustermann@daimler.com_x000a__x000a__x000a__x000a__x000a__x000a_/Tex=00Max Mustermann\, Phone: ++497111799999\, Mobile: 0160\/86200000_x000a_max.mustermann@daimler.com_x000a_Max Mustermann\, Phone: ++497111799999\, Mobile: 0160\/86200000_x000a_max.mustermann@daimler.com_x000a__x000a__x000a__x000a__x000a__x000a_/DTP=003/DNP=00/SUP=00Max Mustermann\, Phone: ++497111799999\, Mobile: 0160\/86200000_x000a_max.mustermann@daimler.com_x000a_Max Mustermann\, Phone: ++497111799999\, Mobile: 0160\/86200000_x000a_max.mustermann@daimler.com_x000a__x000a__x000a__x000a__x000a__x000a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a__x000a_[System.MainNode1.Layout2]_x000a_Name=txt,&lt;IDD_1&gt;_x000a_InheritanceBroken=txt,0_x000a_Initialized=txt,-1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1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1/SUP=00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/Tex=00/DTP=003/DNP=00/SUP=00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/Tex=00/DTP=003/DNP=00/SUP=00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7111799999\, Mobile: 0160\/86200000_x000a_max.mustermann@daimler.com_x000a_Max Mustermann\, Phone: ++497111799999\, Mobile: 0160\/86200000_x000a_max.mustermann@daimler.com_x000a__x000a__x000a_/Tex=00Max Mustermann\, Phone: ++497111799999\, Mobile: 0160\/86200000_x000a_max.mustermann@daimler.com_x000a_Max Mustermann\, Phone: ++497111799999\, Mobile: 0160\/86200000_x000a_max.mustermann@daimler.com_x000a__x000a__x000a_/DTP=003/DNP=00/SUP=00Max Mustermann\, Phone: ++497111799999\, Mobile: 0160\/86200000_x000a_max.mustermann@daimler.com_x000a_Max Mustermann\, Phone: ++497111799999\, Mobile: 0160\/86200000_x000a_max.mustermann@daimler.com_x000a__x000a__x000a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a__x000a_[System.MainNode1.Layout3]_x000a_Name=txt,&lt;IDD_2&gt;_x000a_InheritanceBroken=txt,0_x000a_Initialized=txt,-1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Press Information/Tex=00Press Information/DTP=002/DNP=00/SUP=00Press Information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/Tex=00/DTP=003/DNP=00/SUP=00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/Tex=00/DTP=003/DNP=00/SUP=00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7111799999\, Mobile: 0160\/86200000_x000a_max.mustermann@daimler.com_x000a_Max Mustermann\, Phone: ++497111799999\, Mobile: 0160\/86200000_x000a_max.mustermann@daimler.com_x000a__x000a__x000a_/Tex=00Max Mustermann\, Phone: ++497111799999\, Mobile: 0160\/86200000_x000a_max.mustermann@daimler.com_x000a_Max Mustermann\, Phone: ++497111799999\, Mobile: 0160\/86200000_x000a_max.mustermann@daimler.com_x000a__x000a__x000a_/DTP=003/DNP=00/SUP=00Max Mustermann\, Phone: ++497111799999\, Mobile: 0160\/86200000_x000a_max.mustermann@daimler.com_x000a_Max Mustermann\, Phone: ++497111799999\, Mobile: 0160\/86200000_x000a_max.mustermann@daimler.com_x000a__x000a__x000a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a_"/>
    <w:docVar w:name="clb.IsCalibrated" w:val="0"/>
    <w:docVar w:name="clb.Options" w:val="0"/>
    <w:docVar w:name="clb.SupportsCalibration" w:val="1"/>
    <w:docVar w:name="Email1" w:val="max.mustermann@daimler.com"/>
    <w:docVar w:name="Email2" w:val="max.mustermann@daimler.com"/>
    <w:docVar w:name="Mobile1" w:val="0160/86200000"/>
    <w:docVar w:name="Mobile2" w:val="0160/86200000"/>
    <w:docVar w:name="Name1" w:val="Max Mustermann"/>
    <w:docVar w:name="Name2" w:val="Max Mustermann"/>
    <w:docVar w:name="Name3" w:val="_x000a__x000a_"/>
    <w:docVar w:name="Name4" w:val="_x000a_"/>
    <w:docVar w:name="Phone1" w:val="++497111799999"/>
    <w:docVar w:name="Phone2" w:val="++497111799999"/>
    <w:docVar w:name="saxATXbkmList" w:val="bkmLogoM.BW=atxMPi,bkmLogoM.Colour=atxMPic,bkmLogoM.Void=atxVoid,bkmLogo.BW=atxMPi,bkmLogo.Colour=atxMPic,bkmLogo.Void=atxVoid"/>
    <w:docVar w:name="saxContext" w:val="Mercedes"/>
    <w:docVar w:name="saxDokSchutz" w:val="NO"/>
    <w:docVar w:name="saxDPP" w:val="0"/>
    <w:docVar w:name="saxEBPToolsVersion" w:val="1.0.0"/>
    <w:docVar w:name="saxEBPVersion" w:val="DAC/8.0.4/4.3/0706"/>
    <w:docVar w:name="saxLayoutVersion" w:val="1"/>
    <w:docVar w:name="saxMaxHyphens" w:val=" 0"/>
    <w:docVar w:name="saxMBName" w:val="MasterLayout"/>
    <w:docVar w:name="saxPrintDefault" w:val="1"/>
    <w:docVar w:name="saxProtectionMode" w:val="2"/>
    <w:docVar w:name="saxSection" w:val="English"/>
    <w:docVar w:name="saxSyllables" w:val=" 0"/>
    <w:docVar w:name="saxTvNo" w:val="0"/>
    <w:docVar w:name="SaxVersion" w:val="DAC/7.4.1.0/4.1/1204"/>
  </w:docVars>
  <w:rsids>
    <w:rsidRoot w:val="00CE364C"/>
    <w:rsid w:val="00002C3D"/>
    <w:rsid w:val="00002E0C"/>
    <w:rsid w:val="000030BB"/>
    <w:rsid w:val="00003FD4"/>
    <w:rsid w:val="00005C7B"/>
    <w:rsid w:val="0000605C"/>
    <w:rsid w:val="0000617D"/>
    <w:rsid w:val="00006D29"/>
    <w:rsid w:val="00007F5B"/>
    <w:rsid w:val="00007FC8"/>
    <w:rsid w:val="0001021B"/>
    <w:rsid w:val="000107F8"/>
    <w:rsid w:val="000115FB"/>
    <w:rsid w:val="00011CF3"/>
    <w:rsid w:val="0001294C"/>
    <w:rsid w:val="00013283"/>
    <w:rsid w:val="0001645F"/>
    <w:rsid w:val="0001676C"/>
    <w:rsid w:val="000170C2"/>
    <w:rsid w:val="00017988"/>
    <w:rsid w:val="00017DB1"/>
    <w:rsid w:val="00020916"/>
    <w:rsid w:val="00020FD8"/>
    <w:rsid w:val="00023C15"/>
    <w:rsid w:val="00024346"/>
    <w:rsid w:val="00024636"/>
    <w:rsid w:val="0002546B"/>
    <w:rsid w:val="0002681D"/>
    <w:rsid w:val="00027CF3"/>
    <w:rsid w:val="00027FA7"/>
    <w:rsid w:val="00031B25"/>
    <w:rsid w:val="00032129"/>
    <w:rsid w:val="000327EA"/>
    <w:rsid w:val="00032968"/>
    <w:rsid w:val="00032BF4"/>
    <w:rsid w:val="000337E6"/>
    <w:rsid w:val="00033980"/>
    <w:rsid w:val="00033F2F"/>
    <w:rsid w:val="00034D6E"/>
    <w:rsid w:val="000351C6"/>
    <w:rsid w:val="00035461"/>
    <w:rsid w:val="00036731"/>
    <w:rsid w:val="000368F8"/>
    <w:rsid w:val="00036BAE"/>
    <w:rsid w:val="00036DAA"/>
    <w:rsid w:val="00037310"/>
    <w:rsid w:val="00037B99"/>
    <w:rsid w:val="00040220"/>
    <w:rsid w:val="000409BD"/>
    <w:rsid w:val="0004230B"/>
    <w:rsid w:val="000429BB"/>
    <w:rsid w:val="00042E77"/>
    <w:rsid w:val="00043001"/>
    <w:rsid w:val="000430AF"/>
    <w:rsid w:val="00043A28"/>
    <w:rsid w:val="00043B61"/>
    <w:rsid w:val="00044F1D"/>
    <w:rsid w:val="00045B53"/>
    <w:rsid w:val="00045C57"/>
    <w:rsid w:val="00047A09"/>
    <w:rsid w:val="00047D8D"/>
    <w:rsid w:val="000519F3"/>
    <w:rsid w:val="0005387D"/>
    <w:rsid w:val="00053D06"/>
    <w:rsid w:val="000547BA"/>
    <w:rsid w:val="000549BB"/>
    <w:rsid w:val="000549CC"/>
    <w:rsid w:val="00054BA3"/>
    <w:rsid w:val="0005526B"/>
    <w:rsid w:val="00055838"/>
    <w:rsid w:val="0005731F"/>
    <w:rsid w:val="000574EC"/>
    <w:rsid w:val="000578B7"/>
    <w:rsid w:val="00060CB6"/>
    <w:rsid w:val="00062005"/>
    <w:rsid w:val="0006215A"/>
    <w:rsid w:val="000631BD"/>
    <w:rsid w:val="000642B0"/>
    <w:rsid w:val="000650F2"/>
    <w:rsid w:val="000654EA"/>
    <w:rsid w:val="00065639"/>
    <w:rsid w:val="000669FE"/>
    <w:rsid w:val="0006786E"/>
    <w:rsid w:val="00070501"/>
    <w:rsid w:val="00070E01"/>
    <w:rsid w:val="0007106A"/>
    <w:rsid w:val="00071F45"/>
    <w:rsid w:val="00072007"/>
    <w:rsid w:val="000722F5"/>
    <w:rsid w:val="00073798"/>
    <w:rsid w:val="00074379"/>
    <w:rsid w:val="00074CAF"/>
    <w:rsid w:val="000753C7"/>
    <w:rsid w:val="00075AEE"/>
    <w:rsid w:val="00076481"/>
    <w:rsid w:val="00080016"/>
    <w:rsid w:val="00080307"/>
    <w:rsid w:val="000821CC"/>
    <w:rsid w:val="0008292B"/>
    <w:rsid w:val="00083101"/>
    <w:rsid w:val="00083166"/>
    <w:rsid w:val="00083B88"/>
    <w:rsid w:val="00083F58"/>
    <w:rsid w:val="00084D16"/>
    <w:rsid w:val="00085735"/>
    <w:rsid w:val="00085F0C"/>
    <w:rsid w:val="000861F6"/>
    <w:rsid w:val="000867D9"/>
    <w:rsid w:val="00086909"/>
    <w:rsid w:val="00086972"/>
    <w:rsid w:val="00086ED4"/>
    <w:rsid w:val="00087215"/>
    <w:rsid w:val="00090252"/>
    <w:rsid w:val="0009086A"/>
    <w:rsid w:val="00090DDA"/>
    <w:rsid w:val="00090FD9"/>
    <w:rsid w:val="000921FE"/>
    <w:rsid w:val="000924E0"/>
    <w:rsid w:val="0009464E"/>
    <w:rsid w:val="0009497E"/>
    <w:rsid w:val="000959A7"/>
    <w:rsid w:val="00096C1D"/>
    <w:rsid w:val="000977AB"/>
    <w:rsid w:val="0009788C"/>
    <w:rsid w:val="000A24DE"/>
    <w:rsid w:val="000A2D14"/>
    <w:rsid w:val="000A30A3"/>
    <w:rsid w:val="000A382C"/>
    <w:rsid w:val="000A3C2A"/>
    <w:rsid w:val="000A5BC3"/>
    <w:rsid w:val="000A6135"/>
    <w:rsid w:val="000A654A"/>
    <w:rsid w:val="000A6F14"/>
    <w:rsid w:val="000B00DD"/>
    <w:rsid w:val="000B036C"/>
    <w:rsid w:val="000B4013"/>
    <w:rsid w:val="000B5195"/>
    <w:rsid w:val="000B6235"/>
    <w:rsid w:val="000B6F27"/>
    <w:rsid w:val="000C1684"/>
    <w:rsid w:val="000C17DB"/>
    <w:rsid w:val="000C2F1C"/>
    <w:rsid w:val="000C3017"/>
    <w:rsid w:val="000C305B"/>
    <w:rsid w:val="000C3230"/>
    <w:rsid w:val="000C67F5"/>
    <w:rsid w:val="000C73E5"/>
    <w:rsid w:val="000D158F"/>
    <w:rsid w:val="000D1C34"/>
    <w:rsid w:val="000D2FA7"/>
    <w:rsid w:val="000D39B0"/>
    <w:rsid w:val="000D3ACE"/>
    <w:rsid w:val="000D530D"/>
    <w:rsid w:val="000D58B8"/>
    <w:rsid w:val="000D6411"/>
    <w:rsid w:val="000D67A9"/>
    <w:rsid w:val="000D7B74"/>
    <w:rsid w:val="000D7FF1"/>
    <w:rsid w:val="000E118B"/>
    <w:rsid w:val="000E1900"/>
    <w:rsid w:val="000E4792"/>
    <w:rsid w:val="000E4BBD"/>
    <w:rsid w:val="000E4E6D"/>
    <w:rsid w:val="000E6A8A"/>
    <w:rsid w:val="000E6D43"/>
    <w:rsid w:val="000F019A"/>
    <w:rsid w:val="000F13B9"/>
    <w:rsid w:val="000F3102"/>
    <w:rsid w:val="000F3A57"/>
    <w:rsid w:val="000F4C2E"/>
    <w:rsid w:val="000F5685"/>
    <w:rsid w:val="000F5BF4"/>
    <w:rsid w:val="000F63D9"/>
    <w:rsid w:val="000F6A37"/>
    <w:rsid w:val="000F6C4E"/>
    <w:rsid w:val="000F7046"/>
    <w:rsid w:val="000F7707"/>
    <w:rsid w:val="001000E2"/>
    <w:rsid w:val="00100391"/>
    <w:rsid w:val="001003DE"/>
    <w:rsid w:val="00100F15"/>
    <w:rsid w:val="00101242"/>
    <w:rsid w:val="00101A2D"/>
    <w:rsid w:val="0010326A"/>
    <w:rsid w:val="0010339B"/>
    <w:rsid w:val="00103935"/>
    <w:rsid w:val="0010536A"/>
    <w:rsid w:val="001054EB"/>
    <w:rsid w:val="0010562C"/>
    <w:rsid w:val="00105A5E"/>
    <w:rsid w:val="00106D21"/>
    <w:rsid w:val="001075DB"/>
    <w:rsid w:val="00107A6B"/>
    <w:rsid w:val="00107B8E"/>
    <w:rsid w:val="00110091"/>
    <w:rsid w:val="00110D48"/>
    <w:rsid w:val="00110FFC"/>
    <w:rsid w:val="0011186F"/>
    <w:rsid w:val="0011206E"/>
    <w:rsid w:val="001142DE"/>
    <w:rsid w:val="001150A9"/>
    <w:rsid w:val="001167FE"/>
    <w:rsid w:val="00116EC3"/>
    <w:rsid w:val="001173FA"/>
    <w:rsid w:val="00120B68"/>
    <w:rsid w:val="00120E34"/>
    <w:rsid w:val="00122423"/>
    <w:rsid w:val="0012279F"/>
    <w:rsid w:val="00122D6B"/>
    <w:rsid w:val="00122FAC"/>
    <w:rsid w:val="00123F47"/>
    <w:rsid w:val="00124072"/>
    <w:rsid w:val="0012415D"/>
    <w:rsid w:val="001249F4"/>
    <w:rsid w:val="00124BFE"/>
    <w:rsid w:val="00124D8B"/>
    <w:rsid w:val="00124F5A"/>
    <w:rsid w:val="001256C4"/>
    <w:rsid w:val="001269F9"/>
    <w:rsid w:val="00126F39"/>
    <w:rsid w:val="00127275"/>
    <w:rsid w:val="00127BAF"/>
    <w:rsid w:val="00127F9A"/>
    <w:rsid w:val="001302AE"/>
    <w:rsid w:val="00130364"/>
    <w:rsid w:val="00131393"/>
    <w:rsid w:val="00131827"/>
    <w:rsid w:val="00132930"/>
    <w:rsid w:val="00132DB2"/>
    <w:rsid w:val="00132E29"/>
    <w:rsid w:val="00133783"/>
    <w:rsid w:val="00133F44"/>
    <w:rsid w:val="001343FB"/>
    <w:rsid w:val="0013552B"/>
    <w:rsid w:val="00135E0C"/>
    <w:rsid w:val="00136039"/>
    <w:rsid w:val="0013699B"/>
    <w:rsid w:val="00136A6E"/>
    <w:rsid w:val="0013794B"/>
    <w:rsid w:val="00137F70"/>
    <w:rsid w:val="0014079C"/>
    <w:rsid w:val="00140FD1"/>
    <w:rsid w:val="001413A5"/>
    <w:rsid w:val="00141A9A"/>
    <w:rsid w:val="00142256"/>
    <w:rsid w:val="0014259D"/>
    <w:rsid w:val="001425FC"/>
    <w:rsid w:val="00143039"/>
    <w:rsid w:val="00146106"/>
    <w:rsid w:val="001468D2"/>
    <w:rsid w:val="00152A9B"/>
    <w:rsid w:val="00152FF8"/>
    <w:rsid w:val="00154F20"/>
    <w:rsid w:val="00155B6C"/>
    <w:rsid w:val="00156725"/>
    <w:rsid w:val="00157903"/>
    <w:rsid w:val="001610B2"/>
    <w:rsid w:val="00162221"/>
    <w:rsid w:val="00163617"/>
    <w:rsid w:val="00165054"/>
    <w:rsid w:val="00165302"/>
    <w:rsid w:val="00165C22"/>
    <w:rsid w:val="001673FE"/>
    <w:rsid w:val="001704D2"/>
    <w:rsid w:val="00170948"/>
    <w:rsid w:val="00170F16"/>
    <w:rsid w:val="0017257D"/>
    <w:rsid w:val="00172989"/>
    <w:rsid w:val="001733DE"/>
    <w:rsid w:val="0017356C"/>
    <w:rsid w:val="001750BF"/>
    <w:rsid w:val="0017616A"/>
    <w:rsid w:val="00176888"/>
    <w:rsid w:val="00177506"/>
    <w:rsid w:val="001800C4"/>
    <w:rsid w:val="00180A44"/>
    <w:rsid w:val="00181DB0"/>
    <w:rsid w:val="00182835"/>
    <w:rsid w:val="00182CD9"/>
    <w:rsid w:val="00183A4D"/>
    <w:rsid w:val="0018484D"/>
    <w:rsid w:val="00184BDF"/>
    <w:rsid w:val="00186A08"/>
    <w:rsid w:val="00187B79"/>
    <w:rsid w:val="00190EB6"/>
    <w:rsid w:val="0019145C"/>
    <w:rsid w:val="00193D22"/>
    <w:rsid w:val="00194C20"/>
    <w:rsid w:val="0019529C"/>
    <w:rsid w:val="00197267"/>
    <w:rsid w:val="00197B06"/>
    <w:rsid w:val="001A1C9D"/>
    <w:rsid w:val="001A1DC7"/>
    <w:rsid w:val="001A5163"/>
    <w:rsid w:val="001A54A7"/>
    <w:rsid w:val="001A58C6"/>
    <w:rsid w:val="001A5A68"/>
    <w:rsid w:val="001A68D5"/>
    <w:rsid w:val="001B05FF"/>
    <w:rsid w:val="001B3136"/>
    <w:rsid w:val="001B322F"/>
    <w:rsid w:val="001B397C"/>
    <w:rsid w:val="001B3EAA"/>
    <w:rsid w:val="001B4712"/>
    <w:rsid w:val="001B47CB"/>
    <w:rsid w:val="001B5EB9"/>
    <w:rsid w:val="001B648E"/>
    <w:rsid w:val="001C0FE6"/>
    <w:rsid w:val="001C1CD7"/>
    <w:rsid w:val="001C1DA4"/>
    <w:rsid w:val="001C2645"/>
    <w:rsid w:val="001C2796"/>
    <w:rsid w:val="001C2802"/>
    <w:rsid w:val="001C288B"/>
    <w:rsid w:val="001C29A4"/>
    <w:rsid w:val="001C34D3"/>
    <w:rsid w:val="001C4035"/>
    <w:rsid w:val="001C40DF"/>
    <w:rsid w:val="001C5FDF"/>
    <w:rsid w:val="001C720D"/>
    <w:rsid w:val="001C74B8"/>
    <w:rsid w:val="001C7D29"/>
    <w:rsid w:val="001C7DD9"/>
    <w:rsid w:val="001D0621"/>
    <w:rsid w:val="001D071A"/>
    <w:rsid w:val="001D2091"/>
    <w:rsid w:val="001D3E93"/>
    <w:rsid w:val="001D464D"/>
    <w:rsid w:val="001D50CE"/>
    <w:rsid w:val="001D5FB6"/>
    <w:rsid w:val="001D68C5"/>
    <w:rsid w:val="001D7367"/>
    <w:rsid w:val="001D7E19"/>
    <w:rsid w:val="001E0868"/>
    <w:rsid w:val="001E0EB0"/>
    <w:rsid w:val="001E1B01"/>
    <w:rsid w:val="001E267C"/>
    <w:rsid w:val="001E26C5"/>
    <w:rsid w:val="001E2C8A"/>
    <w:rsid w:val="001E37DD"/>
    <w:rsid w:val="001E6096"/>
    <w:rsid w:val="001E6288"/>
    <w:rsid w:val="001E70B0"/>
    <w:rsid w:val="001E7A9B"/>
    <w:rsid w:val="001F084C"/>
    <w:rsid w:val="001F1E12"/>
    <w:rsid w:val="001F21FF"/>
    <w:rsid w:val="001F5561"/>
    <w:rsid w:val="001F58B3"/>
    <w:rsid w:val="001F7935"/>
    <w:rsid w:val="00200AE1"/>
    <w:rsid w:val="00200B3C"/>
    <w:rsid w:val="002024A7"/>
    <w:rsid w:val="00203737"/>
    <w:rsid w:val="0020374F"/>
    <w:rsid w:val="00203B40"/>
    <w:rsid w:val="002044B4"/>
    <w:rsid w:val="00205244"/>
    <w:rsid w:val="00205AAE"/>
    <w:rsid w:val="00206005"/>
    <w:rsid w:val="00206187"/>
    <w:rsid w:val="00206F9A"/>
    <w:rsid w:val="00207357"/>
    <w:rsid w:val="00207DC7"/>
    <w:rsid w:val="002114AA"/>
    <w:rsid w:val="00212B97"/>
    <w:rsid w:val="0021348B"/>
    <w:rsid w:val="00213878"/>
    <w:rsid w:val="00213DB7"/>
    <w:rsid w:val="002143BA"/>
    <w:rsid w:val="00214F6E"/>
    <w:rsid w:val="00215F32"/>
    <w:rsid w:val="002162AE"/>
    <w:rsid w:val="002164EE"/>
    <w:rsid w:val="00216736"/>
    <w:rsid w:val="0021754F"/>
    <w:rsid w:val="00217808"/>
    <w:rsid w:val="002208A7"/>
    <w:rsid w:val="00222771"/>
    <w:rsid w:val="00224E18"/>
    <w:rsid w:val="00225D6B"/>
    <w:rsid w:val="00226F38"/>
    <w:rsid w:val="00227585"/>
    <w:rsid w:val="00227EC0"/>
    <w:rsid w:val="00230AC2"/>
    <w:rsid w:val="00230FF1"/>
    <w:rsid w:val="002316B4"/>
    <w:rsid w:val="002326DE"/>
    <w:rsid w:val="00233927"/>
    <w:rsid w:val="002346F1"/>
    <w:rsid w:val="00234A26"/>
    <w:rsid w:val="00234D25"/>
    <w:rsid w:val="002372FC"/>
    <w:rsid w:val="0023771B"/>
    <w:rsid w:val="0024158F"/>
    <w:rsid w:val="0024236D"/>
    <w:rsid w:val="002442FD"/>
    <w:rsid w:val="00245099"/>
    <w:rsid w:val="002454AE"/>
    <w:rsid w:val="00245E9F"/>
    <w:rsid w:val="00246989"/>
    <w:rsid w:val="00246C9B"/>
    <w:rsid w:val="00247832"/>
    <w:rsid w:val="00247F70"/>
    <w:rsid w:val="00250C77"/>
    <w:rsid w:val="002513B9"/>
    <w:rsid w:val="002517F0"/>
    <w:rsid w:val="00252EC5"/>
    <w:rsid w:val="002531A9"/>
    <w:rsid w:val="002539BA"/>
    <w:rsid w:val="00254F32"/>
    <w:rsid w:val="00254F3D"/>
    <w:rsid w:val="00255575"/>
    <w:rsid w:val="0025662D"/>
    <w:rsid w:val="00256A34"/>
    <w:rsid w:val="002571DC"/>
    <w:rsid w:val="00257405"/>
    <w:rsid w:val="002576AE"/>
    <w:rsid w:val="002606F6"/>
    <w:rsid w:val="00261B1C"/>
    <w:rsid w:val="002621AB"/>
    <w:rsid w:val="002626CB"/>
    <w:rsid w:val="0026274D"/>
    <w:rsid w:val="0026286D"/>
    <w:rsid w:val="00263154"/>
    <w:rsid w:val="00264C24"/>
    <w:rsid w:val="00265065"/>
    <w:rsid w:val="00265135"/>
    <w:rsid w:val="00265D3E"/>
    <w:rsid w:val="002663C4"/>
    <w:rsid w:val="002668A5"/>
    <w:rsid w:val="00267049"/>
    <w:rsid w:val="002671D8"/>
    <w:rsid w:val="0027140C"/>
    <w:rsid w:val="002724CE"/>
    <w:rsid w:val="002727C9"/>
    <w:rsid w:val="002739F9"/>
    <w:rsid w:val="002747AF"/>
    <w:rsid w:val="002756C0"/>
    <w:rsid w:val="00277DD6"/>
    <w:rsid w:val="00280560"/>
    <w:rsid w:val="00280EC7"/>
    <w:rsid w:val="00281049"/>
    <w:rsid w:val="0028104D"/>
    <w:rsid w:val="00282305"/>
    <w:rsid w:val="002831DD"/>
    <w:rsid w:val="00283E36"/>
    <w:rsid w:val="00285058"/>
    <w:rsid w:val="002851E4"/>
    <w:rsid w:val="0028536C"/>
    <w:rsid w:val="002856FD"/>
    <w:rsid w:val="00287FB7"/>
    <w:rsid w:val="0029047D"/>
    <w:rsid w:val="00290882"/>
    <w:rsid w:val="00291B93"/>
    <w:rsid w:val="00291C04"/>
    <w:rsid w:val="00292E90"/>
    <w:rsid w:val="00293C83"/>
    <w:rsid w:val="002943AE"/>
    <w:rsid w:val="00295BF8"/>
    <w:rsid w:val="00297428"/>
    <w:rsid w:val="002A0EE1"/>
    <w:rsid w:val="002A1A12"/>
    <w:rsid w:val="002A1B51"/>
    <w:rsid w:val="002A2378"/>
    <w:rsid w:val="002A2DC1"/>
    <w:rsid w:val="002A36B0"/>
    <w:rsid w:val="002A589D"/>
    <w:rsid w:val="002A7398"/>
    <w:rsid w:val="002B0482"/>
    <w:rsid w:val="002B0CF7"/>
    <w:rsid w:val="002B12FA"/>
    <w:rsid w:val="002B131E"/>
    <w:rsid w:val="002B1F6F"/>
    <w:rsid w:val="002B290E"/>
    <w:rsid w:val="002B4625"/>
    <w:rsid w:val="002B5702"/>
    <w:rsid w:val="002B5F05"/>
    <w:rsid w:val="002B5F47"/>
    <w:rsid w:val="002B6AC7"/>
    <w:rsid w:val="002B71E1"/>
    <w:rsid w:val="002C0B6E"/>
    <w:rsid w:val="002C0C73"/>
    <w:rsid w:val="002C3D47"/>
    <w:rsid w:val="002C6326"/>
    <w:rsid w:val="002C6E2F"/>
    <w:rsid w:val="002C7588"/>
    <w:rsid w:val="002D0206"/>
    <w:rsid w:val="002D3274"/>
    <w:rsid w:val="002D3F80"/>
    <w:rsid w:val="002D4016"/>
    <w:rsid w:val="002D453B"/>
    <w:rsid w:val="002D4C79"/>
    <w:rsid w:val="002D769A"/>
    <w:rsid w:val="002D7CB8"/>
    <w:rsid w:val="002D7E7B"/>
    <w:rsid w:val="002E0F6C"/>
    <w:rsid w:val="002E13BC"/>
    <w:rsid w:val="002E1C11"/>
    <w:rsid w:val="002E2152"/>
    <w:rsid w:val="002E2352"/>
    <w:rsid w:val="002E237B"/>
    <w:rsid w:val="002E2ADB"/>
    <w:rsid w:val="002E2C88"/>
    <w:rsid w:val="002E328B"/>
    <w:rsid w:val="002E32D3"/>
    <w:rsid w:val="002E4D41"/>
    <w:rsid w:val="002E5593"/>
    <w:rsid w:val="002E6480"/>
    <w:rsid w:val="002E7351"/>
    <w:rsid w:val="002F0669"/>
    <w:rsid w:val="002F1A94"/>
    <w:rsid w:val="002F1E51"/>
    <w:rsid w:val="002F2166"/>
    <w:rsid w:val="002F26E8"/>
    <w:rsid w:val="002F2C8D"/>
    <w:rsid w:val="002F3693"/>
    <w:rsid w:val="002F4671"/>
    <w:rsid w:val="002F4C42"/>
    <w:rsid w:val="002F5BA8"/>
    <w:rsid w:val="002F62B0"/>
    <w:rsid w:val="002F75B0"/>
    <w:rsid w:val="00300747"/>
    <w:rsid w:val="003013F7"/>
    <w:rsid w:val="003040FB"/>
    <w:rsid w:val="00304788"/>
    <w:rsid w:val="003059A8"/>
    <w:rsid w:val="00305C61"/>
    <w:rsid w:val="003062D9"/>
    <w:rsid w:val="00306F93"/>
    <w:rsid w:val="0031417D"/>
    <w:rsid w:val="00314729"/>
    <w:rsid w:val="00314E47"/>
    <w:rsid w:val="0031538E"/>
    <w:rsid w:val="00315E5F"/>
    <w:rsid w:val="003162D7"/>
    <w:rsid w:val="00317045"/>
    <w:rsid w:val="00317310"/>
    <w:rsid w:val="0031786F"/>
    <w:rsid w:val="0032089E"/>
    <w:rsid w:val="00320D01"/>
    <w:rsid w:val="00321322"/>
    <w:rsid w:val="0032136C"/>
    <w:rsid w:val="00321843"/>
    <w:rsid w:val="003241D0"/>
    <w:rsid w:val="003242B5"/>
    <w:rsid w:val="0032539C"/>
    <w:rsid w:val="0032578C"/>
    <w:rsid w:val="00326040"/>
    <w:rsid w:val="0032679E"/>
    <w:rsid w:val="00327DA7"/>
    <w:rsid w:val="00330620"/>
    <w:rsid w:val="003312CD"/>
    <w:rsid w:val="003316E6"/>
    <w:rsid w:val="00331AE4"/>
    <w:rsid w:val="003323F8"/>
    <w:rsid w:val="00333532"/>
    <w:rsid w:val="00334D0B"/>
    <w:rsid w:val="003361CB"/>
    <w:rsid w:val="003367EE"/>
    <w:rsid w:val="00336F92"/>
    <w:rsid w:val="00337788"/>
    <w:rsid w:val="003410CA"/>
    <w:rsid w:val="0034267B"/>
    <w:rsid w:val="00342889"/>
    <w:rsid w:val="00342BE8"/>
    <w:rsid w:val="00343CCC"/>
    <w:rsid w:val="00345BCF"/>
    <w:rsid w:val="00346417"/>
    <w:rsid w:val="0034749F"/>
    <w:rsid w:val="00347DEB"/>
    <w:rsid w:val="00350136"/>
    <w:rsid w:val="00350ACE"/>
    <w:rsid w:val="00352415"/>
    <w:rsid w:val="00353760"/>
    <w:rsid w:val="00354292"/>
    <w:rsid w:val="0035451C"/>
    <w:rsid w:val="003546B6"/>
    <w:rsid w:val="00355327"/>
    <w:rsid w:val="003557FB"/>
    <w:rsid w:val="00355A77"/>
    <w:rsid w:val="00355F62"/>
    <w:rsid w:val="00356B39"/>
    <w:rsid w:val="00357BC4"/>
    <w:rsid w:val="00360770"/>
    <w:rsid w:val="00360795"/>
    <w:rsid w:val="00360C82"/>
    <w:rsid w:val="00361918"/>
    <w:rsid w:val="003623CC"/>
    <w:rsid w:val="0036329C"/>
    <w:rsid w:val="003637BD"/>
    <w:rsid w:val="00364735"/>
    <w:rsid w:val="00364911"/>
    <w:rsid w:val="00365553"/>
    <w:rsid w:val="00365888"/>
    <w:rsid w:val="0036677D"/>
    <w:rsid w:val="00367003"/>
    <w:rsid w:val="00367140"/>
    <w:rsid w:val="00367399"/>
    <w:rsid w:val="003678D0"/>
    <w:rsid w:val="00367B15"/>
    <w:rsid w:val="00367CE9"/>
    <w:rsid w:val="00371D89"/>
    <w:rsid w:val="00373654"/>
    <w:rsid w:val="0037448F"/>
    <w:rsid w:val="003751D2"/>
    <w:rsid w:val="00381766"/>
    <w:rsid w:val="00382B59"/>
    <w:rsid w:val="00384405"/>
    <w:rsid w:val="0038481E"/>
    <w:rsid w:val="0038502F"/>
    <w:rsid w:val="0038650A"/>
    <w:rsid w:val="003871D4"/>
    <w:rsid w:val="00387CE3"/>
    <w:rsid w:val="0039021B"/>
    <w:rsid w:val="003906FE"/>
    <w:rsid w:val="003907FD"/>
    <w:rsid w:val="00391013"/>
    <w:rsid w:val="003915CD"/>
    <w:rsid w:val="00391805"/>
    <w:rsid w:val="00394F2F"/>
    <w:rsid w:val="00396A5B"/>
    <w:rsid w:val="00396CBB"/>
    <w:rsid w:val="00397409"/>
    <w:rsid w:val="00397FA3"/>
    <w:rsid w:val="003A195C"/>
    <w:rsid w:val="003A20CC"/>
    <w:rsid w:val="003A223A"/>
    <w:rsid w:val="003A2EAE"/>
    <w:rsid w:val="003A3BC4"/>
    <w:rsid w:val="003A3BFD"/>
    <w:rsid w:val="003A59CD"/>
    <w:rsid w:val="003A5D4E"/>
    <w:rsid w:val="003A631A"/>
    <w:rsid w:val="003A64E9"/>
    <w:rsid w:val="003A70BC"/>
    <w:rsid w:val="003A7233"/>
    <w:rsid w:val="003A767F"/>
    <w:rsid w:val="003B1351"/>
    <w:rsid w:val="003B1903"/>
    <w:rsid w:val="003B29BE"/>
    <w:rsid w:val="003B5759"/>
    <w:rsid w:val="003B5B4C"/>
    <w:rsid w:val="003B5EAA"/>
    <w:rsid w:val="003C110A"/>
    <w:rsid w:val="003C11A7"/>
    <w:rsid w:val="003C25BB"/>
    <w:rsid w:val="003C2DD8"/>
    <w:rsid w:val="003C54C1"/>
    <w:rsid w:val="003C6091"/>
    <w:rsid w:val="003C71F6"/>
    <w:rsid w:val="003C7F8C"/>
    <w:rsid w:val="003D116F"/>
    <w:rsid w:val="003D14B9"/>
    <w:rsid w:val="003D234D"/>
    <w:rsid w:val="003D26ED"/>
    <w:rsid w:val="003D3C4D"/>
    <w:rsid w:val="003D422C"/>
    <w:rsid w:val="003D4472"/>
    <w:rsid w:val="003D4949"/>
    <w:rsid w:val="003D5217"/>
    <w:rsid w:val="003D72BF"/>
    <w:rsid w:val="003E28F8"/>
    <w:rsid w:val="003E2FA2"/>
    <w:rsid w:val="003E4482"/>
    <w:rsid w:val="003E4716"/>
    <w:rsid w:val="003E52F1"/>
    <w:rsid w:val="003E551B"/>
    <w:rsid w:val="003E5C6C"/>
    <w:rsid w:val="003E67FF"/>
    <w:rsid w:val="003E792A"/>
    <w:rsid w:val="003E7B65"/>
    <w:rsid w:val="003F06EC"/>
    <w:rsid w:val="003F43AB"/>
    <w:rsid w:val="003F46C0"/>
    <w:rsid w:val="003F4D04"/>
    <w:rsid w:val="003F5B5F"/>
    <w:rsid w:val="003F6E87"/>
    <w:rsid w:val="003F7823"/>
    <w:rsid w:val="003F78D4"/>
    <w:rsid w:val="003F7975"/>
    <w:rsid w:val="003F7A4A"/>
    <w:rsid w:val="00400ED3"/>
    <w:rsid w:val="00401FE8"/>
    <w:rsid w:val="00402E66"/>
    <w:rsid w:val="00403330"/>
    <w:rsid w:val="00403E7F"/>
    <w:rsid w:val="0040430C"/>
    <w:rsid w:val="00407D8A"/>
    <w:rsid w:val="00410163"/>
    <w:rsid w:val="00411039"/>
    <w:rsid w:val="00411B5B"/>
    <w:rsid w:val="00412848"/>
    <w:rsid w:val="00412E92"/>
    <w:rsid w:val="00412F69"/>
    <w:rsid w:val="0041429D"/>
    <w:rsid w:val="004148A4"/>
    <w:rsid w:val="00414C58"/>
    <w:rsid w:val="00414E36"/>
    <w:rsid w:val="00414F43"/>
    <w:rsid w:val="00415372"/>
    <w:rsid w:val="0041588B"/>
    <w:rsid w:val="00420095"/>
    <w:rsid w:val="004244C6"/>
    <w:rsid w:val="00424E66"/>
    <w:rsid w:val="004270D6"/>
    <w:rsid w:val="00427A82"/>
    <w:rsid w:val="0043026C"/>
    <w:rsid w:val="004305EE"/>
    <w:rsid w:val="00431232"/>
    <w:rsid w:val="0043341F"/>
    <w:rsid w:val="00433B57"/>
    <w:rsid w:val="00433DEE"/>
    <w:rsid w:val="0043427D"/>
    <w:rsid w:val="0043576C"/>
    <w:rsid w:val="00435B0A"/>
    <w:rsid w:val="00436327"/>
    <w:rsid w:val="00441146"/>
    <w:rsid w:val="00441B18"/>
    <w:rsid w:val="00442B11"/>
    <w:rsid w:val="004434F9"/>
    <w:rsid w:val="00443B90"/>
    <w:rsid w:val="00443FD9"/>
    <w:rsid w:val="0044472B"/>
    <w:rsid w:val="00444E95"/>
    <w:rsid w:val="0044522C"/>
    <w:rsid w:val="004452A2"/>
    <w:rsid w:val="00447217"/>
    <w:rsid w:val="0045007F"/>
    <w:rsid w:val="00450F07"/>
    <w:rsid w:val="00451107"/>
    <w:rsid w:val="0045162C"/>
    <w:rsid w:val="00451CC6"/>
    <w:rsid w:val="00452A69"/>
    <w:rsid w:val="004538DD"/>
    <w:rsid w:val="00453A8C"/>
    <w:rsid w:val="00454A90"/>
    <w:rsid w:val="00454C2B"/>
    <w:rsid w:val="00454C3D"/>
    <w:rsid w:val="00454ECE"/>
    <w:rsid w:val="00454F27"/>
    <w:rsid w:val="00455CB3"/>
    <w:rsid w:val="004616E6"/>
    <w:rsid w:val="00461964"/>
    <w:rsid w:val="004626D8"/>
    <w:rsid w:val="004647AB"/>
    <w:rsid w:val="004659CD"/>
    <w:rsid w:val="00465CB2"/>
    <w:rsid w:val="004711D9"/>
    <w:rsid w:val="004726BD"/>
    <w:rsid w:val="00473821"/>
    <w:rsid w:val="00473C8F"/>
    <w:rsid w:val="00475064"/>
    <w:rsid w:val="004756D6"/>
    <w:rsid w:val="00475CD9"/>
    <w:rsid w:val="00476C9C"/>
    <w:rsid w:val="00476E18"/>
    <w:rsid w:val="004809A0"/>
    <w:rsid w:val="00481144"/>
    <w:rsid w:val="004829BD"/>
    <w:rsid w:val="00484A43"/>
    <w:rsid w:val="00485D02"/>
    <w:rsid w:val="0048636D"/>
    <w:rsid w:val="00486C28"/>
    <w:rsid w:val="00486C8E"/>
    <w:rsid w:val="00487BFF"/>
    <w:rsid w:val="0049226F"/>
    <w:rsid w:val="00492B4F"/>
    <w:rsid w:val="00492FCD"/>
    <w:rsid w:val="0049304F"/>
    <w:rsid w:val="004939AC"/>
    <w:rsid w:val="004942C1"/>
    <w:rsid w:val="004950B6"/>
    <w:rsid w:val="00495739"/>
    <w:rsid w:val="00496E67"/>
    <w:rsid w:val="00496FEA"/>
    <w:rsid w:val="0049786A"/>
    <w:rsid w:val="00497B1B"/>
    <w:rsid w:val="00497C15"/>
    <w:rsid w:val="00497DE8"/>
    <w:rsid w:val="004A0AC6"/>
    <w:rsid w:val="004A0C37"/>
    <w:rsid w:val="004A1B1F"/>
    <w:rsid w:val="004A22C6"/>
    <w:rsid w:val="004A2A5F"/>
    <w:rsid w:val="004A2CF2"/>
    <w:rsid w:val="004A2EAD"/>
    <w:rsid w:val="004A39E3"/>
    <w:rsid w:val="004A3DF3"/>
    <w:rsid w:val="004A50EC"/>
    <w:rsid w:val="004A68A6"/>
    <w:rsid w:val="004A7C2B"/>
    <w:rsid w:val="004B064C"/>
    <w:rsid w:val="004B0761"/>
    <w:rsid w:val="004B132A"/>
    <w:rsid w:val="004B2736"/>
    <w:rsid w:val="004B2E72"/>
    <w:rsid w:val="004B381A"/>
    <w:rsid w:val="004B3F61"/>
    <w:rsid w:val="004B4400"/>
    <w:rsid w:val="004B4AA2"/>
    <w:rsid w:val="004B4B07"/>
    <w:rsid w:val="004B5FD3"/>
    <w:rsid w:val="004B6D1D"/>
    <w:rsid w:val="004C0467"/>
    <w:rsid w:val="004C082D"/>
    <w:rsid w:val="004C0AB3"/>
    <w:rsid w:val="004C1165"/>
    <w:rsid w:val="004C140E"/>
    <w:rsid w:val="004C1610"/>
    <w:rsid w:val="004C30D1"/>
    <w:rsid w:val="004C4144"/>
    <w:rsid w:val="004C52A9"/>
    <w:rsid w:val="004C67DC"/>
    <w:rsid w:val="004C7AAE"/>
    <w:rsid w:val="004C7B7F"/>
    <w:rsid w:val="004D0324"/>
    <w:rsid w:val="004D0F4E"/>
    <w:rsid w:val="004D27A3"/>
    <w:rsid w:val="004D2D58"/>
    <w:rsid w:val="004D35FB"/>
    <w:rsid w:val="004D3663"/>
    <w:rsid w:val="004D3FDB"/>
    <w:rsid w:val="004D49BE"/>
    <w:rsid w:val="004D4A3C"/>
    <w:rsid w:val="004D59F4"/>
    <w:rsid w:val="004D5DD8"/>
    <w:rsid w:val="004D5E22"/>
    <w:rsid w:val="004D67C4"/>
    <w:rsid w:val="004D68B3"/>
    <w:rsid w:val="004E00B7"/>
    <w:rsid w:val="004E04FF"/>
    <w:rsid w:val="004E0827"/>
    <w:rsid w:val="004E0A20"/>
    <w:rsid w:val="004E2E87"/>
    <w:rsid w:val="004E338F"/>
    <w:rsid w:val="004E48F7"/>
    <w:rsid w:val="004E4B40"/>
    <w:rsid w:val="004E53FD"/>
    <w:rsid w:val="004E557F"/>
    <w:rsid w:val="004E6574"/>
    <w:rsid w:val="004F0868"/>
    <w:rsid w:val="004F5CEF"/>
    <w:rsid w:val="004F5D90"/>
    <w:rsid w:val="004F6B89"/>
    <w:rsid w:val="004F6EA9"/>
    <w:rsid w:val="004F72A6"/>
    <w:rsid w:val="004F7754"/>
    <w:rsid w:val="004F7F93"/>
    <w:rsid w:val="004F7FB3"/>
    <w:rsid w:val="0050067A"/>
    <w:rsid w:val="00500CF7"/>
    <w:rsid w:val="00502459"/>
    <w:rsid w:val="005036C5"/>
    <w:rsid w:val="00504DF2"/>
    <w:rsid w:val="005069D9"/>
    <w:rsid w:val="005108DF"/>
    <w:rsid w:val="005124A1"/>
    <w:rsid w:val="00513295"/>
    <w:rsid w:val="005135FF"/>
    <w:rsid w:val="005149F7"/>
    <w:rsid w:val="00516720"/>
    <w:rsid w:val="005200A7"/>
    <w:rsid w:val="00521725"/>
    <w:rsid w:val="005222F1"/>
    <w:rsid w:val="0052238F"/>
    <w:rsid w:val="00522897"/>
    <w:rsid w:val="0052525D"/>
    <w:rsid w:val="0052540B"/>
    <w:rsid w:val="0052569E"/>
    <w:rsid w:val="00525752"/>
    <w:rsid w:val="00526EA5"/>
    <w:rsid w:val="00526FC8"/>
    <w:rsid w:val="005275F9"/>
    <w:rsid w:val="00527C48"/>
    <w:rsid w:val="00530A59"/>
    <w:rsid w:val="00531E3A"/>
    <w:rsid w:val="0053304D"/>
    <w:rsid w:val="00534348"/>
    <w:rsid w:val="00534AF9"/>
    <w:rsid w:val="0054132C"/>
    <w:rsid w:val="005425E1"/>
    <w:rsid w:val="0054270B"/>
    <w:rsid w:val="00542ADE"/>
    <w:rsid w:val="005435DD"/>
    <w:rsid w:val="005450F5"/>
    <w:rsid w:val="00546223"/>
    <w:rsid w:val="005469E1"/>
    <w:rsid w:val="00546D29"/>
    <w:rsid w:val="0055177D"/>
    <w:rsid w:val="005523AD"/>
    <w:rsid w:val="00552546"/>
    <w:rsid w:val="00552E19"/>
    <w:rsid w:val="005542F5"/>
    <w:rsid w:val="00555083"/>
    <w:rsid w:val="00555B10"/>
    <w:rsid w:val="005565EC"/>
    <w:rsid w:val="005566DC"/>
    <w:rsid w:val="0055713C"/>
    <w:rsid w:val="00560A55"/>
    <w:rsid w:val="00564962"/>
    <w:rsid w:val="00564DFC"/>
    <w:rsid w:val="005651C1"/>
    <w:rsid w:val="00565C86"/>
    <w:rsid w:val="00567C70"/>
    <w:rsid w:val="00570A9E"/>
    <w:rsid w:val="00571705"/>
    <w:rsid w:val="0057315B"/>
    <w:rsid w:val="00573EA0"/>
    <w:rsid w:val="00574897"/>
    <w:rsid w:val="00575A00"/>
    <w:rsid w:val="00575CA0"/>
    <w:rsid w:val="0057699C"/>
    <w:rsid w:val="00577724"/>
    <w:rsid w:val="00580566"/>
    <w:rsid w:val="0058216A"/>
    <w:rsid w:val="00582523"/>
    <w:rsid w:val="00582547"/>
    <w:rsid w:val="00584A48"/>
    <w:rsid w:val="00585413"/>
    <w:rsid w:val="00586C26"/>
    <w:rsid w:val="005871A4"/>
    <w:rsid w:val="00587AB6"/>
    <w:rsid w:val="00587EFB"/>
    <w:rsid w:val="00587F8E"/>
    <w:rsid w:val="005907CA"/>
    <w:rsid w:val="00590909"/>
    <w:rsid w:val="00590B64"/>
    <w:rsid w:val="00592C23"/>
    <w:rsid w:val="005933B2"/>
    <w:rsid w:val="005934FE"/>
    <w:rsid w:val="005939BA"/>
    <w:rsid w:val="0059487C"/>
    <w:rsid w:val="00594EE3"/>
    <w:rsid w:val="005952C5"/>
    <w:rsid w:val="00596C79"/>
    <w:rsid w:val="0059728B"/>
    <w:rsid w:val="00597AC4"/>
    <w:rsid w:val="00597F49"/>
    <w:rsid w:val="005A0A3E"/>
    <w:rsid w:val="005A1011"/>
    <w:rsid w:val="005A4FAC"/>
    <w:rsid w:val="005A576C"/>
    <w:rsid w:val="005A7098"/>
    <w:rsid w:val="005B1672"/>
    <w:rsid w:val="005B1E7D"/>
    <w:rsid w:val="005B3FCD"/>
    <w:rsid w:val="005B4629"/>
    <w:rsid w:val="005B71F9"/>
    <w:rsid w:val="005B756E"/>
    <w:rsid w:val="005C24BA"/>
    <w:rsid w:val="005C3BF7"/>
    <w:rsid w:val="005C5D18"/>
    <w:rsid w:val="005C773E"/>
    <w:rsid w:val="005C7BDD"/>
    <w:rsid w:val="005D0E8E"/>
    <w:rsid w:val="005D10FA"/>
    <w:rsid w:val="005D13A2"/>
    <w:rsid w:val="005D1D98"/>
    <w:rsid w:val="005D3408"/>
    <w:rsid w:val="005D44CE"/>
    <w:rsid w:val="005D5438"/>
    <w:rsid w:val="005E1552"/>
    <w:rsid w:val="005E1C53"/>
    <w:rsid w:val="005E475E"/>
    <w:rsid w:val="005E4D58"/>
    <w:rsid w:val="005E56A9"/>
    <w:rsid w:val="005E61C5"/>
    <w:rsid w:val="005E6402"/>
    <w:rsid w:val="005E6697"/>
    <w:rsid w:val="005E6C7F"/>
    <w:rsid w:val="005E6DCE"/>
    <w:rsid w:val="005E7CFA"/>
    <w:rsid w:val="005E7FC3"/>
    <w:rsid w:val="005F12A3"/>
    <w:rsid w:val="005F2126"/>
    <w:rsid w:val="005F2161"/>
    <w:rsid w:val="005F32AF"/>
    <w:rsid w:val="005F40EE"/>
    <w:rsid w:val="005F45F5"/>
    <w:rsid w:val="005F5114"/>
    <w:rsid w:val="005F52E5"/>
    <w:rsid w:val="005F64CE"/>
    <w:rsid w:val="00601ECA"/>
    <w:rsid w:val="006020BF"/>
    <w:rsid w:val="00602259"/>
    <w:rsid w:val="00603A81"/>
    <w:rsid w:val="00603EA3"/>
    <w:rsid w:val="0060413D"/>
    <w:rsid w:val="00604572"/>
    <w:rsid w:val="00604D84"/>
    <w:rsid w:val="006079DD"/>
    <w:rsid w:val="00607F36"/>
    <w:rsid w:val="00610541"/>
    <w:rsid w:val="0061191C"/>
    <w:rsid w:val="006119D4"/>
    <w:rsid w:val="00611BDC"/>
    <w:rsid w:val="00612232"/>
    <w:rsid w:val="0061337C"/>
    <w:rsid w:val="00613D8A"/>
    <w:rsid w:val="006140FB"/>
    <w:rsid w:val="00614466"/>
    <w:rsid w:val="00615B50"/>
    <w:rsid w:val="00616194"/>
    <w:rsid w:val="00617FD9"/>
    <w:rsid w:val="006205D8"/>
    <w:rsid w:val="00620E72"/>
    <w:rsid w:val="00621636"/>
    <w:rsid w:val="00621C84"/>
    <w:rsid w:val="00621E56"/>
    <w:rsid w:val="006221B7"/>
    <w:rsid w:val="00622277"/>
    <w:rsid w:val="00624959"/>
    <w:rsid w:val="00625453"/>
    <w:rsid w:val="00625721"/>
    <w:rsid w:val="00625D5D"/>
    <w:rsid w:val="00626995"/>
    <w:rsid w:val="00630AAC"/>
    <w:rsid w:val="0063195F"/>
    <w:rsid w:val="00634588"/>
    <w:rsid w:val="0063486D"/>
    <w:rsid w:val="006348E9"/>
    <w:rsid w:val="006355C6"/>
    <w:rsid w:val="00635C4D"/>
    <w:rsid w:val="00636123"/>
    <w:rsid w:val="0064025A"/>
    <w:rsid w:val="006416C0"/>
    <w:rsid w:val="006427B6"/>
    <w:rsid w:val="006428A8"/>
    <w:rsid w:val="00643092"/>
    <w:rsid w:val="00643E55"/>
    <w:rsid w:val="00643F0C"/>
    <w:rsid w:val="006445BA"/>
    <w:rsid w:val="006446E1"/>
    <w:rsid w:val="00645180"/>
    <w:rsid w:val="00645B4E"/>
    <w:rsid w:val="00645D2D"/>
    <w:rsid w:val="006503A1"/>
    <w:rsid w:val="00650575"/>
    <w:rsid w:val="006514F1"/>
    <w:rsid w:val="00651EE0"/>
    <w:rsid w:val="00654A43"/>
    <w:rsid w:val="006577A3"/>
    <w:rsid w:val="00657DEE"/>
    <w:rsid w:val="00657DFE"/>
    <w:rsid w:val="00660452"/>
    <w:rsid w:val="00660E79"/>
    <w:rsid w:val="00661FBF"/>
    <w:rsid w:val="0066357B"/>
    <w:rsid w:val="006642A7"/>
    <w:rsid w:val="00664D7B"/>
    <w:rsid w:val="00670037"/>
    <w:rsid w:val="0067054D"/>
    <w:rsid w:val="00670687"/>
    <w:rsid w:val="00671666"/>
    <w:rsid w:val="00674725"/>
    <w:rsid w:val="00674CB8"/>
    <w:rsid w:val="00674EC1"/>
    <w:rsid w:val="00675911"/>
    <w:rsid w:val="00675977"/>
    <w:rsid w:val="00676582"/>
    <w:rsid w:val="00676BCD"/>
    <w:rsid w:val="00676C08"/>
    <w:rsid w:val="00677FE2"/>
    <w:rsid w:val="00680C07"/>
    <w:rsid w:val="0068177F"/>
    <w:rsid w:val="00681C5D"/>
    <w:rsid w:val="00681F46"/>
    <w:rsid w:val="0068244E"/>
    <w:rsid w:val="00682CBE"/>
    <w:rsid w:val="00683855"/>
    <w:rsid w:val="0068466D"/>
    <w:rsid w:val="006860CD"/>
    <w:rsid w:val="00686287"/>
    <w:rsid w:val="00686558"/>
    <w:rsid w:val="00687FE6"/>
    <w:rsid w:val="006904A1"/>
    <w:rsid w:val="00691590"/>
    <w:rsid w:val="00694CCF"/>
    <w:rsid w:val="00695CCB"/>
    <w:rsid w:val="00695E7C"/>
    <w:rsid w:val="00696C01"/>
    <w:rsid w:val="006A0889"/>
    <w:rsid w:val="006A194A"/>
    <w:rsid w:val="006A2127"/>
    <w:rsid w:val="006A26D7"/>
    <w:rsid w:val="006A2DA0"/>
    <w:rsid w:val="006A3DE7"/>
    <w:rsid w:val="006A4038"/>
    <w:rsid w:val="006A5E8B"/>
    <w:rsid w:val="006A5FB0"/>
    <w:rsid w:val="006A6B51"/>
    <w:rsid w:val="006A75DC"/>
    <w:rsid w:val="006A77A1"/>
    <w:rsid w:val="006A7CAB"/>
    <w:rsid w:val="006B0034"/>
    <w:rsid w:val="006B2D3F"/>
    <w:rsid w:val="006B3805"/>
    <w:rsid w:val="006B3E3E"/>
    <w:rsid w:val="006B4FD9"/>
    <w:rsid w:val="006B55A5"/>
    <w:rsid w:val="006B55CA"/>
    <w:rsid w:val="006B7845"/>
    <w:rsid w:val="006B7E5E"/>
    <w:rsid w:val="006C0744"/>
    <w:rsid w:val="006C25C0"/>
    <w:rsid w:val="006C3327"/>
    <w:rsid w:val="006C39CA"/>
    <w:rsid w:val="006C4033"/>
    <w:rsid w:val="006C411C"/>
    <w:rsid w:val="006C4A1B"/>
    <w:rsid w:val="006C5410"/>
    <w:rsid w:val="006C5C4D"/>
    <w:rsid w:val="006C6D64"/>
    <w:rsid w:val="006C7491"/>
    <w:rsid w:val="006C7A9D"/>
    <w:rsid w:val="006C7AD2"/>
    <w:rsid w:val="006C7BF5"/>
    <w:rsid w:val="006D0197"/>
    <w:rsid w:val="006D0AFB"/>
    <w:rsid w:val="006D14FC"/>
    <w:rsid w:val="006D1596"/>
    <w:rsid w:val="006D20F8"/>
    <w:rsid w:val="006D25CD"/>
    <w:rsid w:val="006D3B46"/>
    <w:rsid w:val="006D6105"/>
    <w:rsid w:val="006D6369"/>
    <w:rsid w:val="006D695D"/>
    <w:rsid w:val="006D6FE9"/>
    <w:rsid w:val="006D7951"/>
    <w:rsid w:val="006E04D1"/>
    <w:rsid w:val="006E1280"/>
    <w:rsid w:val="006E1605"/>
    <w:rsid w:val="006E2395"/>
    <w:rsid w:val="006E29C2"/>
    <w:rsid w:val="006E301A"/>
    <w:rsid w:val="006E31B8"/>
    <w:rsid w:val="006E4547"/>
    <w:rsid w:val="006E5BD2"/>
    <w:rsid w:val="006E6728"/>
    <w:rsid w:val="006E7EEF"/>
    <w:rsid w:val="006F09A4"/>
    <w:rsid w:val="006F1D64"/>
    <w:rsid w:val="006F1F3C"/>
    <w:rsid w:val="006F21A5"/>
    <w:rsid w:val="006F2342"/>
    <w:rsid w:val="006F2516"/>
    <w:rsid w:val="006F2BC7"/>
    <w:rsid w:val="006F31CD"/>
    <w:rsid w:val="006F3B96"/>
    <w:rsid w:val="006F47C4"/>
    <w:rsid w:val="006F4DCA"/>
    <w:rsid w:val="006F61CD"/>
    <w:rsid w:val="006F6738"/>
    <w:rsid w:val="006F6A11"/>
    <w:rsid w:val="006F7529"/>
    <w:rsid w:val="006F77AE"/>
    <w:rsid w:val="006F7FA1"/>
    <w:rsid w:val="007007D7"/>
    <w:rsid w:val="00702BC0"/>
    <w:rsid w:val="00704D57"/>
    <w:rsid w:val="007060BD"/>
    <w:rsid w:val="007066B3"/>
    <w:rsid w:val="0070709E"/>
    <w:rsid w:val="007078B4"/>
    <w:rsid w:val="0070797D"/>
    <w:rsid w:val="00710C7B"/>
    <w:rsid w:val="00713811"/>
    <w:rsid w:val="00713D57"/>
    <w:rsid w:val="00713DE3"/>
    <w:rsid w:val="00714C04"/>
    <w:rsid w:val="00717CB0"/>
    <w:rsid w:val="0072133D"/>
    <w:rsid w:val="00721D90"/>
    <w:rsid w:val="007222F2"/>
    <w:rsid w:val="00722DD7"/>
    <w:rsid w:val="0072315A"/>
    <w:rsid w:val="007238E5"/>
    <w:rsid w:val="0072421E"/>
    <w:rsid w:val="00724271"/>
    <w:rsid w:val="00724619"/>
    <w:rsid w:val="00724996"/>
    <w:rsid w:val="00724F4A"/>
    <w:rsid w:val="00725C6C"/>
    <w:rsid w:val="007274E4"/>
    <w:rsid w:val="00727A68"/>
    <w:rsid w:val="00727C76"/>
    <w:rsid w:val="0073053C"/>
    <w:rsid w:val="0073184A"/>
    <w:rsid w:val="0073186F"/>
    <w:rsid w:val="0073298F"/>
    <w:rsid w:val="00732DC9"/>
    <w:rsid w:val="00733C55"/>
    <w:rsid w:val="00734364"/>
    <w:rsid w:val="0073442B"/>
    <w:rsid w:val="007352D6"/>
    <w:rsid w:val="00735DCB"/>
    <w:rsid w:val="00736AD4"/>
    <w:rsid w:val="00737FFB"/>
    <w:rsid w:val="00741FCA"/>
    <w:rsid w:val="00743712"/>
    <w:rsid w:val="00744AFD"/>
    <w:rsid w:val="007450F3"/>
    <w:rsid w:val="0074534A"/>
    <w:rsid w:val="00745428"/>
    <w:rsid w:val="007459B7"/>
    <w:rsid w:val="00746B27"/>
    <w:rsid w:val="00746D18"/>
    <w:rsid w:val="00747F26"/>
    <w:rsid w:val="00750090"/>
    <w:rsid w:val="00750640"/>
    <w:rsid w:val="00750DEE"/>
    <w:rsid w:val="00752839"/>
    <w:rsid w:val="00752D5B"/>
    <w:rsid w:val="007541F1"/>
    <w:rsid w:val="00754895"/>
    <w:rsid w:val="0075551B"/>
    <w:rsid w:val="007564D8"/>
    <w:rsid w:val="00757A7C"/>
    <w:rsid w:val="007603C6"/>
    <w:rsid w:val="007604E0"/>
    <w:rsid w:val="00760F4E"/>
    <w:rsid w:val="00761146"/>
    <w:rsid w:val="007625D0"/>
    <w:rsid w:val="0076339E"/>
    <w:rsid w:val="00763F51"/>
    <w:rsid w:val="0076444A"/>
    <w:rsid w:val="007646A2"/>
    <w:rsid w:val="00764AB5"/>
    <w:rsid w:val="00764DAC"/>
    <w:rsid w:val="0076684F"/>
    <w:rsid w:val="00766B52"/>
    <w:rsid w:val="00766D5D"/>
    <w:rsid w:val="00770F0B"/>
    <w:rsid w:val="00771495"/>
    <w:rsid w:val="00771ECE"/>
    <w:rsid w:val="00772A66"/>
    <w:rsid w:val="0077349D"/>
    <w:rsid w:val="00774C23"/>
    <w:rsid w:val="00774D59"/>
    <w:rsid w:val="007773B1"/>
    <w:rsid w:val="00777C40"/>
    <w:rsid w:val="007802AF"/>
    <w:rsid w:val="00780D91"/>
    <w:rsid w:val="007812B4"/>
    <w:rsid w:val="00781506"/>
    <w:rsid w:val="007847EE"/>
    <w:rsid w:val="00784A86"/>
    <w:rsid w:val="0078585A"/>
    <w:rsid w:val="007858FA"/>
    <w:rsid w:val="00785E18"/>
    <w:rsid w:val="00786011"/>
    <w:rsid w:val="00786042"/>
    <w:rsid w:val="00787532"/>
    <w:rsid w:val="00787842"/>
    <w:rsid w:val="00787DA5"/>
    <w:rsid w:val="007900B8"/>
    <w:rsid w:val="00791013"/>
    <w:rsid w:val="0079326C"/>
    <w:rsid w:val="00794961"/>
    <w:rsid w:val="00795393"/>
    <w:rsid w:val="0079596E"/>
    <w:rsid w:val="007966AC"/>
    <w:rsid w:val="00796D58"/>
    <w:rsid w:val="00796E40"/>
    <w:rsid w:val="00797776"/>
    <w:rsid w:val="007A10E2"/>
    <w:rsid w:val="007A1AE6"/>
    <w:rsid w:val="007A39DA"/>
    <w:rsid w:val="007A4F98"/>
    <w:rsid w:val="007A59D9"/>
    <w:rsid w:val="007B1419"/>
    <w:rsid w:val="007B2580"/>
    <w:rsid w:val="007B2638"/>
    <w:rsid w:val="007B2B89"/>
    <w:rsid w:val="007B30E4"/>
    <w:rsid w:val="007B336B"/>
    <w:rsid w:val="007B3AEE"/>
    <w:rsid w:val="007B4BFC"/>
    <w:rsid w:val="007B5971"/>
    <w:rsid w:val="007B5E02"/>
    <w:rsid w:val="007B6972"/>
    <w:rsid w:val="007B764A"/>
    <w:rsid w:val="007C0418"/>
    <w:rsid w:val="007C0604"/>
    <w:rsid w:val="007C26F8"/>
    <w:rsid w:val="007C29DB"/>
    <w:rsid w:val="007C2C7B"/>
    <w:rsid w:val="007C3240"/>
    <w:rsid w:val="007C356B"/>
    <w:rsid w:val="007C3708"/>
    <w:rsid w:val="007C3FF5"/>
    <w:rsid w:val="007C6113"/>
    <w:rsid w:val="007C6417"/>
    <w:rsid w:val="007C71A7"/>
    <w:rsid w:val="007C7D77"/>
    <w:rsid w:val="007D0AF0"/>
    <w:rsid w:val="007D17AD"/>
    <w:rsid w:val="007D1A24"/>
    <w:rsid w:val="007D4D52"/>
    <w:rsid w:val="007D57E6"/>
    <w:rsid w:val="007D5AE9"/>
    <w:rsid w:val="007E0745"/>
    <w:rsid w:val="007E0C6F"/>
    <w:rsid w:val="007E2436"/>
    <w:rsid w:val="007E2A16"/>
    <w:rsid w:val="007E3DAE"/>
    <w:rsid w:val="007E46AF"/>
    <w:rsid w:val="007E50A9"/>
    <w:rsid w:val="007E6C00"/>
    <w:rsid w:val="007E73C3"/>
    <w:rsid w:val="007F078E"/>
    <w:rsid w:val="007F0CC7"/>
    <w:rsid w:val="007F1D8B"/>
    <w:rsid w:val="007F3830"/>
    <w:rsid w:val="007F3FB2"/>
    <w:rsid w:val="007F4B12"/>
    <w:rsid w:val="007F4D9E"/>
    <w:rsid w:val="007F5628"/>
    <w:rsid w:val="007F7353"/>
    <w:rsid w:val="007F7532"/>
    <w:rsid w:val="008000EE"/>
    <w:rsid w:val="00800756"/>
    <w:rsid w:val="00800D4B"/>
    <w:rsid w:val="00803E50"/>
    <w:rsid w:val="0080408E"/>
    <w:rsid w:val="0080554C"/>
    <w:rsid w:val="008068D2"/>
    <w:rsid w:val="00806A95"/>
    <w:rsid w:val="00810A0C"/>
    <w:rsid w:val="00810B06"/>
    <w:rsid w:val="00811466"/>
    <w:rsid w:val="00811F85"/>
    <w:rsid w:val="00812478"/>
    <w:rsid w:val="00812BD2"/>
    <w:rsid w:val="00813AF9"/>
    <w:rsid w:val="00814267"/>
    <w:rsid w:val="008145CF"/>
    <w:rsid w:val="00814A35"/>
    <w:rsid w:val="00814B04"/>
    <w:rsid w:val="00814F5D"/>
    <w:rsid w:val="008158BC"/>
    <w:rsid w:val="0081594D"/>
    <w:rsid w:val="00815E21"/>
    <w:rsid w:val="008163B4"/>
    <w:rsid w:val="00820E99"/>
    <w:rsid w:val="00821285"/>
    <w:rsid w:val="00821333"/>
    <w:rsid w:val="00822533"/>
    <w:rsid w:val="0082275D"/>
    <w:rsid w:val="008236A5"/>
    <w:rsid w:val="00824053"/>
    <w:rsid w:val="008251F7"/>
    <w:rsid w:val="00825365"/>
    <w:rsid w:val="008268CF"/>
    <w:rsid w:val="00826BEA"/>
    <w:rsid w:val="008308C8"/>
    <w:rsid w:val="00836587"/>
    <w:rsid w:val="0083744F"/>
    <w:rsid w:val="00840D09"/>
    <w:rsid w:val="00840F64"/>
    <w:rsid w:val="00841214"/>
    <w:rsid w:val="00841DCC"/>
    <w:rsid w:val="00844182"/>
    <w:rsid w:val="00844D0B"/>
    <w:rsid w:val="0084579A"/>
    <w:rsid w:val="008458A3"/>
    <w:rsid w:val="00846862"/>
    <w:rsid w:val="0084768B"/>
    <w:rsid w:val="008508C0"/>
    <w:rsid w:val="0085093E"/>
    <w:rsid w:val="00850CBF"/>
    <w:rsid w:val="00850D73"/>
    <w:rsid w:val="008516F9"/>
    <w:rsid w:val="008526C7"/>
    <w:rsid w:val="008540EB"/>
    <w:rsid w:val="00854F59"/>
    <w:rsid w:val="008557D6"/>
    <w:rsid w:val="0085671A"/>
    <w:rsid w:val="00856EE3"/>
    <w:rsid w:val="00856EF7"/>
    <w:rsid w:val="008577B2"/>
    <w:rsid w:val="00860582"/>
    <w:rsid w:val="008605BE"/>
    <w:rsid w:val="00860947"/>
    <w:rsid w:val="00860B8A"/>
    <w:rsid w:val="00861663"/>
    <w:rsid w:val="008618DA"/>
    <w:rsid w:val="00861B4C"/>
    <w:rsid w:val="00861BA1"/>
    <w:rsid w:val="00862242"/>
    <w:rsid w:val="00862BCC"/>
    <w:rsid w:val="00862C22"/>
    <w:rsid w:val="008634BB"/>
    <w:rsid w:val="00863647"/>
    <w:rsid w:val="00865227"/>
    <w:rsid w:val="00866795"/>
    <w:rsid w:val="008679FF"/>
    <w:rsid w:val="008709A6"/>
    <w:rsid w:val="00870C36"/>
    <w:rsid w:val="00870FAD"/>
    <w:rsid w:val="00871129"/>
    <w:rsid w:val="00872ACC"/>
    <w:rsid w:val="00872D70"/>
    <w:rsid w:val="008730F5"/>
    <w:rsid w:val="00873417"/>
    <w:rsid w:val="008734C7"/>
    <w:rsid w:val="00873C52"/>
    <w:rsid w:val="00873FBE"/>
    <w:rsid w:val="00874429"/>
    <w:rsid w:val="00874E58"/>
    <w:rsid w:val="00875316"/>
    <w:rsid w:val="00876632"/>
    <w:rsid w:val="008766AB"/>
    <w:rsid w:val="008778F1"/>
    <w:rsid w:val="00877A3F"/>
    <w:rsid w:val="0088101D"/>
    <w:rsid w:val="0088103D"/>
    <w:rsid w:val="00881B6A"/>
    <w:rsid w:val="00881EE5"/>
    <w:rsid w:val="00882444"/>
    <w:rsid w:val="00884AB6"/>
    <w:rsid w:val="00885313"/>
    <w:rsid w:val="00886809"/>
    <w:rsid w:val="0088750C"/>
    <w:rsid w:val="00887E12"/>
    <w:rsid w:val="008911E8"/>
    <w:rsid w:val="00891EFA"/>
    <w:rsid w:val="00891FE8"/>
    <w:rsid w:val="008923E2"/>
    <w:rsid w:val="00892513"/>
    <w:rsid w:val="008926CC"/>
    <w:rsid w:val="00892ACD"/>
    <w:rsid w:val="00892FF4"/>
    <w:rsid w:val="008930DC"/>
    <w:rsid w:val="00894FF1"/>
    <w:rsid w:val="008953A4"/>
    <w:rsid w:val="008958DA"/>
    <w:rsid w:val="008962FD"/>
    <w:rsid w:val="0089641A"/>
    <w:rsid w:val="00896EBE"/>
    <w:rsid w:val="008973B5"/>
    <w:rsid w:val="0089750A"/>
    <w:rsid w:val="008978C2"/>
    <w:rsid w:val="008A2059"/>
    <w:rsid w:val="008A2807"/>
    <w:rsid w:val="008A3066"/>
    <w:rsid w:val="008A31B4"/>
    <w:rsid w:val="008A42F1"/>
    <w:rsid w:val="008A68F4"/>
    <w:rsid w:val="008A6FCD"/>
    <w:rsid w:val="008A7539"/>
    <w:rsid w:val="008A7F70"/>
    <w:rsid w:val="008B04C3"/>
    <w:rsid w:val="008B1533"/>
    <w:rsid w:val="008B16CF"/>
    <w:rsid w:val="008B1CDB"/>
    <w:rsid w:val="008B33CD"/>
    <w:rsid w:val="008B3719"/>
    <w:rsid w:val="008B4200"/>
    <w:rsid w:val="008B5C9E"/>
    <w:rsid w:val="008B61F3"/>
    <w:rsid w:val="008B76CB"/>
    <w:rsid w:val="008B77A7"/>
    <w:rsid w:val="008C10EA"/>
    <w:rsid w:val="008C143F"/>
    <w:rsid w:val="008C1D6E"/>
    <w:rsid w:val="008C1F2E"/>
    <w:rsid w:val="008C27EB"/>
    <w:rsid w:val="008C2FBD"/>
    <w:rsid w:val="008C3568"/>
    <w:rsid w:val="008C3E55"/>
    <w:rsid w:val="008C52AD"/>
    <w:rsid w:val="008C571E"/>
    <w:rsid w:val="008C5762"/>
    <w:rsid w:val="008C5857"/>
    <w:rsid w:val="008C792C"/>
    <w:rsid w:val="008D2021"/>
    <w:rsid w:val="008D5F0B"/>
    <w:rsid w:val="008D70C9"/>
    <w:rsid w:val="008D7471"/>
    <w:rsid w:val="008E02E6"/>
    <w:rsid w:val="008E2E7D"/>
    <w:rsid w:val="008E366F"/>
    <w:rsid w:val="008E37C3"/>
    <w:rsid w:val="008E3BD6"/>
    <w:rsid w:val="008E42B5"/>
    <w:rsid w:val="008F0060"/>
    <w:rsid w:val="008F035B"/>
    <w:rsid w:val="008F158C"/>
    <w:rsid w:val="008F16E9"/>
    <w:rsid w:val="008F178D"/>
    <w:rsid w:val="008F36C1"/>
    <w:rsid w:val="008F5A6B"/>
    <w:rsid w:val="008F5AF9"/>
    <w:rsid w:val="008F64F9"/>
    <w:rsid w:val="008F6CD5"/>
    <w:rsid w:val="00900893"/>
    <w:rsid w:val="009008E7"/>
    <w:rsid w:val="00901BE2"/>
    <w:rsid w:val="0090463E"/>
    <w:rsid w:val="00904AD2"/>
    <w:rsid w:val="00904BE1"/>
    <w:rsid w:val="009055C2"/>
    <w:rsid w:val="00907794"/>
    <w:rsid w:val="00911256"/>
    <w:rsid w:val="0091278A"/>
    <w:rsid w:val="00913181"/>
    <w:rsid w:val="00913CC5"/>
    <w:rsid w:val="009152EF"/>
    <w:rsid w:val="00915A94"/>
    <w:rsid w:val="00915B22"/>
    <w:rsid w:val="00915CA2"/>
    <w:rsid w:val="00916110"/>
    <w:rsid w:val="00916537"/>
    <w:rsid w:val="00917346"/>
    <w:rsid w:val="009176D5"/>
    <w:rsid w:val="00917B10"/>
    <w:rsid w:val="00920AFE"/>
    <w:rsid w:val="00921547"/>
    <w:rsid w:val="00921B05"/>
    <w:rsid w:val="009236EE"/>
    <w:rsid w:val="0092489B"/>
    <w:rsid w:val="00925791"/>
    <w:rsid w:val="00925FD3"/>
    <w:rsid w:val="009261A9"/>
    <w:rsid w:val="00926FF6"/>
    <w:rsid w:val="00927501"/>
    <w:rsid w:val="009278CA"/>
    <w:rsid w:val="0093018B"/>
    <w:rsid w:val="0093247D"/>
    <w:rsid w:val="0093317A"/>
    <w:rsid w:val="00934E10"/>
    <w:rsid w:val="00935644"/>
    <w:rsid w:val="009361F3"/>
    <w:rsid w:val="00936863"/>
    <w:rsid w:val="00937EE7"/>
    <w:rsid w:val="00940E5E"/>
    <w:rsid w:val="009410FD"/>
    <w:rsid w:val="00942E3F"/>
    <w:rsid w:val="009435B6"/>
    <w:rsid w:val="00943962"/>
    <w:rsid w:val="00943CD5"/>
    <w:rsid w:val="00944B45"/>
    <w:rsid w:val="00946453"/>
    <w:rsid w:val="0095028B"/>
    <w:rsid w:val="009507F9"/>
    <w:rsid w:val="00950934"/>
    <w:rsid w:val="009509C4"/>
    <w:rsid w:val="0095131D"/>
    <w:rsid w:val="00951AB9"/>
    <w:rsid w:val="00951DD2"/>
    <w:rsid w:val="009520A0"/>
    <w:rsid w:val="009524E9"/>
    <w:rsid w:val="009525D4"/>
    <w:rsid w:val="009526DE"/>
    <w:rsid w:val="00952C87"/>
    <w:rsid w:val="009533EF"/>
    <w:rsid w:val="00953DFC"/>
    <w:rsid w:val="0095461F"/>
    <w:rsid w:val="00955064"/>
    <w:rsid w:val="00955126"/>
    <w:rsid w:val="00955C1D"/>
    <w:rsid w:val="00955D94"/>
    <w:rsid w:val="00956977"/>
    <w:rsid w:val="00957791"/>
    <w:rsid w:val="00957EC2"/>
    <w:rsid w:val="0096005C"/>
    <w:rsid w:val="009602EA"/>
    <w:rsid w:val="00961387"/>
    <w:rsid w:val="0096171F"/>
    <w:rsid w:val="0096268D"/>
    <w:rsid w:val="00962C11"/>
    <w:rsid w:val="009634EC"/>
    <w:rsid w:val="00965564"/>
    <w:rsid w:val="0096590E"/>
    <w:rsid w:val="00966149"/>
    <w:rsid w:val="009663B4"/>
    <w:rsid w:val="00966766"/>
    <w:rsid w:val="0096746B"/>
    <w:rsid w:val="00967F3E"/>
    <w:rsid w:val="00970572"/>
    <w:rsid w:val="0097066C"/>
    <w:rsid w:val="00970D53"/>
    <w:rsid w:val="00971246"/>
    <w:rsid w:val="009712C0"/>
    <w:rsid w:val="00971E25"/>
    <w:rsid w:val="00973D3E"/>
    <w:rsid w:val="009754DE"/>
    <w:rsid w:val="00977180"/>
    <w:rsid w:val="00977ECA"/>
    <w:rsid w:val="00980D73"/>
    <w:rsid w:val="00981DD0"/>
    <w:rsid w:val="0098233F"/>
    <w:rsid w:val="0098341F"/>
    <w:rsid w:val="00983D15"/>
    <w:rsid w:val="00983ED5"/>
    <w:rsid w:val="009840BA"/>
    <w:rsid w:val="0098440D"/>
    <w:rsid w:val="00984A63"/>
    <w:rsid w:val="00984FE6"/>
    <w:rsid w:val="0098587B"/>
    <w:rsid w:val="009861CB"/>
    <w:rsid w:val="009873F0"/>
    <w:rsid w:val="00987562"/>
    <w:rsid w:val="009878CE"/>
    <w:rsid w:val="00987E96"/>
    <w:rsid w:val="0099027B"/>
    <w:rsid w:val="00990581"/>
    <w:rsid w:val="0099161A"/>
    <w:rsid w:val="0099165C"/>
    <w:rsid w:val="00991DD0"/>
    <w:rsid w:val="00992DE6"/>
    <w:rsid w:val="00992ECD"/>
    <w:rsid w:val="009930EA"/>
    <w:rsid w:val="009934E1"/>
    <w:rsid w:val="0099355A"/>
    <w:rsid w:val="00993BAF"/>
    <w:rsid w:val="00996185"/>
    <w:rsid w:val="009964B1"/>
    <w:rsid w:val="0099694F"/>
    <w:rsid w:val="00996C5B"/>
    <w:rsid w:val="00996F11"/>
    <w:rsid w:val="00997494"/>
    <w:rsid w:val="009A19B9"/>
    <w:rsid w:val="009A3C97"/>
    <w:rsid w:val="009A439D"/>
    <w:rsid w:val="009A4CFC"/>
    <w:rsid w:val="009A4E1A"/>
    <w:rsid w:val="009A5108"/>
    <w:rsid w:val="009A5116"/>
    <w:rsid w:val="009A5222"/>
    <w:rsid w:val="009A609F"/>
    <w:rsid w:val="009A7086"/>
    <w:rsid w:val="009A70CE"/>
    <w:rsid w:val="009A70E2"/>
    <w:rsid w:val="009A7D5E"/>
    <w:rsid w:val="009A7F6F"/>
    <w:rsid w:val="009B2BCD"/>
    <w:rsid w:val="009B2FCE"/>
    <w:rsid w:val="009B356D"/>
    <w:rsid w:val="009B3B2F"/>
    <w:rsid w:val="009B4177"/>
    <w:rsid w:val="009B4735"/>
    <w:rsid w:val="009B50D4"/>
    <w:rsid w:val="009B5B18"/>
    <w:rsid w:val="009B729E"/>
    <w:rsid w:val="009B7865"/>
    <w:rsid w:val="009B7BFF"/>
    <w:rsid w:val="009C024F"/>
    <w:rsid w:val="009C0360"/>
    <w:rsid w:val="009C0561"/>
    <w:rsid w:val="009C0ABB"/>
    <w:rsid w:val="009C0F5F"/>
    <w:rsid w:val="009C159A"/>
    <w:rsid w:val="009C2B5C"/>
    <w:rsid w:val="009C3C98"/>
    <w:rsid w:val="009C4DB4"/>
    <w:rsid w:val="009C4DFD"/>
    <w:rsid w:val="009C5D01"/>
    <w:rsid w:val="009C6081"/>
    <w:rsid w:val="009C6BB7"/>
    <w:rsid w:val="009D0B0D"/>
    <w:rsid w:val="009D1B6B"/>
    <w:rsid w:val="009D209F"/>
    <w:rsid w:val="009D22BB"/>
    <w:rsid w:val="009D3662"/>
    <w:rsid w:val="009D3D3D"/>
    <w:rsid w:val="009D3FE4"/>
    <w:rsid w:val="009D5246"/>
    <w:rsid w:val="009D57BD"/>
    <w:rsid w:val="009D5C58"/>
    <w:rsid w:val="009D77F7"/>
    <w:rsid w:val="009E08FF"/>
    <w:rsid w:val="009E16E3"/>
    <w:rsid w:val="009E214C"/>
    <w:rsid w:val="009E2ED2"/>
    <w:rsid w:val="009E39B9"/>
    <w:rsid w:val="009E528C"/>
    <w:rsid w:val="009E5400"/>
    <w:rsid w:val="009E594A"/>
    <w:rsid w:val="009E6AA8"/>
    <w:rsid w:val="009E78C2"/>
    <w:rsid w:val="009E7A4F"/>
    <w:rsid w:val="009F0DDF"/>
    <w:rsid w:val="009F13C3"/>
    <w:rsid w:val="009F2421"/>
    <w:rsid w:val="009F2955"/>
    <w:rsid w:val="009F29F2"/>
    <w:rsid w:val="009F3F95"/>
    <w:rsid w:val="009F6505"/>
    <w:rsid w:val="00A00B28"/>
    <w:rsid w:val="00A0149B"/>
    <w:rsid w:val="00A03D4C"/>
    <w:rsid w:val="00A04A92"/>
    <w:rsid w:val="00A050F4"/>
    <w:rsid w:val="00A0626F"/>
    <w:rsid w:val="00A06F92"/>
    <w:rsid w:val="00A06FDE"/>
    <w:rsid w:val="00A07DF5"/>
    <w:rsid w:val="00A07E84"/>
    <w:rsid w:val="00A10CF0"/>
    <w:rsid w:val="00A12885"/>
    <w:rsid w:val="00A149D6"/>
    <w:rsid w:val="00A166DF"/>
    <w:rsid w:val="00A16FA3"/>
    <w:rsid w:val="00A20D6D"/>
    <w:rsid w:val="00A237A8"/>
    <w:rsid w:val="00A23A05"/>
    <w:rsid w:val="00A244A2"/>
    <w:rsid w:val="00A25314"/>
    <w:rsid w:val="00A3013F"/>
    <w:rsid w:val="00A30504"/>
    <w:rsid w:val="00A30A5D"/>
    <w:rsid w:val="00A318B4"/>
    <w:rsid w:val="00A3293E"/>
    <w:rsid w:val="00A32A94"/>
    <w:rsid w:val="00A32B7D"/>
    <w:rsid w:val="00A33CE3"/>
    <w:rsid w:val="00A34F5A"/>
    <w:rsid w:val="00A37D66"/>
    <w:rsid w:val="00A41CE7"/>
    <w:rsid w:val="00A41DF8"/>
    <w:rsid w:val="00A41F1B"/>
    <w:rsid w:val="00A42984"/>
    <w:rsid w:val="00A43DD6"/>
    <w:rsid w:val="00A45332"/>
    <w:rsid w:val="00A45A3B"/>
    <w:rsid w:val="00A4610B"/>
    <w:rsid w:val="00A4632C"/>
    <w:rsid w:val="00A471B7"/>
    <w:rsid w:val="00A47569"/>
    <w:rsid w:val="00A47C39"/>
    <w:rsid w:val="00A5099D"/>
    <w:rsid w:val="00A50D6E"/>
    <w:rsid w:val="00A51679"/>
    <w:rsid w:val="00A51E72"/>
    <w:rsid w:val="00A52987"/>
    <w:rsid w:val="00A529BC"/>
    <w:rsid w:val="00A53C83"/>
    <w:rsid w:val="00A54541"/>
    <w:rsid w:val="00A54B57"/>
    <w:rsid w:val="00A551C6"/>
    <w:rsid w:val="00A5686D"/>
    <w:rsid w:val="00A574F1"/>
    <w:rsid w:val="00A57FE9"/>
    <w:rsid w:val="00A60DB0"/>
    <w:rsid w:val="00A61BC5"/>
    <w:rsid w:val="00A62F22"/>
    <w:rsid w:val="00A6309F"/>
    <w:rsid w:val="00A63399"/>
    <w:rsid w:val="00A6385E"/>
    <w:rsid w:val="00A6509E"/>
    <w:rsid w:val="00A661D9"/>
    <w:rsid w:val="00A679B3"/>
    <w:rsid w:val="00A67E6D"/>
    <w:rsid w:val="00A709C0"/>
    <w:rsid w:val="00A715F6"/>
    <w:rsid w:val="00A73D58"/>
    <w:rsid w:val="00A7407A"/>
    <w:rsid w:val="00A75EA8"/>
    <w:rsid w:val="00A76DA9"/>
    <w:rsid w:val="00A77082"/>
    <w:rsid w:val="00A77FC4"/>
    <w:rsid w:val="00A8002D"/>
    <w:rsid w:val="00A81575"/>
    <w:rsid w:val="00A8305E"/>
    <w:rsid w:val="00A83221"/>
    <w:rsid w:val="00A83934"/>
    <w:rsid w:val="00A83AF1"/>
    <w:rsid w:val="00A84E98"/>
    <w:rsid w:val="00A84EF1"/>
    <w:rsid w:val="00A85AA3"/>
    <w:rsid w:val="00A85ACD"/>
    <w:rsid w:val="00A86A2D"/>
    <w:rsid w:val="00A877FD"/>
    <w:rsid w:val="00A90CA6"/>
    <w:rsid w:val="00A90ED0"/>
    <w:rsid w:val="00A919AA"/>
    <w:rsid w:val="00A91C71"/>
    <w:rsid w:val="00A929AA"/>
    <w:rsid w:val="00A92D21"/>
    <w:rsid w:val="00A92D3D"/>
    <w:rsid w:val="00A93CA0"/>
    <w:rsid w:val="00A93E51"/>
    <w:rsid w:val="00A94103"/>
    <w:rsid w:val="00A94CAA"/>
    <w:rsid w:val="00A95CB1"/>
    <w:rsid w:val="00A9640B"/>
    <w:rsid w:val="00A971E4"/>
    <w:rsid w:val="00A979AA"/>
    <w:rsid w:val="00A97A14"/>
    <w:rsid w:val="00AA05E3"/>
    <w:rsid w:val="00AA068A"/>
    <w:rsid w:val="00AA1883"/>
    <w:rsid w:val="00AA393A"/>
    <w:rsid w:val="00AA3979"/>
    <w:rsid w:val="00AA48CC"/>
    <w:rsid w:val="00AA5FBF"/>
    <w:rsid w:val="00AA67BB"/>
    <w:rsid w:val="00AA68C9"/>
    <w:rsid w:val="00AA697F"/>
    <w:rsid w:val="00AB15E8"/>
    <w:rsid w:val="00AB160D"/>
    <w:rsid w:val="00AB33C5"/>
    <w:rsid w:val="00AB348D"/>
    <w:rsid w:val="00AB3C85"/>
    <w:rsid w:val="00AB4026"/>
    <w:rsid w:val="00AB53EA"/>
    <w:rsid w:val="00AB67D8"/>
    <w:rsid w:val="00AB6B9C"/>
    <w:rsid w:val="00AB6D79"/>
    <w:rsid w:val="00AB6F4B"/>
    <w:rsid w:val="00AB7C8D"/>
    <w:rsid w:val="00AC01D9"/>
    <w:rsid w:val="00AC027B"/>
    <w:rsid w:val="00AC067A"/>
    <w:rsid w:val="00AC11B2"/>
    <w:rsid w:val="00AC1B58"/>
    <w:rsid w:val="00AC1EF6"/>
    <w:rsid w:val="00AC22E4"/>
    <w:rsid w:val="00AC234E"/>
    <w:rsid w:val="00AC29E1"/>
    <w:rsid w:val="00AC3D8A"/>
    <w:rsid w:val="00AC4722"/>
    <w:rsid w:val="00AC4A3B"/>
    <w:rsid w:val="00AC50B8"/>
    <w:rsid w:val="00AC536A"/>
    <w:rsid w:val="00AC6486"/>
    <w:rsid w:val="00AC6903"/>
    <w:rsid w:val="00AC698B"/>
    <w:rsid w:val="00AC794D"/>
    <w:rsid w:val="00AC7C0F"/>
    <w:rsid w:val="00AD0BC7"/>
    <w:rsid w:val="00AD11E3"/>
    <w:rsid w:val="00AD13D5"/>
    <w:rsid w:val="00AD2560"/>
    <w:rsid w:val="00AD2622"/>
    <w:rsid w:val="00AD33B2"/>
    <w:rsid w:val="00AD494A"/>
    <w:rsid w:val="00AD4A09"/>
    <w:rsid w:val="00AD5D4A"/>
    <w:rsid w:val="00AD5F39"/>
    <w:rsid w:val="00AD6BA9"/>
    <w:rsid w:val="00AD7638"/>
    <w:rsid w:val="00AE0108"/>
    <w:rsid w:val="00AE123B"/>
    <w:rsid w:val="00AE2290"/>
    <w:rsid w:val="00AE22A0"/>
    <w:rsid w:val="00AE2772"/>
    <w:rsid w:val="00AE28A2"/>
    <w:rsid w:val="00AE2B39"/>
    <w:rsid w:val="00AE3608"/>
    <w:rsid w:val="00AE4F7A"/>
    <w:rsid w:val="00AE5BD1"/>
    <w:rsid w:val="00AE5EC6"/>
    <w:rsid w:val="00AE6F5E"/>
    <w:rsid w:val="00AF0711"/>
    <w:rsid w:val="00AF0D1C"/>
    <w:rsid w:val="00AF1721"/>
    <w:rsid w:val="00AF1B75"/>
    <w:rsid w:val="00AF2310"/>
    <w:rsid w:val="00AF2703"/>
    <w:rsid w:val="00AF4310"/>
    <w:rsid w:val="00AF48F0"/>
    <w:rsid w:val="00AF6378"/>
    <w:rsid w:val="00AF6FBA"/>
    <w:rsid w:val="00AF74A0"/>
    <w:rsid w:val="00AF771A"/>
    <w:rsid w:val="00AF7B2D"/>
    <w:rsid w:val="00AF7C81"/>
    <w:rsid w:val="00B004B6"/>
    <w:rsid w:val="00B00892"/>
    <w:rsid w:val="00B00937"/>
    <w:rsid w:val="00B017F4"/>
    <w:rsid w:val="00B02B21"/>
    <w:rsid w:val="00B02DFC"/>
    <w:rsid w:val="00B04218"/>
    <w:rsid w:val="00B04EB5"/>
    <w:rsid w:val="00B053D3"/>
    <w:rsid w:val="00B05615"/>
    <w:rsid w:val="00B059F1"/>
    <w:rsid w:val="00B061B2"/>
    <w:rsid w:val="00B06573"/>
    <w:rsid w:val="00B069D8"/>
    <w:rsid w:val="00B073CF"/>
    <w:rsid w:val="00B07C37"/>
    <w:rsid w:val="00B105D2"/>
    <w:rsid w:val="00B12528"/>
    <w:rsid w:val="00B12800"/>
    <w:rsid w:val="00B1282F"/>
    <w:rsid w:val="00B1300A"/>
    <w:rsid w:val="00B13530"/>
    <w:rsid w:val="00B152F6"/>
    <w:rsid w:val="00B15CD1"/>
    <w:rsid w:val="00B15F85"/>
    <w:rsid w:val="00B16042"/>
    <w:rsid w:val="00B16930"/>
    <w:rsid w:val="00B16AA2"/>
    <w:rsid w:val="00B17012"/>
    <w:rsid w:val="00B1719E"/>
    <w:rsid w:val="00B17589"/>
    <w:rsid w:val="00B17A99"/>
    <w:rsid w:val="00B211F2"/>
    <w:rsid w:val="00B2128B"/>
    <w:rsid w:val="00B233D0"/>
    <w:rsid w:val="00B25F83"/>
    <w:rsid w:val="00B300F0"/>
    <w:rsid w:val="00B30555"/>
    <w:rsid w:val="00B307DA"/>
    <w:rsid w:val="00B31485"/>
    <w:rsid w:val="00B32633"/>
    <w:rsid w:val="00B3271D"/>
    <w:rsid w:val="00B33A67"/>
    <w:rsid w:val="00B33A71"/>
    <w:rsid w:val="00B346B3"/>
    <w:rsid w:val="00B34E80"/>
    <w:rsid w:val="00B364BB"/>
    <w:rsid w:val="00B37029"/>
    <w:rsid w:val="00B37633"/>
    <w:rsid w:val="00B401AB"/>
    <w:rsid w:val="00B40831"/>
    <w:rsid w:val="00B410D5"/>
    <w:rsid w:val="00B41A81"/>
    <w:rsid w:val="00B41FB3"/>
    <w:rsid w:val="00B42B23"/>
    <w:rsid w:val="00B43445"/>
    <w:rsid w:val="00B44636"/>
    <w:rsid w:val="00B44AE3"/>
    <w:rsid w:val="00B45761"/>
    <w:rsid w:val="00B45A82"/>
    <w:rsid w:val="00B4760D"/>
    <w:rsid w:val="00B47C65"/>
    <w:rsid w:val="00B47E39"/>
    <w:rsid w:val="00B47E4E"/>
    <w:rsid w:val="00B506F1"/>
    <w:rsid w:val="00B5118D"/>
    <w:rsid w:val="00B5301A"/>
    <w:rsid w:val="00B533D1"/>
    <w:rsid w:val="00B538A9"/>
    <w:rsid w:val="00B54567"/>
    <w:rsid w:val="00B54D85"/>
    <w:rsid w:val="00B554DD"/>
    <w:rsid w:val="00B5570D"/>
    <w:rsid w:val="00B55BF1"/>
    <w:rsid w:val="00B55CA5"/>
    <w:rsid w:val="00B57325"/>
    <w:rsid w:val="00B57689"/>
    <w:rsid w:val="00B57BE8"/>
    <w:rsid w:val="00B60C62"/>
    <w:rsid w:val="00B61B82"/>
    <w:rsid w:val="00B627D7"/>
    <w:rsid w:val="00B629D3"/>
    <w:rsid w:val="00B62C49"/>
    <w:rsid w:val="00B63DDF"/>
    <w:rsid w:val="00B644E3"/>
    <w:rsid w:val="00B65E56"/>
    <w:rsid w:val="00B66F17"/>
    <w:rsid w:val="00B704B0"/>
    <w:rsid w:val="00B71501"/>
    <w:rsid w:val="00B71857"/>
    <w:rsid w:val="00B72F0A"/>
    <w:rsid w:val="00B7305B"/>
    <w:rsid w:val="00B733D1"/>
    <w:rsid w:val="00B73D0B"/>
    <w:rsid w:val="00B75EF5"/>
    <w:rsid w:val="00B765C2"/>
    <w:rsid w:val="00B76C78"/>
    <w:rsid w:val="00B77D44"/>
    <w:rsid w:val="00B80440"/>
    <w:rsid w:val="00B81571"/>
    <w:rsid w:val="00B825E0"/>
    <w:rsid w:val="00B84F9F"/>
    <w:rsid w:val="00B85461"/>
    <w:rsid w:val="00B87537"/>
    <w:rsid w:val="00B87657"/>
    <w:rsid w:val="00B87FA2"/>
    <w:rsid w:val="00B91B31"/>
    <w:rsid w:val="00B92DC2"/>
    <w:rsid w:val="00B9393E"/>
    <w:rsid w:val="00B9414B"/>
    <w:rsid w:val="00B94470"/>
    <w:rsid w:val="00B94797"/>
    <w:rsid w:val="00B95BA5"/>
    <w:rsid w:val="00B96316"/>
    <w:rsid w:val="00B9698D"/>
    <w:rsid w:val="00B96E8C"/>
    <w:rsid w:val="00B96FE1"/>
    <w:rsid w:val="00B9731D"/>
    <w:rsid w:val="00BA000B"/>
    <w:rsid w:val="00BA0ED5"/>
    <w:rsid w:val="00BA15D2"/>
    <w:rsid w:val="00BA1CE9"/>
    <w:rsid w:val="00BA2A21"/>
    <w:rsid w:val="00BA2D51"/>
    <w:rsid w:val="00BA323C"/>
    <w:rsid w:val="00BA3418"/>
    <w:rsid w:val="00BA4B94"/>
    <w:rsid w:val="00BA5960"/>
    <w:rsid w:val="00BA5F02"/>
    <w:rsid w:val="00BA6C22"/>
    <w:rsid w:val="00BA6DF7"/>
    <w:rsid w:val="00BA6F3C"/>
    <w:rsid w:val="00BA706C"/>
    <w:rsid w:val="00BA7167"/>
    <w:rsid w:val="00BB1B99"/>
    <w:rsid w:val="00BB5301"/>
    <w:rsid w:val="00BB5460"/>
    <w:rsid w:val="00BB54E4"/>
    <w:rsid w:val="00BB578B"/>
    <w:rsid w:val="00BB620D"/>
    <w:rsid w:val="00BB643C"/>
    <w:rsid w:val="00BB668A"/>
    <w:rsid w:val="00BB6837"/>
    <w:rsid w:val="00BB7424"/>
    <w:rsid w:val="00BB7F58"/>
    <w:rsid w:val="00BC1942"/>
    <w:rsid w:val="00BC1D04"/>
    <w:rsid w:val="00BC1DF1"/>
    <w:rsid w:val="00BC2231"/>
    <w:rsid w:val="00BC22A8"/>
    <w:rsid w:val="00BC2CF0"/>
    <w:rsid w:val="00BC2EE8"/>
    <w:rsid w:val="00BC4F62"/>
    <w:rsid w:val="00BC59E6"/>
    <w:rsid w:val="00BC5A54"/>
    <w:rsid w:val="00BC6950"/>
    <w:rsid w:val="00BC6B44"/>
    <w:rsid w:val="00BC6DA4"/>
    <w:rsid w:val="00BC7178"/>
    <w:rsid w:val="00BC7A30"/>
    <w:rsid w:val="00BD037C"/>
    <w:rsid w:val="00BD0C6E"/>
    <w:rsid w:val="00BD128E"/>
    <w:rsid w:val="00BD1AA4"/>
    <w:rsid w:val="00BD25ED"/>
    <w:rsid w:val="00BD2601"/>
    <w:rsid w:val="00BD40AA"/>
    <w:rsid w:val="00BD4100"/>
    <w:rsid w:val="00BD6B78"/>
    <w:rsid w:val="00BD792A"/>
    <w:rsid w:val="00BD7C43"/>
    <w:rsid w:val="00BE06E2"/>
    <w:rsid w:val="00BE2545"/>
    <w:rsid w:val="00BE3801"/>
    <w:rsid w:val="00BE4392"/>
    <w:rsid w:val="00BE44B4"/>
    <w:rsid w:val="00BE5487"/>
    <w:rsid w:val="00BE6DC7"/>
    <w:rsid w:val="00BE6FD2"/>
    <w:rsid w:val="00BE7178"/>
    <w:rsid w:val="00BE76A0"/>
    <w:rsid w:val="00BE7BFC"/>
    <w:rsid w:val="00BF334C"/>
    <w:rsid w:val="00BF34AB"/>
    <w:rsid w:val="00BF3BE1"/>
    <w:rsid w:val="00BF3FB0"/>
    <w:rsid w:val="00BF476F"/>
    <w:rsid w:val="00BF491B"/>
    <w:rsid w:val="00BF5BEE"/>
    <w:rsid w:val="00BF5FF1"/>
    <w:rsid w:val="00BF60ED"/>
    <w:rsid w:val="00BF6EED"/>
    <w:rsid w:val="00BF7156"/>
    <w:rsid w:val="00BF72A8"/>
    <w:rsid w:val="00C013F3"/>
    <w:rsid w:val="00C01485"/>
    <w:rsid w:val="00C019FD"/>
    <w:rsid w:val="00C01AA5"/>
    <w:rsid w:val="00C02701"/>
    <w:rsid w:val="00C027C5"/>
    <w:rsid w:val="00C03BE5"/>
    <w:rsid w:val="00C04AB9"/>
    <w:rsid w:val="00C054DA"/>
    <w:rsid w:val="00C1017B"/>
    <w:rsid w:val="00C105CB"/>
    <w:rsid w:val="00C105D6"/>
    <w:rsid w:val="00C12E2D"/>
    <w:rsid w:val="00C13A21"/>
    <w:rsid w:val="00C13D0A"/>
    <w:rsid w:val="00C1426F"/>
    <w:rsid w:val="00C14427"/>
    <w:rsid w:val="00C1443D"/>
    <w:rsid w:val="00C159B7"/>
    <w:rsid w:val="00C15ACA"/>
    <w:rsid w:val="00C15D5B"/>
    <w:rsid w:val="00C15E8A"/>
    <w:rsid w:val="00C16C61"/>
    <w:rsid w:val="00C173BC"/>
    <w:rsid w:val="00C216DC"/>
    <w:rsid w:val="00C21BE1"/>
    <w:rsid w:val="00C227E0"/>
    <w:rsid w:val="00C228E9"/>
    <w:rsid w:val="00C233D3"/>
    <w:rsid w:val="00C23DD0"/>
    <w:rsid w:val="00C23F34"/>
    <w:rsid w:val="00C24919"/>
    <w:rsid w:val="00C27548"/>
    <w:rsid w:val="00C30422"/>
    <w:rsid w:val="00C30546"/>
    <w:rsid w:val="00C32313"/>
    <w:rsid w:val="00C32762"/>
    <w:rsid w:val="00C32E5F"/>
    <w:rsid w:val="00C33390"/>
    <w:rsid w:val="00C343FC"/>
    <w:rsid w:val="00C355B7"/>
    <w:rsid w:val="00C35E64"/>
    <w:rsid w:val="00C36BCC"/>
    <w:rsid w:val="00C37E86"/>
    <w:rsid w:val="00C41085"/>
    <w:rsid w:val="00C418AC"/>
    <w:rsid w:val="00C421D4"/>
    <w:rsid w:val="00C434D0"/>
    <w:rsid w:val="00C4392D"/>
    <w:rsid w:val="00C450CF"/>
    <w:rsid w:val="00C45569"/>
    <w:rsid w:val="00C45697"/>
    <w:rsid w:val="00C45B43"/>
    <w:rsid w:val="00C46339"/>
    <w:rsid w:val="00C46613"/>
    <w:rsid w:val="00C46C8A"/>
    <w:rsid w:val="00C475DD"/>
    <w:rsid w:val="00C479D8"/>
    <w:rsid w:val="00C504DC"/>
    <w:rsid w:val="00C514D1"/>
    <w:rsid w:val="00C5200A"/>
    <w:rsid w:val="00C52497"/>
    <w:rsid w:val="00C524AC"/>
    <w:rsid w:val="00C5279D"/>
    <w:rsid w:val="00C52E1E"/>
    <w:rsid w:val="00C535C6"/>
    <w:rsid w:val="00C539E1"/>
    <w:rsid w:val="00C54500"/>
    <w:rsid w:val="00C55BC6"/>
    <w:rsid w:val="00C55FF1"/>
    <w:rsid w:val="00C5620D"/>
    <w:rsid w:val="00C57102"/>
    <w:rsid w:val="00C57910"/>
    <w:rsid w:val="00C57EA6"/>
    <w:rsid w:val="00C60EFE"/>
    <w:rsid w:val="00C61731"/>
    <w:rsid w:val="00C62453"/>
    <w:rsid w:val="00C6272A"/>
    <w:rsid w:val="00C632B3"/>
    <w:rsid w:val="00C6342A"/>
    <w:rsid w:val="00C64333"/>
    <w:rsid w:val="00C64897"/>
    <w:rsid w:val="00C657B3"/>
    <w:rsid w:val="00C6610D"/>
    <w:rsid w:val="00C661ED"/>
    <w:rsid w:val="00C6675D"/>
    <w:rsid w:val="00C67011"/>
    <w:rsid w:val="00C7089B"/>
    <w:rsid w:val="00C72028"/>
    <w:rsid w:val="00C72525"/>
    <w:rsid w:val="00C73161"/>
    <w:rsid w:val="00C7446A"/>
    <w:rsid w:val="00C75BDB"/>
    <w:rsid w:val="00C7625A"/>
    <w:rsid w:val="00C76FF1"/>
    <w:rsid w:val="00C77514"/>
    <w:rsid w:val="00C77B93"/>
    <w:rsid w:val="00C77C8D"/>
    <w:rsid w:val="00C77E93"/>
    <w:rsid w:val="00C80237"/>
    <w:rsid w:val="00C8067C"/>
    <w:rsid w:val="00C80A60"/>
    <w:rsid w:val="00C80B8D"/>
    <w:rsid w:val="00C81039"/>
    <w:rsid w:val="00C8176D"/>
    <w:rsid w:val="00C82572"/>
    <w:rsid w:val="00C82C90"/>
    <w:rsid w:val="00C8323B"/>
    <w:rsid w:val="00C83699"/>
    <w:rsid w:val="00C83F5C"/>
    <w:rsid w:val="00C847F3"/>
    <w:rsid w:val="00C85965"/>
    <w:rsid w:val="00C85B9D"/>
    <w:rsid w:val="00C86EB1"/>
    <w:rsid w:val="00C87896"/>
    <w:rsid w:val="00C904EE"/>
    <w:rsid w:val="00C90822"/>
    <w:rsid w:val="00C90CDB"/>
    <w:rsid w:val="00C9109A"/>
    <w:rsid w:val="00C91F2F"/>
    <w:rsid w:val="00C92A7E"/>
    <w:rsid w:val="00C9349C"/>
    <w:rsid w:val="00C94C47"/>
    <w:rsid w:val="00C94FBD"/>
    <w:rsid w:val="00C962B8"/>
    <w:rsid w:val="00C96A38"/>
    <w:rsid w:val="00C96DDE"/>
    <w:rsid w:val="00C97E22"/>
    <w:rsid w:val="00CA0887"/>
    <w:rsid w:val="00CA0A47"/>
    <w:rsid w:val="00CA206B"/>
    <w:rsid w:val="00CA3649"/>
    <w:rsid w:val="00CA37A3"/>
    <w:rsid w:val="00CA39F1"/>
    <w:rsid w:val="00CA3F2A"/>
    <w:rsid w:val="00CA3FA6"/>
    <w:rsid w:val="00CA40E2"/>
    <w:rsid w:val="00CA4C8D"/>
    <w:rsid w:val="00CA520D"/>
    <w:rsid w:val="00CA5F52"/>
    <w:rsid w:val="00CA6744"/>
    <w:rsid w:val="00CA67DF"/>
    <w:rsid w:val="00CA68DE"/>
    <w:rsid w:val="00CB0423"/>
    <w:rsid w:val="00CB0E41"/>
    <w:rsid w:val="00CB1B66"/>
    <w:rsid w:val="00CB1EE3"/>
    <w:rsid w:val="00CB2757"/>
    <w:rsid w:val="00CB2CE1"/>
    <w:rsid w:val="00CB3FB4"/>
    <w:rsid w:val="00CB4E76"/>
    <w:rsid w:val="00CB6433"/>
    <w:rsid w:val="00CB6FD3"/>
    <w:rsid w:val="00CB739A"/>
    <w:rsid w:val="00CB7716"/>
    <w:rsid w:val="00CB7BEC"/>
    <w:rsid w:val="00CB7D70"/>
    <w:rsid w:val="00CC032D"/>
    <w:rsid w:val="00CC0AE6"/>
    <w:rsid w:val="00CC0BB0"/>
    <w:rsid w:val="00CC1D0F"/>
    <w:rsid w:val="00CC2162"/>
    <w:rsid w:val="00CC35BB"/>
    <w:rsid w:val="00CC3866"/>
    <w:rsid w:val="00CC3952"/>
    <w:rsid w:val="00CC3B0C"/>
    <w:rsid w:val="00CC40B8"/>
    <w:rsid w:val="00CC4A09"/>
    <w:rsid w:val="00CC4E3E"/>
    <w:rsid w:val="00CC56E8"/>
    <w:rsid w:val="00CC605D"/>
    <w:rsid w:val="00CC7506"/>
    <w:rsid w:val="00CD2134"/>
    <w:rsid w:val="00CD2318"/>
    <w:rsid w:val="00CD2E14"/>
    <w:rsid w:val="00CD446C"/>
    <w:rsid w:val="00CD44B4"/>
    <w:rsid w:val="00CD5856"/>
    <w:rsid w:val="00CD5AC9"/>
    <w:rsid w:val="00CD5E3B"/>
    <w:rsid w:val="00CD65C8"/>
    <w:rsid w:val="00CD6CE6"/>
    <w:rsid w:val="00CE02D5"/>
    <w:rsid w:val="00CE0AAB"/>
    <w:rsid w:val="00CE3009"/>
    <w:rsid w:val="00CE33D2"/>
    <w:rsid w:val="00CE364C"/>
    <w:rsid w:val="00CE5BDD"/>
    <w:rsid w:val="00CE66B0"/>
    <w:rsid w:val="00CE6EF9"/>
    <w:rsid w:val="00CE6F66"/>
    <w:rsid w:val="00CF0244"/>
    <w:rsid w:val="00CF0B35"/>
    <w:rsid w:val="00CF0B39"/>
    <w:rsid w:val="00CF101A"/>
    <w:rsid w:val="00CF10F3"/>
    <w:rsid w:val="00CF3BB9"/>
    <w:rsid w:val="00CF46A0"/>
    <w:rsid w:val="00CF4AAE"/>
    <w:rsid w:val="00CF4AB5"/>
    <w:rsid w:val="00CF5724"/>
    <w:rsid w:val="00CF576F"/>
    <w:rsid w:val="00CF5AFB"/>
    <w:rsid w:val="00CF7B46"/>
    <w:rsid w:val="00D00389"/>
    <w:rsid w:val="00D02E63"/>
    <w:rsid w:val="00D03C9A"/>
    <w:rsid w:val="00D03D02"/>
    <w:rsid w:val="00D06935"/>
    <w:rsid w:val="00D07C66"/>
    <w:rsid w:val="00D07C6F"/>
    <w:rsid w:val="00D07F49"/>
    <w:rsid w:val="00D10828"/>
    <w:rsid w:val="00D1265A"/>
    <w:rsid w:val="00D135D2"/>
    <w:rsid w:val="00D13AC2"/>
    <w:rsid w:val="00D13CB0"/>
    <w:rsid w:val="00D13E4F"/>
    <w:rsid w:val="00D1533D"/>
    <w:rsid w:val="00D15C30"/>
    <w:rsid w:val="00D166A3"/>
    <w:rsid w:val="00D16A3B"/>
    <w:rsid w:val="00D17544"/>
    <w:rsid w:val="00D17576"/>
    <w:rsid w:val="00D214C5"/>
    <w:rsid w:val="00D23D93"/>
    <w:rsid w:val="00D23DE0"/>
    <w:rsid w:val="00D24235"/>
    <w:rsid w:val="00D272E6"/>
    <w:rsid w:val="00D27C74"/>
    <w:rsid w:val="00D30095"/>
    <w:rsid w:val="00D30925"/>
    <w:rsid w:val="00D31FD2"/>
    <w:rsid w:val="00D3205E"/>
    <w:rsid w:val="00D328CF"/>
    <w:rsid w:val="00D32BF2"/>
    <w:rsid w:val="00D32FE7"/>
    <w:rsid w:val="00D33347"/>
    <w:rsid w:val="00D3389C"/>
    <w:rsid w:val="00D3481B"/>
    <w:rsid w:val="00D34A4A"/>
    <w:rsid w:val="00D35328"/>
    <w:rsid w:val="00D3557F"/>
    <w:rsid w:val="00D35605"/>
    <w:rsid w:val="00D4009A"/>
    <w:rsid w:val="00D400E7"/>
    <w:rsid w:val="00D40D12"/>
    <w:rsid w:val="00D40D85"/>
    <w:rsid w:val="00D42398"/>
    <w:rsid w:val="00D42945"/>
    <w:rsid w:val="00D42C5C"/>
    <w:rsid w:val="00D42CF2"/>
    <w:rsid w:val="00D4300F"/>
    <w:rsid w:val="00D43ECD"/>
    <w:rsid w:val="00D44514"/>
    <w:rsid w:val="00D44C29"/>
    <w:rsid w:val="00D450BF"/>
    <w:rsid w:val="00D45B33"/>
    <w:rsid w:val="00D45F10"/>
    <w:rsid w:val="00D46954"/>
    <w:rsid w:val="00D46B09"/>
    <w:rsid w:val="00D476A1"/>
    <w:rsid w:val="00D51663"/>
    <w:rsid w:val="00D524E3"/>
    <w:rsid w:val="00D53563"/>
    <w:rsid w:val="00D538A7"/>
    <w:rsid w:val="00D53DFC"/>
    <w:rsid w:val="00D543F2"/>
    <w:rsid w:val="00D55D98"/>
    <w:rsid w:val="00D5656F"/>
    <w:rsid w:val="00D56C81"/>
    <w:rsid w:val="00D6222A"/>
    <w:rsid w:val="00D62CEE"/>
    <w:rsid w:val="00D63ED2"/>
    <w:rsid w:val="00D64221"/>
    <w:rsid w:val="00D65558"/>
    <w:rsid w:val="00D70CBC"/>
    <w:rsid w:val="00D70FB5"/>
    <w:rsid w:val="00D7278B"/>
    <w:rsid w:val="00D72F15"/>
    <w:rsid w:val="00D73BC0"/>
    <w:rsid w:val="00D740D5"/>
    <w:rsid w:val="00D75341"/>
    <w:rsid w:val="00D7696A"/>
    <w:rsid w:val="00D7765E"/>
    <w:rsid w:val="00D80052"/>
    <w:rsid w:val="00D80697"/>
    <w:rsid w:val="00D80935"/>
    <w:rsid w:val="00D81CAD"/>
    <w:rsid w:val="00D83115"/>
    <w:rsid w:val="00D837F5"/>
    <w:rsid w:val="00D83891"/>
    <w:rsid w:val="00D85016"/>
    <w:rsid w:val="00D85335"/>
    <w:rsid w:val="00D865F9"/>
    <w:rsid w:val="00D86636"/>
    <w:rsid w:val="00D879C3"/>
    <w:rsid w:val="00D90993"/>
    <w:rsid w:val="00D939D4"/>
    <w:rsid w:val="00D941F0"/>
    <w:rsid w:val="00D95BF0"/>
    <w:rsid w:val="00D972A7"/>
    <w:rsid w:val="00D976FA"/>
    <w:rsid w:val="00DA0934"/>
    <w:rsid w:val="00DA0B49"/>
    <w:rsid w:val="00DA1F01"/>
    <w:rsid w:val="00DA2EAE"/>
    <w:rsid w:val="00DA36CA"/>
    <w:rsid w:val="00DA482E"/>
    <w:rsid w:val="00DA4C3C"/>
    <w:rsid w:val="00DA5430"/>
    <w:rsid w:val="00DA6F2D"/>
    <w:rsid w:val="00DA6F3B"/>
    <w:rsid w:val="00DA76CC"/>
    <w:rsid w:val="00DA7ACF"/>
    <w:rsid w:val="00DB0CD8"/>
    <w:rsid w:val="00DB1039"/>
    <w:rsid w:val="00DB1DDE"/>
    <w:rsid w:val="00DB32D0"/>
    <w:rsid w:val="00DB338B"/>
    <w:rsid w:val="00DB3A3F"/>
    <w:rsid w:val="00DB3ACA"/>
    <w:rsid w:val="00DB429C"/>
    <w:rsid w:val="00DB47D5"/>
    <w:rsid w:val="00DB563B"/>
    <w:rsid w:val="00DB66D1"/>
    <w:rsid w:val="00DB79C3"/>
    <w:rsid w:val="00DC07A6"/>
    <w:rsid w:val="00DC12A4"/>
    <w:rsid w:val="00DC1D50"/>
    <w:rsid w:val="00DC2827"/>
    <w:rsid w:val="00DC2988"/>
    <w:rsid w:val="00DC2DF5"/>
    <w:rsid w:val="00DC2E13"/>
    <w:rsid w:val="00DC689C"/>
    <w:rsid w:val="00DC73E6"/>
    <w:rsid w:val="00DC75E9"/>
    <w:rsid w:val="00DD0118"/>
    <w:rsid w:val="00DD024E"/>
    <w:rsid w:val="00DD0897"/>
    <w:rsid w:val="00DD149B"/>
    <w:rsid w:val="00DD2380"/>
    <w:rsid w:val="00DD2AA5"/>
    <w:rsid w:val="00DD2E71"/>
    <w:rsid w:val="00DD32D7"/>
    <w:rsid w:val="00DD53D5"/>
    <w:rsid w:val="00DD53EE"/>
    <w:rsid w:val="00DD62FE"/>
    <w:rsid w:val="00DD649B"/>
    <w:rsid w:val="00DE1220"/>
    <w:rsid w:val="00DE16A3"/>
    <w:rsid w:val="00DE16D1"/>
    <w:rsid w:val="00DE17CF"/>
    <w:rsid w:val="00DE1ECA"/>
    <w:rsid w:val="00DE315F"/>
    <w:rsid w:val="00DE318E"/>
    <w:rsid w:val="00DE3952"/>
    <w:rsid w:val="00DE4D53"/>
    <w:rsid w:val="00DE6A33"/>
    <w:rsid w:val="00DE7AAF"/>
    <w:rsid w:val="00DF0395"/>
    <w:rsid w:val="00DF03AA"/>
    <w:rsid w:val="00DF07C5"/>
    <w:rsid w:val="00DF2A30"/>
    <w:rsid w:val="00DF38A1"/>
    <w:rsid w:val="00DF3980"/>
    <w:rsid w:val="00DF3BF3"/>
    <w:rsid w:val="00DF3C23"/>
    <w:rsid w:val="00DF4314"/>
    <w:rsid w:val="00DF460E"/>
    <w:rsid w:val="00DF549C"/>
    <w:rsid w:val="00DF5ADA"/>
    <w:rsid w:val="00DF620E"/>
    <w:rsid w:val="00DF638F"/>
    <w:rsid w:val="00DF6F4F"/>
    <w:rsid w:val="00DF73B9"/>
    <w:rsid w:val="00E00369"/>
    <w:rsid w:val="00E00453"/>
    <w:rsid w:val="00E00788"/>
    <w:rsid w:val="00E00985"/>
    <w:rsid w:val="00E00BEB"/>
    <w:rsid w:val="00E010F6"/>
    <w:rsid w:val="00E011DA"/>
    <w:rsid w:val="00E01B0B"/>
    <w:rsid w:val="00E028FA"/>
    <w:rsid w:val="00E0431A"/>
    <w:rsid w:val="00E06FD1"/>
    <w:rsid w:val="00E07018"/>
    <w:rsid w:val="00E072AA"/>
    <w:rsid w:val="00E10488"/>
    <w:rsid w:val="00E113AF"/>
    <w:rsid w:val="00E11C3F"/>
    <w:rsid w:val="00E12CB3"/>
    <w:rsid w:val="00E14E9C"/>
    <w:rsid w:val="00E167B4"/>
    <w:rsid w:val="00E176A0"/>
    <w:rsid w:val="00E17DFF"/>
    <w:rsid w:val="00E20C4C"/>
    <w:rsid w:val="00E217F0"/>
    <w:rsid w:val="00E21C45"/>
    <w:rsid w:val="00E22F6B"/>
    <w:rsid w:val="00E23B65"/>
    <w:rsid w:val="00E24D03"/>
    <w:rsid w:val="00E24E51"/>
    <w:rsid w:val="00E26071"/>
    <w:rsid w:val="00E27202"/>
    <w:rsid w:val="00E27839"/>
    <w:rsid w:val="00E31007"/>
    <w:rsid w:val="00E3108C"/>
    <w:rsid w:val="00E3186E"/>
    <w:rsid w:val="00E324FB"/>
    <w:rsid w:val="00E329D1"/>
    <w:rsid w:val="00E3661B"/>
    <w:rsid w:val="00E37217"/>
    <w:rsid w:val="00E37429"/>
    <w:rsid w:val="00E404DF"/>
    <w:rsid w:val="00E40596"/>
    <w:rsid w:val="00E40810"/>
    <w:rsid w:val="00E41BC9"/>
    <w:rsid w:val="00E41F58"/>
    <w:rsid w:val="00E421AD"/>
    <w:rsid w:val="00E43823"/>
    <w:rsid w:val="00E446F9"/>
    <w:rsid w:val="00E44A28"/>
    <w:rsid w:val="00E46D58"/>
    <w:rsid w:val="00E503DA"/>
    <w:rsid w:val="00E50AF5"/>
    <w:rsid w:val="00E51883"/>
    <w:rsid w:val="00E51D39"/>
    <w:rsid w:val="00E53DC7"/>
    <w:rsid w:val="00E5454B"/>
    <w:rsid w:val="00E5456C"/>
    <w:rsid w:val="00E5476D"/>
    <w:rsid w:val="00E54838"/>
    <w:rsid w:val="00E54E57"/>
    <w:rsid w:val="00E56A44"/>
    <w:rsid w:val="00E56B2B"/>
    <w:rsid w:val="00E56E28"/>
    <w:rsid w:val="00E571E3"/>
    <w:rsid w:val="00E57CE4"/>
    <w:rsid w:val="00E6066B"/>
    <w:rsid w:val="00E609DE"/>
    <w:rsid w:val="00E61118"/>
    <w:rsid w:val="00E61A88"/>
    <w:rsid w:val="00E61E5C"/>
    <w:rsid w:val="00E626C6"/>
    <w:rsid w:val="00E62EC4"/>
    <w:rsid w:val="00E63048"/>
    <w:rsid w:val="00E63107"/>
    <w:rsid w:val="00E63686"/>
    <w:rsid w:val="00E63C16"/>
    <w:rsid w:val="00E64D7A"/>
    <w:rsid w:val="00E66298"/>
    <w:rsid w:val="00E669ED"/>
    <w:rsid w:val="00E66A5B"/>
    <w:rsid w:val="00E7065D"/>
    <w:rsid w:val="00E70721"/>
    <w:rsid w:val="00E70B5A"/>
    <w:rsid w:val="00E711CC"/>
    <w:rsid w:val="00E71AC8"/>
    <w:rsid w:val="00E72052"/>
    <w:rsid w:val="00E7371A"/>
    <w:rsid w:val="00E740C4"/>
    <w:rsid w:val="00E748D4"/>
    <w:rsid w:val="00E75371"/>
    <w:rsid w:val="00E75B39"/>
    <w:rsid w:val="00E75C23"/>
    <w:rsid w:val="00E75F93"/>
    <w:rsid w:val="00E760A7"/>
    <w:rsid w:val="00E763D1"/>
    <w:rsid w:val="00E764FD"/>
    <w:rsid w:val="00E76BDE"/>
    <w:rsid w:val="00E77387"/>
    <w:rsid w:val="00E778CD"/>
    <w:rsid w:val="00E80AFA"/>
    <w:rsid w:val="00E816C6"/>
    <w:rsid w:val="00E82724"/>
    <w:rsid w:val="00E8303A"/>
    <w:rsid w:val="00E855EE"/>
    <w:rsid w:val="00E85720"/>
    <w:rsid w:val="00E85FC0"/>
    <w:rsid w:val="00E866DF"/>
    <w:rsid w:val="00E867E9"/>
    <w:rsid w:val="00E86DFE"/>
    <w:rsid w:val="00E87251"/>
    <w:rsid w:val="00E90573"/>
    <w:rsid w:val="00E90A8E"/>
    <w:rsid w:val="00E90EEF"/>
    <w:rsid w:val="00E92C9E"/>
    <w:rsid w:val="00E93489"/>
    <w:rsid w:val="00E93805"/>
    <w:rsid w:val="00E94938"/>
    <w:rsid w:val="00E94F78"/>
    <w:rsid w:val="00E952EE"/>
    <w:rsid w:val="00E96A60"/>
    <w:rsid w:val="00E97B37"/>
    <w:rsid w:val="00EA0157"/>
    <w:rsid w:val="00EA02AE"/>
    <w:rsid w:val="00EA02C0"/>
    <w:rsid w:val="00EA083B"/>
    <w:rsid w:val="00EA1E58"/>
    <w:rsid w:val="00EA2C97"/>
    <w:rsid w:val="00EA366E"/>
    <w:rsid w:val="00EA4399"/>
    <w:rsid w:val="00EA439A"/>
    <w:rsid w:val="00EA49B3"/>
    <w:rsid w:val="00EA4F3C"/>
    <w:rsid w:val="00EA5170"/>
    <w:rsid w:val="00EA5F4B"/>
    <w:rsid w:val="00EA6015"/>
    <w:rsid w:val="00EA6271"/>
    <w:rsid w:val="00EB194F"/>
    <w:rsid w:val="00EB4306"/>
    <w:rsid w:val="00EB4810"/>
    <w:rsid w:val="00EB4CED"/>
    <w:rsid w:val="00EB58A7"/>
    <w:rsid w:val="00EB6C46"/>
    <w:rsid w:val="00EB6D7D"/>
    <w:rsid w:val="00EB788D"/>
    <w:rsid w:val="00EC0A7E"/>
    <w:rsid w:val="00EC1785"/>
    <w:rsid w:val="00EC1BB6"/>
    <w:rsid w:val="00EC1CDE"/>
    <w:rsid w:val="00EC1FB7"/>
    <w:rsid w:val="00EC2E66"/>
    <w:rsid w:val="00EC2F71"/>
    <w:rsid w:val="00EC38A1"/>
    <w:rsid w:val="00EC38E6"/>
    <w:rsid w:val="00EC45CF"/>
    <w:rsid w:val="00EC4B7C"/>
    <w:rsid w:val="00EC57F7"/>
    <w:rsid w:val="00EC7061"/>
    <w:rsid w:val="00EC7781"/>
    <w:rsid w:val="00EC7D65"/>
    <w:rsid w:val="00ED0954"/>
    <w:rsid w:val="00ED3A84"/>
    <w:rsid w:val="00ED44EF"/>
    <w:rsid w:val="00ED59D9"/>
    <w:rsid w:val="00ED6298"/>
    <w:rsid w:val="00EE0472"/>
    <w:rsid w:val="00EE10C9"/>
    <w:rsid w:val="00EE1135"/>
    <w:rsid w:val="00EE1A4B"/>
    <w:rsid w:val="00EE23F1"/>
    <w:rsid w:val="00EE461A"/>
    <w:rsid w:val="00EE5368"/>
    <w:rsid w:val="00EE6C15"/>
    <w:rsid w:val="00EE705A"/>
    <w:rsid w:val="00EE761E"/>
    <w:rsid w:val="00EF0184"/>
    <w:rsid w:val="00EF1164"/>
    <w:rsid w:val="00EF166C"/>
    <w:rsid w:val="00EF175E"/>
    <w:rsid w:val="00EF3CCD"/>
    <w:rsid w:val="00EF4909"/>
    <w:rsid w:val="00EF49F7"/>
    <w:rsid w:val="00EF55F1"/>
    <w:rsid w:val="00EF5BF5"/>
    <w:rsid w:val="00EF6458"/>
    <w:rsid w:val="00EF713C"/>
    <w:rsid w:val="00EF73ED"/>
    <w:rsid w:val="00F000F1"/>
    <w:rsid w:val="00F00289"/>
    <w:rsid w:val="00F004CF"/>
    <w:rsid w:val="00F00FAE"/>
    <w:rsid w:val="00F037F3"/>
    <w:rsid w:val="00F03F1B"/>
    <w:rsid w:val="00F04239"/>
    <w:rsid w:val="00F04616"/>
    <w:rsid w:val="00F04D92"/>
    <w:rsid w:val="00F0583E"/>
    <w:rsid w:val="00F10A7E"/>
    <w:rsid w:val="00F10D8C"/>
    <w:rsid w:val="00F12DF6"/>
    <w:rsid w:val="00F12EBC"/>
    <w:rsid w:val="00F12FD3"/>
    <w:rsid w:val="00F131D2"/>
    <w:rsid w:val="00F143FA"/>
    <w:rsid w:val="00F148C2"/>
    <w:rsid w:val="00F15512"/>
    <w:rsid w:val="00F155D3"/>
    <w:rsid w:val="00F15F32"/>
    <w:rsid w:val="00F16114"/>
    <w:rsid w:val="00F16311"/>
    <w:rsid w:val="00F166D2"/>
    <w:rsid w:val="00F16AB9"/>
    <w:rsid w:val="00F16BE4"/>
    <w:rsid w:val="00F1727D"/>
    <w:rsid w:val="00F17720"/>
    <w:rsid w:val="00F1775E"/>
    <w:rsid w:val="00F21B8B"/>
    <w:rsid w:val="00F21F76"/>
    <w:rsid w:val="00F22461"/>
    <w:rsid w:val="00F227B4"/>
    <w:rsid w:val="00F22954"/>
    <w:rsid w:val="00F22D4C"/>
    <w:rsid w:val="00F22E5B"/>
    <w:rsid w:val="00F23919"/>
    <w:rsid w:val="00F239C2"/>
    <w:rsid w:val="00F24B97"/>
    <w:rsid w:val="00F24C2A"/>
    <w:rsid w:val="00F2505C"/>
    <w:rsid w:val="00F2513D"/>
    <w:rsid w:val="00F25264"/>
    <w:rsid w:val="00F266C0"/>
    <w:rsid w:val="00F26CCF"/>
    <w:rsid w:val="00F27104"/>
    <w:rsid w:val="00F2765A"/>
    <w:rsid w:val="00F31A9B"/>
    <w:rsid w:val="00F32309"/>
    <w:rsid w:val="00F32483"/>
    <w:rsid w:val="00F331F6"/>
    <w:rsid w:val="00F33B73"/>
    <w:rsid w:val="00F33C14"/>
    <w:rsid w:val="00F34623"/>
    <w:rsid w:val="00F34F48"/>
    <w:rsid w:val="00F35A46"/>
    <w:rsid w:val="00F35BDA"/>
    <w:rsid w:val="00F361FF"/>
    <w:rsid w:val="00F378A1"/>
    <w:rsid w:val="00F37B0B"/>
    <w:rsid w:val="00F400F5"/>
    <w:rsid w:val="00F40710"/>
    <w:rsid w:val="00F40AA1"/>
    <w:rsid w:val="00F41170"/>
    <w:rsid w:val="00F4170B"/>
    <w:rsid w:val="00F41745"/>
    <w:rsid w:val="00F41762"/>
    <w:rsid w:val="00F418C4"/>
    <w:rsid w:val="00F422FB"/>
    <w:rsid w:val="00F42C3E"/>
    <w:rsid w:val="00F45027"/>
    <w:rsid w:val="00F456E1"/>
    <w:rsid w:val="00F46131"/>
    <w:rsid w:val="00F47286"/>
    <w:rsid w:val="00F478B7"/>
    <w:rsid w:val="00F520B6"/>
    <w:rsid w:val="00F521BE"/>
    <w:rsid w:val="00F5243A"/>
    <w:rsid w:val="00F53636"/>
    <w:rsid w:val="00F53F5F"/>
    <w:rsid w:val="00F54286"/>
    <w:rsid w:val="00F54963"/>
    <w:rsid w:val="00F555F6"/>
    <w:rsid w:val="00F561E8"/>
    <w:rsid w:val="00F56382"/>
    <w:rsid w:val="00F56D1D"/>
    <w:rsid w:val="00F56FB1"/>
    <w:rsid w:val="00F56FDA"/>
    <w:rsid w:val="00F602FD"/>
    <w:rsid w:val="00F6040A"/>
    <w:rsid w:val="00F60646"/>
    <w:rsid w:val="00F606A7"/>
    <w:rsid w:val="00F60C3D"/>
    <w:rsid w:val="00F629DE"/>
    <w:rsid w:val="00F62B80"/>
    <w:rsid w:val="00F62ED4"/>
    <w:rsid w:val="00F633DA"/>
    <w:rsid w:val="00F649CA"/>
    <w:rsid w:val="00F64D18"/>
    <w:rsid w:val="00F65707"/>
    <w:rsid w:val="00F665BA"/>
    <w:rsid w:val="00F6751B"/>
    <w:rsid w:val="00F71280"/>
    <w:rsid w:val="00F72560"/>
    <w:rsid w:val="00F729D3"/>
    <w:rsid w:val="00F75C45"/>
    <w:rsid w:val="00F762E3"/>
    <w:rsid w:val="00F772C3"/>
    <w:rsid w:val="00F77FDE"/>
    <w:rsid w:val="00F8006B"/>
    <w:rsid w:val="00F80976"/>
    <w:rsid w:val="00F81A07"/>
    <w:rsid w:val="00F8202A"/>
    <w:rsid w:val="00F82A6B"/>
    <w:rsid w:val="00F82BD2"/>
    <w:rsid w:val="00F83BCC"/>
    <w:rsid w:val="00F84487"/>
    <w:rsid w:val="00F865CC"/>
    <w:rsid w:val="00F86E83"/>
    <w:rsid w:val="00F87247"/>
    <w:rsid w:val="00F8752E"/>
    <w:rsid w:val="00F87D2A"/>
    <w:rsid w:val="00F9077D"/>
    <w:rsid w:val="00F90DA1"/>
    <w:rsid w:val="00F90F12"/>
    <w:rsid w:val="00F91BAE"/>
    <w:rsid w:val="00F91D9A"/>
    <w:rsid w:val="00F920CA"/>
    <w:rsid w:val="00F93D1D"/>
    <w:rsid w:val="00F94986"/>
    <w:rsid w:val="00F969AE"/>
    <w:rsid w:val="00F973A7"/>
    <w:rsid w:val="00FA299B"/>
    <w:rsid w:val="00FA3754"/>
    <w:rsid w:val="00FA37D1"/>
    <w:rsid w:val="00FA44DD"/>
    <w:rsid w:val="00FA47A7"/>
    <w:rsid w:val="00FA5789"/>
    <w:rsid w:val="00FA5C97"/>
    <w:rsid w:val="00FA7C5E"/>
    <w:rsid w:val="00FB04BF"/>
    <w:rsid w:val="00FB22EF"/>
    <w:rsid w:val="00FB46E8"/>
    <w:rsid w:val="00FB4C6B"/>
    <w:rsid w:val="00FB4EAC"/>
    <w:rsid w:val="00FB58EB"/>
    <w:rsid w:val="00FB66EF"/>
    <w:rsid w:val="00FB695C"/>
    <w:rsid w:val="00FB746D"/>
    <w:rsid w:val="00FC0274"/>
    <w:rsid w:val="00FC0B42"/>
    <w:rsid w:val="00FC0D27"/>
    <w:rsid w:val="00FC12DD"/>
    <w:rsid w:val="00FC29B5"/>
    <w:rsid w:val="00FC2F49"/>
    <w:rsid w:val="00FC3F74"/>
    <w:rsid w:val="00FC4D69"/>
    <w:rsid w:val="00FC5175"/>
    <w:rsid w:val="00FC64A1"/>
    <w:rsid w:val="00FC66C4"/>
    <w:rsid w:val="00FC78F3"/>
    <w:rsid w:val="00FD12FA"/>
    <w:rsid w:val="00FD3790"/>
    <w:rsid w:val="00FD4D55"/>
    <w:rsid w:val="00FD5103"/>
    <w:rsid w:val="00FD525F"/>
    <w:rsid w:val="00FD68AF"/>
    <w:rsid w:val="00FD6C1F"/>
    <w:rsid w:val="00FD75C4"/>
    <w:rsid w:val="00FD7B4A"/>
    <w:rsid w:val="00FE02D1"/>
    <w:rsid w:val="00FE0F68"/>
    <w:rsid w:val="00FE29FE"/>
    <w:rsid w:val="00FE41CA"/>
    <w:rsid w:val="00FE4533"/>
    <w:rsid w:val="00FE467F"/>
    <w:rsid w:val="00FE5161"/>
    <w:rsid w:val="00FE637B"/>
    <w:rsid w:val="00FE7598"/>
    <w:rsid w:val="00FF0D23"/>
    <w:rsid w:val="00FF15C8"/>
    <w:rsid w:val="00FF2B36"/>
    <w:rsid w:val="00FF2E49"/>
    <w:rsid w:val="00FF518D"/>
    <w:rsid w:val="00FF7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09C4"/>
    <w:pPr>
      <w:spacing w:after="340"/>
    </w:pPr>
    <w:rPr>
      <w:rFonts w:ascii="CorpoS" w:hAnsi="CorpoS"/>
      <w:sz w:val="22"/>
      <w:lang w:val="de-DE" w:eastAsia="de-DE"/>
    </w:rPr>
  </w:style>
  <w:style w:type="paragraph" w:styleId="Ttulo1">
    <w:name w:val="heading 1"/>
    <w:basedOn w:val="Normal"/>
    <w:next w:val="Ttulo2"/>
    <w:qFormat/>
    <w:rsid w:val="009509C4"/>
    <w:pPr>
      <w:keepNext/>
      <w:spacing w:before="240" w:after="60" w:line="440" w:lineRule="exact"/>
      <w:outlineLvl w:val="0"/>
    </w:pPr>
    <w:rPr>
      <w:b/>
      <w:kern w:val="28"/>
      <w:sz w:val="36"/>
    </w:rPr>
  </w:style>
  <w:style w:type="paragraph" w:styleId="Ttulo2">
    <w:name w:val="heading 2"/>
    <w:basedOn w:val="Normal"/>
    <w:next w:val="Normal"/>
    <w:qFormat/>
    <w:rsid w:val="009509C4"/>
    <w:pPr>
      <w:keepNext/>
      <w:spacing w:before="240" w:after="60" w:line="340" w:lineRule="exact"/>
      <w:outlineLvl w:val="1"/>
    </w:pPr>
  </w:style>
  <w:style w:type="paragraph" w:styleId="Ttulo3">
    <w:name w:val="heading 3"/>
    <w:basedOn w:val="Normal"/>
    <w:next w:val="Normal"/>
    <w:link w:val="Ttulo3Char"/>
    <w:semiHidden/>
    <w:unhideWhenUsed/>
    <w:qFormat/>
    <w:rsid w:val="00CE33D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LStat">
    <w:name w:val="MLStat"/>
    <w:rsid w:val="009509C4"/>
    <w:pPr>
      <w:spacing w:after="380" w:line="380" w:lineRule="exact"/>
      <w:ind w:left="2002" w:right="2002" w:firstLine="2002"/>
    </w:pPr>
    <w:rPr>
      <w:rFonts w:ascii="CorpoS" w:hAnsi="CorpoS"/>
      <w:sz w:val="26"/>
      <w:lang w:val="en-GB" w:eastAsia="en-US"/>
    </w:rPr>
  </w:style>
  <w:style w:type="paragraph" w:styleId="Cabealho">
    <w:name w:val="header"/>
    <w:basedOn w:val="DCNormal"/>
    <w:rsid w:val="009509C4"/>
    <w:pPr>
      <w:tabs>
        <w:tab w:val="center" w:pos="4153"/>
        <w:tab w:val="right" w:pos="8306"/>
      </w:tabs>
      <w:spacing w:after="0" w:line="310" w:lineRule="exact"/>
    </w:pPr>
  </w:style>
  <w:style w:type="paragraph" w:styleId="Rodap">
    <w:name w:val="footer"/>
    <w:basedOn w:val="Normal"/>
    <w:rsid w:val="009509C4"/>
    <w:pPr>
      <w:tabs>
        <w:tab w:val="center" w:pos="4153"/>
        <w:tab w:val="right" w:pos="8306"/>
      </w:tabs>
    </w:pPr>
  </w:style>
  <w:style w:type="paragraph" w:customStyle="1" w:styleId="BalloonText1">
    <w:name w:val="Balloon Text1"/>
    <w:basedOn w:val="Normal"/>
    <w:semiHidden/>
    <w:rsid w:val="009509C4"/>
    <w:rPr>
      <w:rFonts w:ascii="Tahoma" w:hAnsi="Tahoma" w:cs="Courier New"/>
      <w:sz w:val="16"/>
      <w:szCs w:val="16"/>
    </w:rPr>
  </w:style>
  <w:style w:type="paragraph" w:customStyle="1" w:styleId="MLStatBold">
    <w:name w:val="MLStatBold"/>
    <w:next w:val="MLStat"/>
    <w:rsid w:val="009509C4"/>
    <w:pPr>
      <w:spacing w:line="260" w:lineRule="atLeast"/>
    </w:pPr>
    <w:rPr>
      <w:rFonts w:ascii="CorpoA" w:hAnsi="CorpoA"/>
      <w:b/>
      <w:sz w:val="22"/>
      <w:lang w:val="de-DE" w:eastAsia="de-DE"/>
    </w:rPr>
  </w:style>
  <w:style w:type="paragraph" w:customStyle="1" w:styleId="Heading">
    <w:name w:val="Heading"/>
    <w:next w:val="Introductory"/>
    <w:rsid w:val="009509C4"/>
    <w:pPr>
      <w:spacing w:after="340" w:line="440" w:lineRule="atLeast"/>
    </w:pPr>
    <w:rPr>
      <w:rFonts w:ascii="CorpoA" w:hAnsi="CorpoA"/>
      <w:noProof/>
      <w:sz w:val="36"/>
      <w:lang w:val="de-DE" w:eastAsia="de-DE"/>
    </w:rPr>
  </w:style>
  <w:style w:type="paragraph" w:customStyle="1" w:styleId="DCSubhead">
    <w:name w:val="DCSubhead"/>
    <w:rsid w:val="00AA697F"/>
    <w:pPr>
      <w:numPr>
        <w:numId w:val="1"/>
      </w:numPr>
      <w:tabs>
        <w:tab w:val="clear" w:pos="227"/>
      </w:tabs>
      <w:spacing w:after="340" w:line="340" w:lineRule="atLeast"/>
      <w:contextualSpacing/>
    </w:pPr>
    <w:rPr>
      <w:rFonts w:ascii="CorpoA" w:hAnsi="CorpoA"/>
      <w:b/>
      <w:noProof/>
      <w:sz w:val="22"/>
      <w:lang w:val="de-DE" w:eastAsia="de-DE"/>
    </w:rPr>
  </w:style>
  <w:style w:type="paragraph" w:customStyle="1" w:styleId="Subtitleinhouse">
    <w:name w:val="Subtitle in house"/>
    <w:basedOn w:val="Normal"/>
    <w:next w:val="Normal"/>
    <w:rsid w:val="009509C4"/>
    <w:rPr>
      <w:b/>
    </w:rPr>
  </w:style>
  <w:style w:type="character" w:styleId="Nmerodepgina">
    <w:name w:val="page number"/>
    <w:basedOn w:val="Fontepargpadro"/>
    <w:rsid w:val="009509C4"/>
  </w:style>
  <w:style w:type="paragraph" w:customStyle="1" w:styleId="Table">
    <w:name w:val="Table"/>
    <w:basedOn w:val="DCNormal"/>
    <w:next w:val="DCNormal"/>
    <w:rsid w:val="009509C4"/>
    <w:pPr>
      <w:spacing w:after="0"/>
    </w:pPr>
  </w:style>
  <w:style w:type="paragraph" w:customStyle="1" w:styleId="DCNormal">
    <w:name w:val="DCNormal"/>
    <w:rsid w:val="009509C4"/>
    <w:pPr>
      <w:widowControl w:val="0"/>
      <w:spacing w:after="340" w:line="340" w:lineRule="atLeast"/>
    </w:pPr>
    <w:rPr>
      <w:rFonts w:ascii="CorpoA" w:hAnsi="CorpoA"/>
      <w:sz w:val="22"/>
      <w:lang w:val="de-DE" w:eastAsia="de-DE"/>
    </w:rPr>
  </w:style>
  <w:style w:type="paragraph" w:styleId="MapadoDocumento">
    <w:name w:val="Document Map"/>
    <w:basedOn w:val="Normal"/>
    <w:semiHidden/>
    <w:rsid w:val="001425FC"/>
    <w:pPr>
      <w:shd w:val="clear" w:color="auto" w:fill="000080"/>
    </w:pPr>
    <w:rPr>
      <w:rFonts w:ascii="Tahoma" w:hAnsi="Tahoma" w:cs="Tahoma"/>
    </w:rPr>
  </w:style>
  <w:style w:type="paragraph" w:customStyle="1" w:styleId="DCContactTable">
    <w:name w:val="DCContactTable"/>
    <w:rsid w:val="009509C4"/>
    <w:rPr>
      <w:rFonts w:ascii="CorpoS" w:hAnsi="CorpoS"/>
      <w:b/>
      <w:sz w:val="26"/>
      <w:lang w:val="de-DE" w:eastAsia="de-DE"/>
    </w:rPr>
  </w:style>
  <w:style w:type="paragraph" w:customStyle="1" w:styleId="StyleMLStat1ptJustifiedAfter0ptLinespacingExactl">
    <w:name w:val="Style MLStat + 1 pt Justified After:  0 pt Line spacing:  Exactl..."/>
    <w:basedOn w:val="MLStat"/>
    <w:rsid w:val="009509C4"/>
    <w:pPr>
      <w:spacing w:after="0" w:line="20" w:lineRule="exact"/>
      <w:ind w:left="0" w:right="0" w:firstLine="0"/>
      <w:jc w:val="both"/>
    </w:pPr>
    <w:rPr>
      <w:sz w:val="2"/>
    </w:rPr>
  </w:style>
  <w:style w:type="paragraph" w:customStyle="1" w:styleId="Introductory">
    <w:name w:val="Introductory"/>
    <w:rsid w:val="009509C4"/>
    <w:pPr>
      <w:spacing w:after="340" w:line="340" w:lineRule="atLeast"/>
    </w:pPr>
    <w:rPr>
      <w:rFonts w:ascii="CorpoA" w:hAnsi="CorpoA"/>
      <w:b/>
      <w:bCs/>
      <w:noProof/>
      <w:sz w:val="22"/>
      <w:lang w:val="de-DE" w:eastAsia="de-DE"/>
    </w:rPr>
  </w:style>
  <w:style w:type="paragraph" w:styleId="Textodebalo">
    <w:name w:val="Balloon Text"/>
    <w:basedOn w:val="Normal"/>
    <w:link w:val="TextodebaloChar"/>
    <w:uiPriority w:val="99"/>
    <w:semiHidden/>
    <w:rsid w:val="003D5217"/>
    <w:rPr>
      <w:rFonts w:ascii="Tahoma" w:hAnsi="Tahoma"/>
      <w:sz w:val="16"/>
      <w:szCs w:val="16"/>
    </w:rPr>
  </w:style>
  <w:style w:type="character" w:styleId="Hyperlink">
    <w:name w:val="Hyperlink"/>
    <w:rsid w:val="00157903"/>
    <w:rPr>
      <w:color w:val="0000FF"/>
      <w:u w:val="single"/>
    </w:rPr>
  </w:style>
  <w:style w:type="paragraph" w:styleId="NormalWeb">
    <w:name w:val="Normal (Web)"/>
    <w:basedOn w:val="Normal"/>
    <w:uiPriority w:val="99"/>
    <w:rsid w:val="00CA5F52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val="pt-BR" w:eastAsia="pt-BR"/>
    </w:rPr>
  </w:style>
  <w:style w:type="character" w:styleId="Forte">
    <w:name w:val="Strong"/>
    <w:uiPriority w:val="22"/>
    <w:qFormat/>
    <w:rsid w:val="00CA5F52"/>
    <w:rPr>
      <w:b/>
      <w:bCs/>
    </w:rPr>
  </w:style>
  <w:style w:type="table" w:styleId="Tabelacomgrade">
    <w:name w:val="Table Grid"/>
    <w:basedOn w:val="Tabelanormal"/>
    <w:rsid w:val="00F166D2"/>
    <w:pPr>
      <w:spacing w:after="3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874E58"/>
    <w:rPr>
      <w:rFonts w:ascii="CorpoS" w:hAnsi="CorpoS"/>
      <w:sz w:val="22"/>
      <w:lang w:val="de-DE" w:eastAsia="de-DE"/>
    </w:rPr>
  </w:style>
  <w:style w:type="character" w:customStyle="1" w:styleId="Ttulo3Char">
    <w:name w:val="Título 3 Char"/>
    <w:link w:val="Ttulo3"/>
    <w:semiHidden/>
    <w:rsid w:val="00CE33D2"/>
    <w:rPr>
      <w:rFonts w:ascii="Cambria" w:eastAsia="Times New Roman" w:hAnsi="Cambria" w:cs="Times New Roman"/>
      <w:b/>
      <w:bCs/>
      <w:sz w:val="26"/>
      <w:szCs w:val="26"/>
      <w:lang w:val="de-DE" w:eastAsia="de-DE"/>
    </w:rPr>
  </w:style>
  <w:style w:type="character" w:customStyle="1" w:styleId="apple-converted-space">
    <w:name w:val="apple-converted-space"/>
    <w:rsid w:val="00107B8E"/>
  </w:style>
  <w:style w:type="paragraph" w:styleId="TextosemFormatao">
    <w:name w:val="Plain Text"/>
    <w:basedOn w:val="Normal"/>
    <w:link w:val="TextosemFormataoChar"/>
    <w:uiPriority w:val="99"/>
    <w:unhideWhenUsed/>
    <w:rsid w:val="004D3663"/>
    <w:pPr>
      <w:spacing w:after="0"/>
    </w:pPr>
    <w:rPr>
      <w:rFonts w:ascii="Calibri" w:hAnsi="Calibri"/>
      <w:szCs w:val="21"/>
    </w:rPr>
  </w:style>
  <w:style w:type="character" w:customStyle="1" w:styleId="TextosemFormataoChar">
    <w:name w:val="Texto sem Formatação Char"/>
    <w:link w:val="TextosemFormatao"/>
    <w:uiPriority w:val="99"/>
    <w:rsid w:val="004D3663"/>
    <w:rPr>
      <w:rFonts w:ascii="Calibri" w:hAnsi="Calibri"/>
      <w:sz w:val="22"/>
      <w:szCs w:val="21"/>
    </w:rPr>
  </w:style>
  <w:style w:type="paragraph" w:styleId="Pr-formataoHTML">
    <w:name w:val="HTML Preformatted"/>
    <w:basedOn w:val="Normal"/>
    <w:link w:val="Pr-formataoHTMLChar"/>
    <w:uiPriority w:val="99"/>
    <w:unhideWhenUsed/>
    <w:rsid w:val="002F06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hAnsi="Courier New"/>
      <w:sz w:val="20"/>
    </w:rPr>
  </w:style>
  <w:style w:type="character" w:customStyle="1" w:styleId="Pr-formataoHTMLChar">
    <w:name w:val="Pré-formatação HTML Char"/>
    <w:link w:val="Pr-formataoHTML"/>
    <w:uiPriority w:val="99"/>
    <w:rsid w:val="002F0669"/>
    <w:rPr>
      <w:rFonts w:ascii="Courier New" w:hAnsi="Courier New" w:cs="Courier New"/>
    </w:rPr>
  </w:style>
  <w:style w:type="paragraph" w:customStyle="1" w:styleId="nosotrosparrafo">
    <w:name w:val="nosotros_parrafo"/>
    <w:basedOn w:val="Normal"/>
    <w:rsid w:val="00A37D6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paragraph" w:styleId="PargrafodaLista">
    <w:name w:val="List Paragraph"/>
    <w:basedOn w:val="Normal"/>
    <w:uiPriority w:val="34"/>
    <w:qFormat/>
    <w:rsid w:val="00F561E8"/>
    <w:pPr>
      <w:spacing w:after="160" w:line="259" w:lineRule="auto"/>
      <w:ind w:left="720"/>
      <w:contextualSpacing/>
    </w:pPr>
    <w:rPr>
      <w:rFonts w:ascii="Calibri" w:eastAsia="Calibri" w:hAnsi="Calibri"/>
      <w:szCs w:val="22"/>
      <w:lang w:val="pt-BR" w:eastAsia="en-US"/>
    </w:rPr>
  </w:style>
  <w:style w:type="paragraph" w:customStyle="1" w:styleId="selectionshareable">
    <w:name w:val="selectionshareable"/>
    <w:basedOn w:val="Normal"/>
    <w:rsid w:val="00812BD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character" w:customStyle="1" w:styleId="TextodebaloChar">
    <w:name w:val="Texto de balão Char"/>
    <w:link w:val="Textodebalo"/>
    <w:uiPriority w:val="99"/>
    <w:semiHidden/>
    <w:rsid w:val="00AF7B2D"/>
    <w:rPr>
      <w:rFonts w:ascii="Tahoma" w:hAnsi="Tahoma" w:cs="Tahoma"/>
      <w:sz w:val="16"/>
      <w:szCs w:val="16"/>
      <w:lang w:val="de-DE" w:eastAsia="de-DE"/>
    </w:rPr>
  </w:style>
  <w:style w:type="paragraph" w:customStyle="1" w:styleId="xmsonormal">
    <w:name w:val="x_msonormal"/>
    <w:basedOn w:val="Normal"/>
    <w:uiPriority w:val="99"/>
    <w:semiHidden/>
    <w:rsid w:val="00727A68"/>
    <w:pPr>
      <w:spacing w:after="0"/>
    </w:pPr>
    <w:rPr>
      <w:rFonts w:ascii="Times New Roman" w:eastAsia="Calibri" w:hAnsi="Times New Roman"/>
      <w:sz w:val="24"/>
      <w:szCs w:val="24"/>
      <w:lang w:val="pt-BR" w:eastAsia="pt-BR"/>
    </w:rPr>
  </w:style>
  <w:style w:type="paragraph" w:customStyle="1" w:styleId="xmsonospacing">
    <w:name w:val="x_msonospacing"/>
    <w:basedOn w:val="Normal"/>
    <w:uiPriority w:val="99"/>
    <w:semiHidden/>
    <w:rsid w:val="00727A68"/>
    <w:pPr>
      <w:spacing w:after="0"/>
    </w:pPr>
    <w:rPr>
      <w:rFonts w:ascii="Times New Roman" w:eastAsia="Calibri" w:hAnsi="Times New Roman"/>
      <w:sz w:val="24"/>
      <w:szCs w:val="24"/>
      <w:lang w:val="pt-BR" w:eastAsia="pt-BR"/>
    </w:rPr>
  </w:style>
  <w:style w:type="paragraph" w:customStyle="1" w:styleId="gmail-m-2977202084141037292dcsubhead">
    <w:name w:val="gmail-m_-2977202084141037292dcsubhead"/>
    <w:basedOn w:val="Normal"/>
    <w:uiPriority w:val="99"/>
    <w:rsid w:val="00DA4C3C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  <w:lang w:val="pt-BR" w:eastAsia="pt-BR"/>
    </w:rPr>
  </w:style>
  <w:style w:type="paragraph" w:customStyle="1" w:styleId="gmail-m-2977202084141037292dcnormal">
    <w:name w:val="gmail-m_-2977202084141037292dcnormal"/>
    <w:basedOn w:val="Normal"/>
    <w:uiPriority w:val="99"/>
    <w:rsid w:val="00DA4C3C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  <w:lang w:val="pt-BR" w:eastAsia="pt-BR"/>
    </w:rPr>
  </w:style>
  <w:style w:type="character" w:styleId="nfase">
    <w:name w:val="Emphasis"/>
    <w:uiPriority w:val="20"/>
    <w:qFormat/>
    <w:rsid w:val="007646A2"/>
    <w:rPr>
      <w:i/>
      <w:iCs/>
    </w:rPr>
  </w:style>
  <w:style w:type="paragraph" w:customStyle="1" w:styleId="m-1689746623912677810msolistparagraph">
    <w:name w:val="m_-1689746623912677810msolistparagraph"/>
    <w:basedOn w:val="Normal"/>
    <w:rsid w:val="007B3AEE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character" w:styleId="Refdecomentrio">
    <w:name w:val="annotation reference"/>
    <w:rsid w:val="004950B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950B6"/>
    <w:rPr>
      <w:sz w:val="20"/>
    </w:rPr>
  </w:style>
  <w:style w:type="character" w:customStyle="1" w:styleId="TextodecomentrioChar">
    <w:name w:val="Texto de comentário Char"/>
    <w:link w:val="Textodecomentrio"/>
    <w:rsid w:val="004950B6"/>
    <w:rPr>
      <w:rFonts w:ascii="CorpoS" w:hAnsi="CorpoS"/>
      <w:lang w:val="de-DE" w:eastAsia="de-DE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4950B6"/>
    <w:rPr>
      <w:b/>
      <w:bCs/>
    </w:rPr>
  </w:style>
  <w:style w:type="character" w:customStyle="1" w:styleId="AssuntodocomentrioChar">
    <w:name w:val="Assunto do comentário Char"/>
    <w:link w:val="Assuntodocomentrio"/>
    <w:rsid w:val="004950B6"/>
    <w:rPr>
      <w:rFonts w:ascii="CorpoS" w:hAnsi="CorpoS"/>
      <w:b/>
      <w:bCs/>
      <w:lang w:val="de-DE" w:eastAsia="de-DE"/>
    </w:rPr>
  </w:style>
  <w:style w:type="character" w:customStyle="1" w:styleId="WW8Num5z2">
    <w:name w:val="WW8Num5z2"/>
    <w:rsid w:val="005B4629"/>
    <w:rPr>
      <w:rFonts w:ascii="Wingdings" w:hAnsi="Wingdings" w:cs="Wingdings" w:hint="default"/>
    </w:rPr>
  </w:style>
  <w:style w:type="paragraph" w:customStyle="1" w:styleId="font9">
    <w:name w:val="font_9"/>
    <w:basedOn w:val="Normal"/>
    <w:rsid w:val="008A7539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character" w:customStyle="1" w:styleId="wixguard">
    <w:name w:val="wixguard"/>
    <w:basedOn w:val="Fontepargpadro"/>
    <w:rsid w:val="008A7539"/>
  </w:style>
  <w:style w:type="character" w:customStyle="1" w:styleId="UnresolvedMention">
    <w:name w:val="Unresolved Mention"/>
    <w:basedOn w:val="Fontepargpadro"/>
    <w:uiPriority w:val="99"/>
    <w:semiHidden/>
    <w:unhideWhenUsed/>
    <w:rsid w:val="00BB620D"/>
    <w:rPr>
      <w:color w:val="605E5C"/>
      <w:shd w:val="clear" w:color="auto" w:fill="E1DFDD"/>
    </w:rPr>
  </w:style>
  <w:style w:type="character" w:customStyle="1" w:styleId="y2iqfc">
    <w:name w:val="y2iqfc"/>
    <w:basedOn w:val="Fontepargpadro"/>
    <w:rsid w:val="00032B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3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83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33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830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046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3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5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10299">
          <w:marLeft w:val="7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135">
          <w:marLeft w:val="75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02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cedes-benz.com.br/institucional/imprensa/releases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pool-id.mercedes-benz_press@daimlertruck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ab5ff3ce-c151-426b-9620-64dd2650a755}" enabled="1" method="Standard" siteId="{505cca53-5750-4134-9501-8d52d5df3cd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1537</Words>
  <Characters>8305</Characters>
  <Application>Microsoft Office Word</Application>
  <DocSecurity>0</DocSecurity>
  <Lines>69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 Information</vt:lpstr>
      <vt:lpstr>Press Information</vt:lpstr>
    </vt:vector>
  </TitlesOfParts>
  <Company>Hewlett-Packard</Company>
  <LinksUpToDate>false</LinksUpToDate>
  <CharactersWithSpaces>9823</CharactersWithSpaces>
  <SharedDoc>false</SharedDoc>
  <HLinks>
    <vt:vector size="12" baseType="variant">
      <vt:variant>
        <vt:i4>6488174</vt:i4>
      </vt:variant>
      <vt:variant>
        <vt:i4>3</vt:i4>
      </vt:variant>
      <vt:variant>
        <vt:i4>0</vt:i4>
      </vt:variant>
      <vt:variant>
        <vt:i4>5</vt:i4>
      </vt:variant>
      <vt:variant>
        <vt:lpwstr>http://www.mercedes-benz.com.br/institucional/imprensa/releases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mailto:pool-id.mercedes-benz_press@daimler.com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Information</dc:title>
  <dc:creator>englisch</dc:creator>
  <cp:lastModifiedBy>User</cp:lastModifiedBy>
  <cp:revision>5</cp:revision>
  <cp:lastPrinted>2019-04-09T19:44:00Z</cp:lastPrinted>
  <dcterms:created xsi:type="dcterms:W3CDTF">2025-10-07T11:43:00Z</dcterms:created>
  <dcterms:modified xsi:type="dcterms:W3CDTF">2025-10-07T12:56:00Z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5ff3ce-c151-426b-9620-64dd2650a755_Enabled">
    <vt:lpwstr>true</vt:lpwstr>
  </property>
  <property fmtid="{D5CDD505-2E9C-101B-9397-08002B2CF9AE}" pid="3" name="MSIP_Label_ab5ff3ce-c151-426b-9620-64dd2650a755_SetDate">
    <vt:lpwstr>2022-05-24T22:09:12Z</vt:lpwstr>
  </property>
  <property fmtid="{D5CDD505-2E9C-101B-9397-08002B2CF9AE}" pid="4" name="MSIP_Label_ab5ff3ce-c151-426b-9620-64dd2650a755_Method">
    <vt:lpwstr>Standard</vt:lpwstr>
  </property>
  <property fmtid="{D5CDD505-2E9C-101B-9397-08002B2CF9AE}" pid="5" name="MSIP_Label_ab5ff3ce-c151-426b-9620-64dd2650a755_Name">
    <vt:lpwstr>Daimler Truck Internal</vt:lpwstr>
  </property>
  <property fmtid="{D5CDD505-2E9C-101B-9397-08002B2CF9AE}" pid="6" name="MSIP_Label_ab5ff3ce-c151-426b-9620-64dd2650a755_SiteId">
    <vt:lpwstr>505cca53-5750-4134-9501-8d52d5df3cd1</vt:lpwstr>
  </property>
  <property fmtid="{D5CDD505-2E9C-101B-9397-08002B2CF9AE}" pid="7" name="MSIP_Label_ab5ff3ce-c151-426b-9620-64dd2650a755_ActionId">
    <vt:lpwstr>a4cb492a-f777-4a66-a02b-20b7fee6c958</vt:lpwstr>
  </property>
  <property fmtid="{D5CDD505-2E9C-101B-9397-08002B2CF9AE}" pid="8" name="MSIP_Label_ab5ff3ce-c151-426b-9620-64dd2650a755_ContentBits">
    <vt:lpwstr>0</vt:lpwstr>
  </property>
</Properties>
</file>