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2A86" w14:textId="77777777" w:rsidR="006F26EA" w:rsidRPr="00C34DC8" w:rsidRDefault="006F26EA" w:rsidP="00BF368B">
      <w:pPr>
        <w:sectPr w:rsidR="006F26EA" w:rsidRPr="00C34DC8" w:rsidSect="0093208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686" w:right="1418" w:bottom="1701" w:left="1361" w:header="425" w:footer="57" w:gutter="0"/>
          <w:cols w:space="720"/>
          <w:titlePg/>
          <w:docGrid w:linePitch="326"/>
        </w:sectPr>
      </w:pPr>
    </w:p>
    <w:p w14:paraId="11F62F53" w14:textId="0DA98121" w:rsidR="00932083" w:rsidRPr="00A92644" w:rsidRDefault="004143BE" w:rsidP="00932083">
      <w:pPr>
        <w:pStyle w:val="02Date"/>
        <w:framePr w:wrap="around"/>
        <w:rPr>
          <w:lang w:val="pt-BR"/>
        </w:rPr>
      </w:pPr>
      <w:r w:rsidRPr="00A92644">
        <w:rPr>
          <w:lang w:val="pt-BR"/>
        </w:rPr>
        <w:t>18 de setembro de 2022</w:t>
      </w:r>
    </w:p>
    <w:p w14:paraId="0859FD38" w14:textId="5D760CE3" w:rsidR="0066089B" w:rsidRPr="00A92644" w:rsidRDefault="00A92644" w:rsidP="009D0E6D">
      <w:pPr>
        <w:keepNext/>
        <w:keepLines/>
        <w:spacing w:after="0" w:line="259" w:lineRule="auto"/>
        <w:ind w:right="821"/>
        <w:outlineLvl w:val="0"/>
        <w:rPr>
          <w:rFonts w:ascii="Daimler CS Demi" w:eastAsia="Yu Gothic Light" w:hAnsi="Daimler CS Demi"/>
          <w:color w:val="000000"/>
          <w:sz w:val="32"/>
          <w:szCs w:val="32"/>
          <w:lang w:val="pt-BR" w:eastAsia="en-US"/>
        </w:rPr>
      </w:pPr>
      <w:r w:rsidRPr="00A92644">
        <w:rPr>
          <w:rFonts w:ascii="Daimler CS Demi" w:eastAsia="Yu Gothic Light" w:hAnsi="Daimler CS Demi"/>
          <w:color w:val="000000"/>
          <w:sz w:val="32"/>
          <w:szCs w:val="32"/>
          <w:lang w:val="pt-BR" w:eastAsia="en-US"/>
        </w:rPr>
        <w:t xml:space="preserve">IAA </w:t>
      </w:r>
      <w:proofErr w:type="spellStart"/>
      <w:r w:rsidRPr="00A92644">
        <w:rPr>
          <w:rFonts w:ascii="Daimler CS Demi" w:eastAsia="Yu Gothic Light" w:hAnsi="Daimler CS Demi"/>
          <w:color w:val="000000"/>
          <w:sz w:val="32"/>
          <w:szCs w:val="32"/>
          <w:lang w:val="pt-BR" w:eastAsia="en-US"/>
        </w:rPr>
        <w:t>Transportation</w:t>
      </w:r>
      <w:proofErr w:type="spellEnd"/>
      <w:r w:rsidRPr="00A92644">
        <w:rPr>
          <w:rFonts w:ascii="Daimler CS Demi" w:eastAsia="Yu Gothic Light" w:hAnsi="Daimler CS Demi"/>
          <w:color w:val="000000"/>
          <w:sz w:val="32"/>
          <w:szCs w:val="32"/>
          <w:lang w:val="pt-BR" w:eastAsia="en-US"/>
        </w:rPr>
        <w:t xml:space="preserve"> 2022: Daimler </w:t>
      </w:r>
      <w:proofErr w:type="spellStart"/>
      <w:r w:rsidRPr="00A92644">
        <w:rPr>
          <w:rFonts w:ascii="Daimler CS Demi" w:eastAsia="Yu Gothic Light" w:hAnsi="Daimler CS Demi"/>
          <w:color w:val="000000"/>
          <w:sz w:val="32"/>
          <w:szCs w:val="32"/>
          <w:lang w:val="pt-BR" w:eastAsia="en-US"/>
        </w:rPr>
        <w:t>Truck</w:t>
      </w:r>
      <w:proofErr w:type="spellEnd"/>
      <w:r w:rsidRPr="00A92644">
        <w:rPr>
          <w:rFonts w:ascii="Daimler CS Demi" w:eastAsia="Yu Gothic Light" w:hAnsi="Daimler CS Demi"/>
          <w:color w:val="000000"/>
          <w:sz w:val="32"/>
          <w:szCs w:val="32"/>
          <w:lang w:val="pt-BR" w:eastAsia="en-US"/>
        </w:rPr>
        <w:t xml:space="preserve"> revela caminhão </w:t>
      </w:r>
      <w:proofErr w:type="spellStart"/>
      <w:r w:rsidRPr="00A92644">
        <w:rPr>
          <w:rFonts w:ascii="Daimler CS Demi" w:eastAsia="Yu Gothic Light" w:hAnsi="Daimler CS Demi"/>
          <w:color w:val="000000"/>
          <w:sz w:val="32"/>
          <w:szCs w:val="32"/>
          <w:lang w:val="pt-BR" w:eastAsia="en-US"/>
        </w:rPr>
        <w:t>eActros</w:t>
      </w:r>
      <w:proofErr w:type="spellEnd"/>
      <w:r w:rsidRPr="00A92644">
        <w:rPr>
          <w:rFonts w:ascii="Daimler CS Demi" w:eastAsia="Yu Gothic Light" w:hAnsi="Daimler CS Demi"/>
          <w:color w:val="000000"/>
          <w:sz w:val="32"/>
          <w:szCs w:val="32"/>
          <w:lang w:val="pt-BR" w:eastAsia="en-US"/>
        </w:rPr>
        <w:t xml:space="preserve"> </w:t>
      </w:r>
      <w:proofErr w:type="spellStart"/>
      <w:r w:rsidRPr="00A92644">
        <w:rPr>
          <w:rFonts w:ascii="Daimler CS Demi" w:eastAsia="Yu Gothic Light" w:hAnsi="Daimler CS Demi"/>
          <w:color w:val="000000"/>
          <w:sz w:val="32"/>
          <w:szCs w:val="32"/>
          <w:lang w:val="pt-BR" w:eastAsia="en-US"/>
        </w:rPr>
        <w:t>LongHaul</w:t>
      </w:r>
      <w:proofErr w:type="spellEnd"/>
      <w:r w:rsidRPr="00A92644">
        <w:rPr>
          <w:rFonts w:ascii="Daimler CS Demi" w:eastAsia="Yu Gothic Light" w:hAnsi="Daimler CS Demi"/>
          <w:color w:val="000000"/>
          <w:sz w:val="32"/>
          <w:szCs w:val="32"/>
          <w:lang w:val="pt-BR" w:eastAsia="en-US"/>
        </w:rPr>
        <w:t xml:space="preserve"> elétrico à bateria e expande portfólio de mobilidade elétrica</w:t>
      </w:r>
      <w:r w:rsidR="0066089B" w:rsidRPr="00A92644">
        <w:rPr>
          <w:rFonts w:ascii="Daimler CS Demi" w:eastAsia="Yu Gothic Light" w:hAnsi="Daimler CS Demi"/>
          <w:color w:val="000000"/>
          <w:sz w:val="32"/>
          <w:szCs w:val="32"/>
          <w:lang w:val="pt-BR" w:eastAsia="en-US"/>
        </w:rPr>
        <w:t xml:space="preserve"> </w:t>
      </w:r>
    </w:p>
    <w:p w14:paraId="2BA1B40B" w14:textId="77777777" w:rsidR="009D0E6D" w:rsidRPr="00A92644" w:rsidRDefault="009D0E6D" w:rsidP="009D0E6D">
      <w:pPr>
        <w:spacing w:after="160" w:line="259" w:lineRule="auto"/>
        <w:ind w:right="822"/>
        <w:contextualSpacing/>
        <w:rPr>
          <w:rFonts w:ascii="Daimler CS Demi" w:eastAsia="Yu Gothic Light" w:hAnsi="Daimler CS Demi"/>
          <w:color w:val="000000"/>
          <w:sz w:val="32"/>
          <w:szCs w:val="32"/>
          <w:lang w:val="pt-BR" w:eastAsia="en-US"/>
        </w:rPr>
      </w:pPr>
    </w:p>
    <w:p w14:paraId="787DECA3" w14:textId="77777777" w:rsidR="00A92644" w:rsidRPr="00A92644" w:rsidRDefault="00A92644" w:rsidP="00A92644">
      <w:pPr>
        <w:numPr>
          <w:ilvl w:val="0"/>
          <w:numId w:val="21"/>
        </w:numPr>
        <w:spacing w:after="160" w:line="259" w:lineRule="auto"/>
        <w:ind w:right="822"/>
        <w:contextualSpacing/>
        <w:rPr>
          <w:rFonts w:ascii="Daimler CS Demi" w:eastAsia="Yu Gothic Light" w:hAnsi="Daimler CS Demi"/>
          <w:b/>
          <w:bCs/>
          <w:sz w:val="21"/>
          <w:szCs w:val="21"/>
          <w:lang w:val="pt-BR" w:eastAsia="en-US"/>
        </w:rPr>
      </w:pPr>
      <w:r w:rsidRPr="00A92644">
        <w:rPr>
          <w:rFonts w:ascii="Daimler CS Demi" w:eastAsia="Yu Gothic Light" w:hAnsi="Daimler CS Demi"/>
          <w:b/>
          <w:bCs/>
          <w:sz w:val="21"/>
          <w:szCs w:val="21"/>
          <w:lang w:val="pt-BR" w:eastAsia="en-US"/>
        </w:rPr>
        <w:t xml:space="preserve">Caminhão pesado elétrico à bateria para transporte de longa distância é destaque da Daimler </w:t>
      </w:r>
      <w:proofErr w:type="spellStart"/>
      <w:r w:rsidRPr="00A92644">
        <w:rPr>
          <w:rFonts w:ascii="Daimler CS Demi" w:eastAsia="Yu Gothic Light" w:hAnsi="Daimler CS Demi"/>
          <w:b/>
          <w:bCs/>
          <w:sz w:val="21"/>
          <w:szCs w:val="21"/>
          <w:lang w:val="pt-BR" w:eastAsia="en-US"/>
        </w:rPr>
        <w:t>Truck</w:t>
      </w:r>
      <w:proofErr w:type="spellEnd"/>
      <w:r w:rsidRPr="00A92644">
        <w:rPr>
          <w:rFonts w:ascii="Daimler CS Demi" w:eastAsia="Yu Gothic Light" w:hAnsi="Daimler CS Demi"/>
          <w:b/>
          <w:bCs/>
          <w:sz w:val="21"/>
          <w:szCs w:val="21"/>
          <w:lang w:val="pt-BR" w:eastAsia="en-US"/>
        </w:rPr>
        <w:t xml:space="preserve"> no IAA</w:t>
      </w:r>
    </w:p>
    <w:p w14:paraId="11EC1B69" w14:textId="674E8FD5" w:rsidR="00A92644" w:rsidRPr="00A92644" w:rsidRDefault="00A92644" w:rsidP="00A92644">
      <w:pPr>
        <w:numPr>
          <w:ilvl w:val="0"/>
          <w:numId w:val="21"/>
        </w:numPr>
        <w:spacing w:after="160" w:line="259" w:lineRule="auto"/>
        <w:ind w:right="822"/>
        <w:contextualSpacing/>
        <w:rPr>
          <w:rFonts w:ascii="Daimler CS Demi" w:eastAsia="Yu Gothic Light" w:hAnsi="Daimler CS Demi"/>
          <w:b/>
          <w:bCs/>
          <w:sz w:val="21"/>
          <w:szCs w:val="21"/>
          <w:lang w:val="pt-BR" w:eastAsia="en-US"/>
        </w:rPr>
      </w:pPr>
      <w:r w:rsidRPr="00A92644">
        <w:rPr>
          <w:rFonts w:ascii="Daimler CS Demi" w:eastAsia="Yu Gothic Light" w:hAnsi="Daimler CS Demi"/>
          <w:b/>
          <w:bCs/>
          <w:sz w:val="21"/>
          <w:szCs w:val="21"/>
          <w:lang w:val="pt-BR" w:eastAsia="en-US"/>
        </w:rPr>
        <w:t xml:space="preserve">Mercedes-Benz </w:t>
      </w:r>
      <w:proofErr w:type="spellStart"/>
      <w:r w:rsidRPr="00E775F0">
        <w:rPr>
          <w:rFonts w:ascii="Daimler CS Demi" w:eastAsia="Yu Gothic Light" w:hAnsi="Daimler CS Demi"/>
          <w:b/>
          <w:bCs/>
          <w:sz w:val="21"/>
          <w:szCs w:val="21"/>
          <w:lang w:val="pt-BR" w:eastAsia="en-US"/>
        </w:rPr>
        <w:t>eActros</w:t>
      </w:r>
      <w:proofErr w:type="spellEnd"/>
      <w:r w:rsidRPr="00E775F0">
        <w:rPr>
          <w:rFonts w:ascii="Daimler CS Demi" w:eastAsia="Yu Gothic Light" w:hAnsi="Daimler CS Demi"/>
          <w:b/>
          <w:bCs/>
          <w:sz w:val="21"/>
          <w:szCs w:val="21"/>
          <w:lang w:val="pt-BR" w:eastAsia="en-US"/>
        </w:rPr>
        <w:t xml:space="preserve"> 300</w:t>
      </w:r>
      <w:r w:rsidRPr="00A92644">
        <w:rPr>
          <w:rFonts w:ascii="Daimler CS Demi" w:eastAsia="Yu Gothic Light" w:hAnsi="Daimler CS Demi"/>
          <w:b/>
          <w:bCs/>
          <w:sz w:val="21"/>
          <w:szCs w:val="21"/>
          <w:lang w:val="pt-BR" w:eastAsia="en-US"/>
        </w:rPr>
        <w:t xml:space="preserve"> em nova versão como cavalo mecânico</w:t>
      </w:r>
    </w:p>
    <w:p w14:paraId="29E437BB" w14:textId="77777777" w:rsidR="00A92644" w:rsidRPr="00A92644" w:rsidRDefault="00A92644" w:rsidP="00A92644">
      <w:pPr>
        <w:numPr>
          <w:ilvl w:val="0"/>
          <w:numId w:val="21"/>
        </w:numPr>
        <w:spacing w:after="160" w:line="259" w:lineRule="auto"/>
        <w:ind w:right="822"/>
        <w:contextualSpacing/>
        <w:rPr>
          <w:rFonts w:ascii="Daimler CS Demi" w:eastAsia="Yu Gothic Light" w:hAnsi="Daimler CS Demi"/>
          <w:b/>
          <w:bCs/>
          <w:sz w:val="21"/>
          <w:szCs w:val="21"/>
          <w:lang w:val="pt-BR" w:eastAsia="en-US"/>
        </w:rPr>
      </w:pPr>
      <w:r w:rsidRPr="00A92644">
        <w:rPr>
          <w:rFonts w:ascii="Daimler CS Demi" w:eastAsia="Yu Gothic Light" w:hAnsi="Daimler CS Demi"/>
          <w:b/>
          <w:bCs/>
          <w:sz w:val="21"/>
          <w:szCs w:val="21"/>
          <w:lang w:val="pt-BR" w:eastAsia="en-US"/>
        </w:rPr>
        <w:t xml:space="preserve">Anúncio do Mercedes-Benz </w:t>
      </w:r>
      <w:proofErr w:type="spellStart"/>
      <w:r w:rsidRPr="00A92644">
        <w:rPr>
          <w:rFonts w:ascii="Daimler CS Demi" w:eastAsia="Yu Gothic Light" w:hAnsi="Daimler CS Demi"/>
          <w:b/>
          <w:bCs/>
          <w:sz w:val="21"/>
          <w:szCs w:val="21"/>
          <w:lang w:val="pt-BR" w:eastAsia="en-US"/>
        </w:rPr>
        <w:t>eAtego</w:t>
      </w:r>
      <w:proofErr w:type="spellEnd"/>
      <w:r w:rsidRPr="00A92644">
        <w:rPr>
          <w:rFonts w:ascii="Daimler CS Demi" w:eastAsia="Yu Gothic Light" w:hAnsi="Daimler CS Demi"/>
          <w:b/>
          <w:bCs/>
          <w:sz w:val="21"/>
          <w:szCs w:val="21"/>
          <w:lang w:val="pt-BR" w:eastAsia="en-US"/>
        </w:rPr>
        <w:t xml:space="preserve"> para o segmento Médio</w:t>
      </w:r>
    </w:p>
    <w:p w14:paraId="7E06CE9A" w14:textId="77777777" w:rsidR="00A92644" w:rsidRPr="00402884" w:rsidRDefault="00A92644" w:rsidP="00A92644">
      <w:pPr>
        <w:numPr>
          <w:ilvl w:val="0"/>
          <w:numId w:val="21"/>
        </w:numPr>
        <w:spacing w:after="160" w:line="259" w:lineRule="auto"/>
        <w:ind w:right="822"/>
        <w:contextualSpacing/>
        <w:rPr>
          <w:rFonts w:ascii="Daimler CS Demi" w:eastAsia="Yu Gothic Light" w:hAnsi="Daimler CS Demi"/>
          <w:b/>
          <w:bCs/>
          <w:sz w:val="21"/>
          <w:szCs w:val="21"/>
          <w:lang w:val="pt-BR" w:eastAsia="en-US"/>
        </w:rPr>
      </w:pPr>
      <w:r w:rsidRPr="00402884">
        <w:rPr>
          <w:rFonts w:ascii="Daimler CS Demi" w:eastAsia="Yu Gothic Light" w:hAnsi="Daimler CS Demi"/>
          <w:b/>
          <w:bCs/>
          <w:sz w:val="21"/>
          <w:szCs w:val="21"/>
          <w:lang w:val="pt-BR" w:eastAsia="en-US"/>
        </w:rPr>
        <w:t xml:space="preserve">Estreia europeia do caminhão Leve Next Generation </w:t>
      </w:r>
      <w:proofErr w:type="spellStart"/>
      <w:r w:rsidRPr="00402884">
        <w:rPr>
          <w:rFonts w:ascii="Daimler CS Demi" w:eastAsia="Yu Gothic Light" w:hAnsi="Daimler CS Demi"/>
          <w:b/>
          <w:bCs/>
          <w:sz w:val="21"/>
          <w:szCs w:val="21"/>
          <w:lang w:val="pt-BR" w:eastAsia="en-US"/>
        </w:rPr>
        <w:t>eCanter</w:t>
      </w:r>
      <w:proofErr w:type="spellEnd"/>
      <w:r w:rsidRPr="00402884">
        <w:rPr>
          <w:rFonts w:ascii="Daimler CS Demi" w:eastAsia="Yu Gothic Light" w:hAnsi="Daimler CS Demi"/>
          <w:b/>
          <w:bCs/>
          <w:sz w:val="21"/>
          <w:szCs w:val="21"/>
          <w:lang w:val="pt-BR" w:eastAsia="en-US"/>
        </w:rPr>
        <w:t>, da FUSO</w:t>
      </w:r>
    </w:p>
    <w:p w14:paraId="6BA7D1C2" w14:textId="67465C6B" w:rsidR="009D0E6D" w:rsidRPr="001241C4" w:rsidRDefault="001241C4" w:rsidP="001241C4">
      <w:pPr>
        <w:numPr>
          <w:ilvl w:val="0"/>
          <w:numId w:val="21"/>
        </w:numPr>
        <w:spacing w:after="160" w:line="259" w:lineRule="auto"/>
        <w:ind w:right="822"/>
        <w:contextualSpacing/>
        <w:rPr>
          <w:rFonts w:ascii="Daimler CS Demi" w:eastAsia="Yu Gothic Light" w:hAnsi="Daimler CS Demi"/>
          <w:b/>
          <w:bCs/>
          <w:sz w:val="21"/>
          <w:szCs w:val="21"/>
          <w:lang w:val="pt-BR" w:eastAsia="en-US"/>
        </w:rPr>
      </w:pPr>
      <w:r w:rsidRPr="001241C4">
        <w:rPr>
          <w:rFonts w:ascii="Daimler CS Demi" w:eastAsia="Calibri" w:hAnsi="Daimler CS Demi"/>
          <w:b/>
          <w:bCs/>
          <w:sz w:val="21"/>
          <w:szCs w:val="21"/>
          <w:lang w:val="pt-BR" w:eastAsia="en-US"/>
        </w:rPr>
        <w:t xml:space="preserve">Martin </w:t>
      </w:r>
      <w:proofErr w:type="spellStart"/>
      <w:r w:rsidRPr="001241C4">
        <w:rPr>
          <w:rFonts w:ascii="Daimler CS Demi" w:eastAsia="Calibri" w:hAnsi="Daimler CS Demi"/>
          <w:b/>
          <w:bCs/>
          <w:sz w:val="21"/>
          <w:szCs w:val="21"/>
          <w:lang w:val="pt-BR" w:eastAsia="en-US"/>
        </w:rPr>
        <w:t>Daum</w:t>
      </w:r>
      <w:proofErr w:type="spellEnd"/>
      <w:r w:rsidRPr="001241C4">
        <w:rPr>
          <w:rFonts w:ascii="Daimler CS Demi" w:eastAsia="Calibri" w:hAnsi="Daimler CS Demi"/>
          <w:b/>
          <w:bCs/>
          <w:sz w:val="21"/>
          <w:szCs w:val="21"/>
          <w:lang w:val="pt-BR" w:eastAsia="en-US"/>
        </w:rPr>
        <w:t xml:space="preserve">, CEO da Daimler </w:t>
      </w:r>
      <w:proofErr w:type="spellStart"/>
      <w:r w:rsidRPr="001241C4">
        <w:rPr>
          <w:rFonts w:ascii="Daimler CS Demi" w:eastAsia="Calibri" w:hAnsi="Daimler CS Demi"/>
          <w:b/>
          <w:bCs/>
          <w:sz w:val="21"/>
          <w:szCs w:val="21"/>
          <w:lang w:val="pt-BR" w:eastAsia="en-US"/>
        </w:rPr>
        <w:t>Truck</w:t>
      </w:r>
      <w:proofErr w:type="spellEnd"/>
      <w:r w:rsidRPr="001241C4">
        <w:rPr>
          <w:rFonts w:ascii="Daimler CS Demi" w:eastAsia="Calibri" w:hAnsi="Daimler CS Demi"/>
          <w:b/>
          <w:bCs/>
          <w:sz w:val="21"/>
          <w:szCs w:val="21"/>
          <w:lang w:val="pt-BR" w:eastAsia="en-US"/>
        </w:rPr>
        <w:t>: “Desde o último IAA, há quatro anos, avançamos a toda velocidade com a transição para o transporte neutro em CO2. Este ano, já contamos com oito veículos de produção em série totalmente elétricos à bateria em nosso portfólio. No entanto, não basta oferecer os veículos certos. Nossos clientes também precisam da infraestrutura adequada. Estamos trabalhando ativamente em uma ampla variedade de níveis. Para um crescimento rápido, é essencial que toda a indústria e os governos se unam.”</w:t>
      </w:r>
    </w:p>
    <w:p w14:paraId="65C3FBE4" w14:textId="5EB1B5D0" w:rsidR="00E775F0" w:rsidRDefault="001241C4" w:rsidP="00E775F0">
      <w:pPr>
        <w:numPr>
          <w:ilvl w:val="0"/>
          <w:numId w:val="21"/>
        </w:numPr>
        <w:spacing w:after="160" w:line="259" w:lineRule="auto"/>
        <w:ind w:right="822"/>
        <w:contextualSpacing/>
        <w:rPr>
          <w:rFonts w:ascii="Daimler CS Demi" w:eastAsia="Yu Gothic Light" w:hAnsi="Daimler CS Demi"/>
          <w:b/>
          <w:bCs/>
          <w:sz w:val="21"/>
          <w:szCs w:val="21"/>
          <w:lang w:val="pt-BR" w:eastAsia="en-US"/>
        </w:rPr>
      </w:pPr>
      <w:r w:rsidRPr="001241C4">
        <w:rPr>
          <w:rFonts w:ascii="Daimler CS Demi" w:eastAsia="Yu Gothic Light" w:hAnsi="Daimler CS Demi"/>
          <w:b/>
          <w:bCs/>
          <w:sz w:val="21"/>
          <w:szCs w:val="21"/>
          <w:lang w:val="pt-BR" w:eastAsia="en-US"/>
        </w:rPr>
        <w:t xml:space="preserve">Karin </w:t>
      </w:r>
      <w:proofErr w:type="spellStart"/>
      <w:r w:rsidRPr="001241C4">
        <w:rPr>
          <w:rFonts w:ascii="Daimler CS Demi" w:eastAsia="Yu Gothic Light" w:hAnsi="Daimler CS Demi"/>
          <w:b/>
          <w:bCs/>
          <w:sz w:val="21"/>
          <w:szCs w:val="21"/>
          <w:lang w:val="pt-BR" w:eastAsia="en-US"/>
        </w:rPr>
        <w:t>Rådström</w:t>
      </w:r>
      <w:proofErr w:type="spellEnd"/>
      <w:r w:rsidRPr="001241C4">
        <w:rPr>
          <w:rFonts w:ascii="Daimler CS Demi" w:eastAsia="Yu Gothic Light" w:hAnsi="Daimler CS Demi"/>
          <w:b/>
          <w:bCs/>
          <w:sz w:val="21"/>
          <w:szCs w:val="21"/>
          <w:lang w:val="pt-BR" w:eastAsia="en-US"/>
        </w:rPr>
        <w:t xml:space="preserve">, CEO da Mercedes-Benz </w:t>
      </w:r>
      <w:proofErr w:type="spellStart"/>
      <w:r w:rsidRPr="001241C4">
        <w:rPr>
          <w:rFonts w:ascii="Daimler CS Demi" w:eastAsia="Yu Gothic Light" w:hAnsi="Daimler CS Demi"/>
          <w:b/>
          <w:bCs/>
          <w:sz w:val="21"/>
          <w:szCs w:val="21"/>
          <w:lang w:val="pt-BR" w:eastAsia="en-US"/>
        </w:rPr>
        <w:t>Trucks</w:t>
      </w:r>
      <w:proofErr w:type="spellEnd"/>
      <w:r w:rsidRPr="001241C4">
        <w:rPr>
          <w:rFonts w:ascii="Daimler CS Demi" w:eastAsia="Yu Gothic Light" w:hAnsi="Daimler CS Demi"/>
          <w:b/>
          <w:bCs/>
          <w:sz w:val="21"/>
          <w:szCs w:val="21"/>
          <w:lang w:val="pt-BR" w:eastAsia="en-US"/>
        </w:rPr>
        <w:t>: “Estamos continuamente expandindo nosso portfólio de caminhões elétricos à bateria. Nosso foco é oferecer vantagens claras aos nossos clientes. Portanto, nossos caminhões elétricos são projetados especificamente para mobilidade elétrica, proporcionando melhor dirigibilidade, eficiência energética e durabilidade.”</w:t>
      </w:r>
    </w:p>
    <w:p w14:paraId="6298C4E7" w14:textId="58F92A14" w:rsidR="00E775F0" w:rsidRPr="00E775F0" w:rsidRDefault="00E775F0" w:rsidP="00E775F0">
      <w:pPr>
        <w:numPr>
          <w:ilvl w:val="0"/>
          <w:numId w:val="21"/>
        </w:numPr>
        <w:spacing w:after="160" w:line="259" w:lineRule="auto"/>
        <w:ind w:right="822"/>
        <w:contextualSpacing/>
        <w:rPr>
          <w:rFonts w:ascii="Daimler CS Demi" w:eastAsia="Yu Gothic Light" w:hAnsi="Daimler CS Demi"/>
          <w:b/>
          <w:bCs/>
          <w:sz w:val="21"/>
          <w:szCs w:val="21"/>
          <w:highlight w:val="yellow"/>
          <w:lang w:val="pt-BR" w:eastAsia="en-US"/>
        </w:rPr>
      </w:pPr>
      <w:r w:rsidRPr="00E775F0">
        <w:rPr>
          <w:rFonts w:ascii="Daimler CS Demi" w:eastAsia="Yu Gothic Light" w:hAnsi="Daimler CS Demi"/>
          <w:b/>
          <w:bCs/>
          <w:sz w:val="21"/>
          <w:szCs w:val="21"/>
          <w:highlight w:val="yellow"/>
          <w:lang w:val="pt-BR" w:eastAsia="en-US"/>
        </w:rPr>
        <w:t xml:space="preserve">Clique </w:t>
      </w:r>
      <w:r w:rsidRPr="00E775F0">
        <w:rPr>
          <w:rFonts w:ascii="Daimler CS Demi" w:eastAsia="Yu Gothic Light" w:hAnsi="Daimler CS Demi"/>
          <w:b/>
          <w:bCs/>
          <w:sz w:val="21"/>
          <w:szCs w:val="21"/>
          <w:highlight w:val="yellow"/>
          <w:u w:val="single"/>
          <w:lang w:val="pt-BR" w:eastAsia="en-US"/>
        </w:rPr>
        <w:t>AQUI</w:t>
      </w:r>
      <w:r w:rsidRPr="00E775F0">
        <w:rPr>
          <w:rFonts w:ascii="Daimler CS Demi" w:eastAsia="Yu Gothic Light" w:hAnsi="Daimler CS Demi"/>
          <w:b/>
          <w:bCs/>
          <w:sz w:val="21"/>
          <w:szCs w:val="21"/>
          <w:highlight w:val="yellow"/>
          <w:lang w:val="pt-BR" w:eastAsia="en-US"/>
        </w:rPr>
        <w:t xml:space="preserve"> para acompanhar a cobertura completa da Daimler </w:t>
      </w:r>
      <w:proofErr w:type="spellStart"/>
      <w:r w:rsidRPr="00E775F0">
        <w:rPr>
          <w:rFonts w:ascii="Daimler CS Demi" w:eastAsia="Yu Gothic Light" w:hAnsi="Daimler CS Demi"/>
          <w:b/>
          <w:bCs/>
          <w:sz w:val="21"/>
          <w:szCs w:val="21"/>
          <w:highlight w:val="yellow"/>
          <w:lang w:val="pt-BR" w:eastAsia="en-US"/>
        </w:rPr>
        <w:t>Truck</w:t>
      </w:r>
      <w:proofErr w:type="spellEnd"/>
      <w:r w:rsidRPr="00E775F0">
        <w:rPr>
          <w:rFonts w:ascii="Daimler CS Demi" w:eastAsia="Yu Gothic Light" w:hAnsi="Daimler CS Demi"/>
          <w:b/>
          <w:bCs/>
          <w:sz w:val="21"/>
          <w:szCs w:val="21"/>
          <w:highlight w:val="yellow"/>
          <w:lang w:val="pt-BR" w:eastAsia="en-US"/>
        </w:rPr>
        <w:t xml:space="preserve"> no IAA </w:t>
      </w:r>
      <w:proofErr w:type="spellStart"/>
      <w:r w:rsidRPr="00E775F0">
        <w:rPr>
          <w:rFonts w:ascii="Daimler CS Demi" w:eastAsia="Yu Gothic Light" w:hAnsi="Daimler CS Demi"/>
          <w:b/>
          <w:bCs/>
          <w:sz w:val="21"/>
          <w:szCs w:val="21"/>
          <w:highlight w:val="yellow"/>
          <w:lang w:val="pt-BR" w:eastAsia="en-US"/>
        </w:rPr>
        <w:t>Transportation</w:t>
      </w:r>
      <w:proofErr w:type="spellEnd"/>
      <w:r w:rsidRPr="00E775F0">
        <w:rPr>
          <w:rFonts w:ascii="Daimler CS Demi" w:eastAsia="Yu Gothic Light" w:hAnsi="Daimler CS Demi"/>
          <w:b/>
          <w:bCs/>
          <w:sz w:val="21"/>
          <w:szCs w:val="21"/>
          <w:highlight w:val="yellow"/>
          <w:lang w:val="pt-BR" w:eastAsia="en-US"/>
        </w:rPr>
        <w:t xml:space="preserve"> 2022</w:t>
      </w:r>
    </w:p>
    <w:p w14:paraId="133CC72F" w14:textId="77777777" w:rsidR="009D0E6D" w:rsidRPr="001241C4" w:rsidRDefault="009D0E6D" w:rsidP="009D0E6D">
      <w:pPr>
        <w:spacing w:after="160" w:line="259" w:lineRule="auto"/>
        <w:ind w:right="822"/>
        <w:contextualSpacing/>
        <w:rPr>
          <w:rFonts w:ascii="Daimler CS Demi" w:eastAsia="Calibri" w:hAnsi="Daimler CS Demi"/>
          <w:bCs/>
          <w:sz w:val="21"/>
          <w:szCs w:val="21"/>
          <w:lang w:val="pt-BR" w:eastAsia="en-US"/>
        </w:rPr>
      </w:pPr>
    </w:p>
    <w:p w14:paraId="792B6452" w14:textId="0F964567" w:rsidR="00FA7298" w:rsidRDefault="00824929" w:rsidP="001241C4">
      <w:pPr>
        <w:spacing w:after="0" w:line="284" w:lineRule="exact"/>
        <w:ind w:right="822"/>
        <w:jc w:val="both"/>
        <w:rPr>
          <w:rFonts w:eastAsia="Calibri"/>
          <w:szCs w:val="24"/>
          <w:lang w:val="pt-BR" w:eastAsia="en-US"/>
        </w:rPr>
      </w:pPr>
      <w:r w:rsidRPr="00FA7298">
        <w:rPr>
          <w:rFonts w:eastAsia="Calibri"/>
          <w:szCs w:val="24"/>
          <w:lang w:val="pt-BR" w:eastAsia="en-US"/>
        </w:rPr>
        <w:t>Stuttgart / Han</w:t>
      </w:r>
      <w:r w:rsidR="001241C4" w:rsidRPr="00FA7298">
        <w:rPr>
          <w:rFonts w:eastAsia="Calibri"/>
          <w:szCs w:val="24"/>
          <w:lang w:val="pt-BR" w:eastAsia="en-US"/>
        </w:rPr>
        <w:t>n</w:t>
      </w:r>
      <w:r w:rsidR="009D0E6D" w:rsidRPr="00FA7298">
        <w:rPr>
          <w:rFonts w:eastAsia="Calibri"/>
          <w:szCs w:val="24"/>
          <w:lang w:val="pt-BR" w:eastAsia="en-US"/>
        </w:rPr>
        <w:t>over –</w:t>
      </w:r>
      <w:r w:rsidR="00FA7298" w:rsidRPr="00FA7298">
        <w:rPr>
          <w:rFonts w:eastAsia="Calibri"/>
          <w:szCs w:val="24"/>
          <w:lang w:val="pt-BR" w:eastAsia="en-US"/>
        </w:rPr>
        <w:t xml:space="preserve"> A Daimler </w:t>
      </w:r>
      <w:proofErr w:type="spellStart"/>
      <w:r w:rsidR="00FA7298" w:rsidRPr="00FA7298">
        <w:rPr>
          <w:rFonts w:eastAsia="Calibri"/>
          <w:szCs w:val="24"/>
          <w:lang w:val="pt-BR" w:eastAsia="en-US"/>
        </w:rPr>
        <w:t>Truck</w:t>
      </w:r>
      <w:proofErr w:type="spellEnd"/>
      <w:r w:rsidR="00FA7298" w:rsidRPr="00FA7298">
        <w:rPr>
          <w:rFonts w:eastAsia="Calibri"/>
          <w:szCs w:val="24"/>
          <w:lang w:val="pt-BR" w:eastAsia="en-US"/>
        </w:rPr>
        <w:t xml:space="preserve"> busca reali</w:t>
      </w:r>
      <w:r w:rsidR="002C44BD">
        <w:rPr>
          <w:rFonts w:eastAsia="Calibri"/>
          <w:szCs w:val="24"/>
          <w:lang w:val="pt-BR" w:eastAsia="en-US"/>
        </w:rPr>
        <w:t xml:space="preserve">zar o objetivo de um transporte </w:t>
      </w:r>
      <w:r w:rsidR="00FA7298" w:rsidRPr="00FA7298">
        <w:rPr>
          <w:rFonts w:eastAsia="Calibri"/>
          <w:szCs w:val="24"/>
          <w:lang w:val="pt-BR" w:eastAsia="en-US"/>
        </w:rPr>
        <w:t xml:space="preserve">neutro em CO2. A fabricante demonstra isso com um amplo portfólio de veículos </w:t>
      </w:r>
      <w:r w:rsidR="00FA7298" w:rsidRPr="00E775F0">
        <w:rPr>
          <w:rFonts w:eastAsia="Calibri"/>
          <w:szCs w:val="24"/>
          <w:lang w:val="pt-BR" w:eastAsia="en-US"/>
        </w:rPr>
        <w:t>totalmente elétricos n</w:t>
      </w:r>
      <w:r w:rsidR="002C44BD" w:rsidRPr="00E775F0">
        <w:rPr>
          <w:rFonts w:eastAsia="Calibri"/>
          <w:szCs w:val="24"/>
          <w:lang w:val="pt-BR" w:eastAsia="en-US"/>
        </w:rPr>
        <w:t>o</w:t>
      </w:r>
      <w:r w:rsidR="00FA7298" w:rsidRPr="00E775F0">
        <w:rPr>
          <w:rFonts w:eastAsia="Calibri"/>
          <w:szCs w:val="24"/>
          <w:lang w:val="pt-BR" w:eastAsia="en-US"/>
        </w:rPr>
        <w:t xml:space="preserve"> IAA </w:t>
      </w:r>
      <w:proofErr w:type="spellStart"/>
      <w:r w:rsidR="00FA7298" w:rsidRPr="00E775F0">
        <w:rPr>
          <w:rFonts w:eastAsia="Calibri"/>
          <w:szCs w:val="24"/>
          <w:lang w:val="pt-BR" w:eastAsia="en-US"/>
        </w:rPr>
        <w:t>Transportation</w:t>
      </w:r>
      <w:proofErr w:type="spellEnd"/>
      <w:r w:rsidR="00FA7298" w:rsidRPr="00E775F0">
        <w:rPr>
          <w:rFonts w:eastAsia="Calibri"/>
          <w:szCs w:val="24"/>
          <w:lang w:val="pt-BR" w:eastAsia="en-US"/>
        </w:rPr>
        <w:t xml:space="preserve"> 2022</w:t>
      </w:r>
      <w:r w:rsidR="002C44BD" w:rsidRPr="00E775F0">
        <w:rPr>
          <w:rFonts w:eastAsia="Calibri"/>
          <w:szCs w:val="24"/>
          <w:lang w:val="pt-BR" w:eastAsia="en-US"/>
        </w:rPr>
        <w:t>,</w:t>
      </w:r>
      <w:r w:rsidR="00FA7298" w:rsidRPr="00E775F0">
        <w:rPr>
          <w:rFonts w:eastAsia="Calibri"/>
          <w:szCs w:val="24"/>
          <w:lang w:val="pt-BR" w:eastAsia="en-US"/>
        </w:rPr>
        <w:t xml:space="preserve"> em Hannover. O destaque da Daimler </w:t>
      </w:r>
      <w:proofErr w:type="spellStart"/>
      <w:r w:rsidR="00FA7298" w:rsidRPr="00E775F0">
        <w:rPr>
          <w:rFonts w:eastAsia="Calibri"/>
          <w:szCs w:val="24"/>
          <w:lang w:val="pt-BR" w:eastAsia="en-US"/>
        </w:rPr>
        <w:t>Truck</w:t>
      </w:r>
      <w:proofErr w:type="spellEnd"/>
      <w:r w:rsidR="00FA7298" w:rsidRPr="00E775F0">
        <w:rPr>
          <w:rFonts w:eastAsia="Calibri"/>
          <w:szCs w:val="24"/>
          <w:lang w:val="pt-BR" w:eastAsia="en-US"/>
        </w:rPr>
        <w:t xml:space="preserve"> na feira é o caminhão </w:t>
      </w:r>
      <w:r w:rsidR="002C44BD" w:rsidRPr="00E775F0">
        <w:rPr>
          <w:rFonts w:eastAsia="Calibri"/>
          <w:szCs w:val="24"/>
          <w:lang w:val="pt-BR" w:eastAsia="en-US"/>
        </w:rPr>
        <w:t xml:space="preserve">pesado </w:t>
      </w:r>
      <w:r w:rsidR="00FA7298" w:rsidRPr="00E775F0">
        <w:rPr>
          <w:rFonts w:eastAsia="Calibri"/>
          <w:szCs w:val="24"/>
          <w:lang w:val="pt-BR" w:eastAsia="en-US"/>
        </w:rPr>
        <w:t xml:space="preserve">elétrico à bateria de longa distância Mercedes-Benz </w:t>
      </w:r>
      <w:proofErr w:type="spellStart"/>
      <w:r w:rsidR="00FA7298" w:rsidRPr="00E775F0">
        <w:rPr>
          <w:rFonts w:eastAsia="Calibri"/>
          <w:szCs w:val="24"/>
          <w:lang w:val="pt-BR" w:eastAsia="en-US"/>
        </w:rPr>
        <w:t>eActros</w:t>
      </w:r>
      <w:proofErr w:type="spellEnd"/>
      <w:r w:rsidR="00FA7298" w:rsidRPr="00E775F0">
        <w:rPr>
          <w:rFonts w:eastAsia="Calibri"/>
          <w:szCs w:val="24"/>
          <w:lang w:val="pt-BR" w:eastAsia="en-US"/>
        </w:rPr>
        <w:t xml:space="preserve"> </w:t>
      </w:r>
      <w:proofErr w:type="spellStart"/>
      <w:r w:rsidR="00FA7298" w:rsidRPr="00E775F0">
        <w:rPr>
          <w:rFonts w:eastAsia="Calibri"/>
          <w:szCs w:val="24"/>
          <w:lang w:val="pt-BR" w:eastAsia="en-US"/>
        </w:rPr>
        <w:t>LongHaul</w:t>
      </w:r>
      <w:proofErr w:type="spellEnd"/>
      <w:r w:rsidR="00FA7298" w:rsidRPr="00E775F0">
        <w:rPr>
          <w:rFonts w:eastAsia="Calibri"/>
          <w:szCs w:val="24"/>
          <w:lang w:val="pt-BR" w:eastAsia="en-US"/>
        </w:rPr>
        <w:t xml:space="preserve">, que a fabricante apresenta ao público pela primeira vez. A Daimler </w:t>
      </w:r>
      <w:proofErr w:type="spellStart"/>
      <w:r w:rsidR="00FA7298" w:rsidRPr="00E775F0">
        <w:rPr>
          <w:rFonts w:eastAsia="Calibri"/>
          <w:szCs w:val="24"/>
          <w:lang w:val="pt-BR" w:eastAsia="en-US"/>
        </w:rPr>
        <w:t>Truck</w:t>
      </w:r>
      <w:proofErr w:type="spellEnd"/>
      <w:r w:rsidR="00FA7298" w:rsidRPr="00E775F0">
        <w:rPr>
          <w:rFonts w:eastAsia="Calibri"/>
          <w:szCs w:val="24"/>
          <w:lang w:val="pt-BR" w:eastAsia="en-US"/>
        </w:rPr>
        <w:t xml:space="preserve"> revelou um protótipo conceitual do caminhão elétrico em uma coletiva de imprensa antes do IAA</w:t>
      </w:r>
      <w:r w:rsidR="002C44BD" w:rsidRPr="00E775F0">
        <w:rPr>
          <w:rFonts w:eastAsia="Calibri"/>
          <w:szCs w:val="24"/>
          <w:lang w:val="pt-BR" w:eastAsia="en-US"/>
        </w:rPr>
        <w:t>,</w:t>
      </w:r>
      <w:r w:rsidR="00FA7298" w:rsidRPr="00E775F0">
        <w:rPr>
          <w:rFonts w:eastAsia="Calibri"/>
          <w:szCs w:val="24"/>
          <w:lang w:val="pt-BR" w:eastAsia="en-US"/>
        </w:rPr>
        <w:t xml:space="preserve"> na noite de domingo. O </w:t>
      </w:r>
      <w:proofErr w:type="spellStart"/>
      <w:r w:rsidR="00FA7298" w:rsidRPr="00E775F0">
        <w:rPr>
          <w:rFonts w:eastAsia="Calibri"/>
          <w:szCs w:val="24"/>
          <w:lang w:val="pt-BR" w:eastAsia="en-US"/>
        </w:rPr>
        <w:t>eActros</w:t>
      </w:r>
      <w:proofErr w:type="spellEnd"/>
      <w:r w:rsidR="00FA7298" w:rsidRPr="00E775F0">
        <w:rPr>
          <w:rFonts w:eastAsia="Calibri"/>
          <w:szCs w:val="24"/>
          <w:lang w:val="pt-BR" w:eastAsia="en-US"/>
        </w:rPr>
        <w:t xml:space="preserve"> </w:t>
      </w:r>
      <w:proofErr w:type="spellStart"/>
      <w:r w:rsidR="00FA7298" w:rsidRPr="00E775F0">
        <w:rPr>
          <w:rFonts w:eastAsia="Calibri"/>
          <w:szCs w:val="24"/>
          <w:lang w:val="pt-BR" w:eastAsia="en-US"/>
        </w:rPr>
        <w:t>LongHaul</w:t>
      </w:r>
      <w:proofErr w:type="spellEnd"/>
      <w:r w:rsidR="00FA7298" w:rsidRPr="00E775F0">
        <w:rPr>
          <w:rFonts w:eastAsia="Calibri"/>
          <w:szCs w:val="24"/>
          <w:lang w:val="pt-BR" w:eastAsia="en-US"/>
        </w:rPr>
        <w:t xml:space="preserve"> de produção em série tem uma autonomia de cerca de 500 quilômetros com uma única carga de bateria e é capaz de carregar megawatts. A preparação para a produção em série está prevista para 2024. Outra inovação da feira é o Mercedes-Benz </w:t>
      </w:r>
      <w:proofErr w:type="spellStart"/>
      <w:r w:rsidR="00FA7298" w:rsidRPr="00E775F0">
        <w:rPr>
          <w:rFonts w:eastAsia="Calibri"/>
          <w:szCs w:val="24"/>
          <w:lang w:val="pt-BR" w:eastAsia="en-US"/>
        </w:rPr>
        <w:t>eActros</w:t>
      </w:r>
      <w:proofErr w:type="spellEnd"/>
      <w:r w:rsidR="00FA7298" w:rsidRPr="00E775F0">
        <w:rPr>
          <w:rFonts w:eastAsia="Calibri"/>
          <w:szCs w:val="24"/>
          <w:lang w:val="pt-BR" w:eastAsia="en-US"/>
        </w:rPr>
        <w:t xml:space="preserve"> </w:t>
      </w:r>
      <w:proofErr w:type="gramStart"/>
      <w:r w:rsidR="00FA7298" w:rsidRPr="00E775F0">
        <w:rPr>
          <w:rFonts w:eastAsia="Calibri"/>
          <w:szCs w:val="24"/>
          <w:lang w:val="pt-BR" w:eastAsia="en-US"/>
        </w:rPr>
        <w:t>300 elétrico</w:t>
      </w:r>
      <w:proofErr w:type="gramEnd"/>
      <w:r w:rsidR="00FA7298" w:rsidRPr="00E775F0">
        <w:rPr>
          <w:rFonts w:eastAsia="Calibri"/>
          <w:szCs w:val="24"/>
          <w:lang w:val="pt-BR" w:eastAsia="en-US"/>
        </w:rPr>
        <w:t xml:space="preserve"> à bateria em versão cavalo mecânico para transporte de distribuição de carga pesada</w:t>
      </w:r>
      <w:r w:rsidR="00FA7298" w:rsidRPr="00FA7298">
        <w:rPr>
          <w:rFonts w:eastAsia="Calibri"/>
          <w:szCs w:val="24"/>
          <w:lang w:val="pt-BR" w:eastAsia="en-US"/>
        </w:rPr>
        <w:t xml:space="preserve"> flexível. Além disso, a Daimler </w:t>
      </w:r>
      <w:proofErr w:type="spellStart"/>
      <w:r w:rsidR="00FA7298" w:rsidRPr="00FA7298">
        <w:rPr>
          <w:rFonts w:eastAsia="Calibri"/>
          <w:szCs w:val="24"/>
          <w:lang w:val="pt-BR" w:eastAsia="en-US"/>
        </w:rPr>
        <w:t>Truck</w:t>
      </w:r>
      <w:proofErr w:type="spellEnd"/>
      <w:r w:rsidR="00FA7298" w:rsidRPr="00FA7298">
        <w:rPr>
          <w:rFonts w:eastAsia="Calibri"/>
          <w:szCs w:val="24"/>
          <w:lang w:val="pt-BR" w:eastAsia="en-US"/>
        </w:rPr>
        <w:t xml:space="preserve"> anunciou o Mercedes-Benz </w:t>
      </w:r>
      <w:proofErr w:type="spellStart"/>
      <w:r w:rsidR="00FA7298" w:rsidRPr="00FA7298">
        <w:rPr>
          <w:rFonts w:eastAsia="Calibri"/>
          <w:szCs w:val="24"/>
          <w:lang w:val="pt-BR" w:eastAsia="en-US"/>
        </w:rPr>
        <w:t>eAtego</w:t>
      </w:r>
      <w:proofErr w:type="spellEnd"/>
      <w:r w:rsidR="00FA7298" w:rsidRPr="00FA7298">
        <w:rPr>
          <w:rFonts w:eastAsia="Calibri"/>
          <w:szCs w:val="24"/>
          <w:lang w:val="pt-BR" w:eastAsia="en-US"/>
        </w:rPr>
        <w:t xml:space="preserve"> elétrico à bateria para o segmento Médio. Como outro destaque, a fabricante está apresentando no IAA o Next </w:t>
      </w:r>
      <w:r w:rsidR="00FA7298" w:rsidRPr="00FA7298">
        <w:rPr>
          <w:rFonts w:eastAsia="Calibri"/>
          <w:szCs w:val="24"/>
          <w:lang w:val="pt-BR" w:eastAsia="en-US"/>
        </w:rPr>
        <w:lastRenderedPageBreak/>
        <w:t xml:space="preserve">Generation </w:t>
      </w:r>
      <w:proofErr w:type="spellStart"/>
      <w:r w:rsidR="00FA7298" w:rsidRPr="00FA7298">
        <w:rPr>
          <w:rFonts w:eastAsia="Calibri"/>
          <w:szCs w:val="24"/>
          <w:lang w:val="pt-BR" w:eastAsia="en-US"/>
        </w:rPr>
        <w:t>eCanter</w:t>
      </w:r>
      <w:proofErr w:type="spellEnd"/>
      <w:r w:rsidR="00FA7298" w:rsidRPr="00FA7298">
        <w:rPr>
          <w:rFonts w:eastAsia="Calibri"/>
          <w:szCs w:val="24"/>
          <w:lang w:val="pt-BR" w:eastAsia="en-US"/>
        </w:rPr>
        <w:t xml:space="preserve">, da FUSO, caminhão elétrico à bateria para serviço Leve – comemorando sua estreia europeia no IAA </w:t>
      </w:r>
      <w:proofErr w:type="spellStart"/>
      <w:r w:rsidR="00FA7298" w:rsidRPr="00FA7298">
        <w:rPr>
          <w:rFonts w:eastAsia="Calibri"/>
          <w:szCs w:val="24"/>
          <w:lang w:val="pt-BR" w:eastAsia="en-US"/>
        </w:rPr>
        <w:t>Transportation</w:t>
      </w:r>
      <w:proofErr w:type="spellEnd"/>
      <w:r w:rsidR="00FA7298" w:rsidRPr="00FA7298">
        <w:rPr>
          <w:rFonts w:eastAsia="Calibri"/>
          <w:szCs w:val="24"/>
          <w:lang w:val="pt-BR" w:eastAsia="en-US"/>
        </w:rPr>
        <w:t xml:space="preserve"> apenas duas semanas após sua estreia mundial</w:t>
      </w:r>
      <w:r w:rsidR="009D0E6D" w:rsidRPr="00FA7298">
        <w:rPr>
          <w:rFonts w:eastAsia="Calibri"/>
          <w:szCs w:val="24"/>
          <w:lang w:val="pt-BR" w:eastAsia="en-US"/>
        </w:rPr>
        <w:t>.</w:t>
      </w:r>
    </w:p>
    <w:p w14:paraId="1DB21DB5" w14:textId="3E1CFD3A" w:rsidR="009D0E6D" w:rsidRPr="00FA7298" w:rsidRDefault="009D0E6D" w:rsidP="001241C4">
      <w:pPr>
        <w:spacing w:after="0" w:line="284" w:lineRule="exact"/>
        <w:ind w:right="822"/>
        <w:jc w:val="both"/>
        <w:rPr>
          <w:rFonts w:eastAsia="Calibri"/>
          <w:szCs w:val="24"/>
          <w:lang w:val="pt-BR" w:eastAsia="en-US"/>
        </w:rPr>
      </w:pPr>
      <w:r w:rsidRPr="00FA7298">
        <w:rPr>
          <w:rFonts w:eastAsia="Calibri"/>
          <w:szCs w:val="24"/>
          <w:lang w:val="pt-BR" w:eastAsia="en-US"/>
        </w:rPr>
        <w:t xml:space="preserve"> </w:t>
      </w:r>
    </w:p>
    <w:p w14:paraId="58DB6A2B" w14:textId="2E66966E" w:rsidR="009D0E6D" w:rsidRPr="00FA7298" w:rsidRDefault="00FA7298" w:rsidP="001241C4">
      <w:pPr>
        <w:spacing w:after="0" w:line="284" w:lineRule="exact"/>
        <w:ind w:right="822"/>
        <w:jc w:val="both"/>
        <w:rPr>
          <w:rFonts w:eastAsia="Calibri"/>
          <w:szCs w:val="24"/>
          <w:lang w:val="pt-BR" w:eastAsia="en-US"/>
        </w:rPr>
      </w:pPr>
      <w:r w:rsidRPr="00FA7298">
        <w:rPr>
          <w:rFonts w:eastAsia="Calibri"/>
          <w:szCs w:val="24"/>
          <w:lang w:val="pt-BR" w:eastAsia="en-US"/>
        </w:rPr>
        <w:t xml:space="preserve">Até 2030, os veículos comerciais que são neutros em CO2 na operação de condução devem representar até 60% das vendas da Daimler </w:t>
      </w:r>
      <w:proofErr w:type="spellStart"/>
      <w:r w:rsidRPr="00FA7298">
        <w:rPr>
          <w:rFonts w:eastAsia="Calibri"/>
          <w:szCs w:val="24"/>
          <w:lang w:val="pt-BR" w:eastAsia="en-US"/>
        </w:rPr>
        <w:t>Truck</w:t>
      </w:r>
      <w:proofErr w:type="spellEnd"/>
      <w:r w:rsidRPr="00FA7298">
        <w:rPr>
          <w:rFonts w:eastAsia="Calibri"/>
          <w:szCs w:val="24"/>
          <w:lang w:val="pt-BR" w:eastAsia="en-US"/>
        </w:rPr>
        <w:t xml:space="preserve"> nos mercados da UE30. A participação da Daimler </w:t>
      </w:r>
      <w:proofErr w:type="spellStart"/>
      <w:r w:rsidRPr="00FA7298">
        <w:rPr>
          <w:rFonts w:eastAsia="Calibri"/>
          <w:szCs w:val="24"/>
          <w:lang w:val="pt-BR" w:eastAsia="en-US"/>
        </w:rPr>
        <w:t>Truck</w:t>
      </w:r>
      <w:proofErr w:type="spellEnd"/>
      <w:r w:rsidRPr="00FA7298">
        <w:rPr>
          <w:rFonts w:eastAsia="Calibri"/>
          <w:szCs w:val="24"/>
          <w:lang w:val="pt-BR" w:eastAsia="en-US"/>
        </w:rPr>
        <w:t xml:space="preserve"> no IAA d</w:t>
      </w:r>
      <w:r>
        <w:rPr>
          <w:rFonts w:eastAsia="Calibri"/>
          <w:szCs w:val="24"/>
          <w:lang w:val="pt-BR" w:eastAsia="en-US"/>
        </w:rPr>
        <w:t>este ano é a primeira como uma E</w:t>
      </w:r>
      <w:r w:rsidRPr="00FA7298">
        <w:rPr>
          <w:rFonts w:eastAsia="Calibri"/>
          <w:szCs w:val="24"/>
          <w:lang w:val="pt-BR" w:eastAsia="en-US"/>
        </w:rPr>
        <w:t>mpresa</w:t>
      </w:r>
      <w:r>
        <w:rPr>
          <w:rFonts w:eastAsia="Calibri"/>
          <w:szCs w:val="24"/>
          <w:lang w:val="pt-BR" w:eastAsia="en-US"/>
        </w:rPr>
        <w:t xml:space="preserve"> DAX</w:t>
      </w:r>
      <w:r w:rsidRPr="00FA7298">
        <w:rPr>
          <w:rFonts w:eastAsia="Calibri"/>
          <w:szCs w:val="24"/>
          <w:lang w:val="pt-BR" w:eastAsia="en-US"/>
        </w:rPr>
        <w:t xml:space="preserve"> independente</w:t>
      </w:r>
      <w:r w:rsidR="009D0E6D" w:rsidRPr="00FA7298">
        <w:rPr>
          <w:rFonts w:eastAsia="Calibri"/>
          <w:szCs w:val="24"/>
          <w:lang w:val="pt-BR" w:eastAsia="en-US"/>
        </w:rPr>
        <w:t>.</w:t>
      </w:r>
    </w:p>
    <w:p w14:paraId="7484D9E5" w14:textId="77777777" w:rsidR="009D0E6D" w:rsidRPr="00FA7298" w:rsidRDefault="009D0E6D" w:rsidP="001241C4">
      <w:pPr>
        <w:spacing w:after="0" w:line="284" w:lineRule="exact"/>
        <w:ind w:right="822"/>
        <w:jc w:val="both"/>
        <w:rPr>
          <w:rFonts w:eastAsia="Calibri"/>
          <w:szCs w:val="24"/>
          <w:lang w:val="pt-BR" w:eastAsia="en-US"/>
        </w:rPr>
      </w:pPr>
    </w:p>
    <w:p w14:paraId="27A82413" w14:textId="2FD50DB1" w:rsidR="009D0E6D" w:rsidRPr="00FA7298" w:rsidRDefault="00FA7298" w:rsidP="001241C4">
      <w:pPr>
        <w:spacing w:after="0" w:line="284" w:lineRule="exact"/>
        <w:ind w:right="822"/>
        <w:jc w:val="both"/>
        <w:rPr>
          <w:rFonts w:eastAsia="Calibri"/>
          <w:szCs w:val="24"/>
          <w:lang w:val="pt-BR" w:eastAsia="en-US"/>
        </w:rPr>
      </w:pPr>
      <w:r w:rsidRPr="00FA7298">
        <w:rPr>
          <w:rFonts w:eastAsia="Calibri"/>
          <w:szCs w:val="24"/>
          <w:lang w:val="pt-BR" w:eastAsia="en-US"/>
        </w:rPr>
        <w:t xml:space="preserve">Como unidade de negócios da Daimler </w:t>
      </w:r>
      <w:proofErr w:type="spellStart"/>
      <w:r w:rsidRPr="00FA7298">
        <w:rPr>
          <w:rFonts w:eastAsia="Calibri"/>
          <w:szCs w:val="24"/>
          <w:lang w:val="pt-BR" w:eastAsia="en-US"/>
        </w:rPr>
        <w:t>Truck</w:t>
      </w:r>
      <w:proofErr w:type="spellEnd"/>
      <w:r w:rsidRPr="00FA7298">
        <w:rPr>
          <w:rFonts w:eastAsia="Calibri"/>
          <w:szCs w:val="24"/>
          <w:lang w:val="pt-BR" w:eastAsia="en-US"/>
        </w:rPr>
        <w:t xml:space="preserve">, a fabricante de ônibus líder mundial, a Daimler </w:t>
      </w:r>
      <w:proofErr w:type="spellStart"/>
      <w:r w:rsidRPr="00FA7298">
        <w:rPr>
          <w:rFonts w:eastAsia="Calibri"/>
          <w:szCs w:val="24"/>
          <w:lang w:val="pt-BR" w:eastAsia="en-US"/>
        </w:rPr>
        <w:t>Buses</w:t>
      </w:r>
      <w:proofErr w:type="spellEnd"/>
      <w:r w:rsidRPr="00FA7298">
        <w:rPr>
          <w:rFonts w:eastAsia="Calibri"/>
          <w:szCs w:val="24"/>
          <w:lang w:val="pt-BR" w:eastAsia="en-US"/>
        </w:rPr>
        <w:t xml:space="preserve">, também estabeleceu a meta de um portfólio de veículos totalmente neutro em CO2. A Daimler </w:t>
      </w:r>
      <w:proofErr w:type="spellStart"/>
      <w:r w:rsidRPr="00FA7298">
        <w:rPr>
          <w:rFonts w:eastAsia="Calibri"/>
          <w:szCs w:val="24"/>
          <w:lang w:val="pt-BR" w:eastAsia="en-US"/>
        </w:rPr>
        <w:t>Buses</w:t>
      </w:r>
      <w:proofErr w:type="spellEnd"/>
      <w:r w:rsidRPr="00FA7298">
        <w:rPr>
          <w:rFonts w:eastAsia="Calibri"/>
          <w:szCs w:val="24"/>
          <w:lang w:val="pt-BR" w:eastAsia="en-US"/>
        </w:rPr>
        <w:t xml:space="preserve"> pretende oferecer modelos neutros em CO2 em todos os segmentos até 2030. Além do Mercedes-Benz </w:t>
      </w:r>
      <w:proofErr w:type="spellStart"/>
      <w:r w:rsidRPr="00FA7298">
        <w:rPr>
          <w:rFonts w:eastAsia="Calibri"/>
          <w:szCs w:val="24"/>
          <w:lang w:val="pt-BR" w:eastAsia="en-US"/>
        </w:rPr>
        <w:t>eCitaro</w:t>
      </w:r>
      <w:proofErr w:type="spellEnd"/>
      <w:r w:rsidRPr="00FA7298">
        <w:rPr>
          <w:rFonts w:eastAsia="Calibri"/>
          <w:szCs w:val="24"/>
          <w:lang w:val="pt-BR" w:eastAsia="en-US"/>
        </w:rPr>
        <w:t xml:space="preserve"> elétrico à bateria, que está em produção em série desde 2018, a Daimler </w:t>
      </w:r>
      <w:proofErr w:type="spellStart"/>
      <w:r w:rsidRPr="00FA7298">
        <w:rPr>
          <w:rFonts w:eastAsia="Calibri"/>
          <w:szCs w:val="24"/>
          <w:lang w:val="pt-BR" w:eastAsia="en-US"/>
        </w:rPr>
        <w:t>Buses</w:t>
      </w:r>
      <w:proofErr w:type="spellEnd"/>
      <w:r w:rsidRPr="00FA7298">
        <w:rPr>
          <w:rFonts w:eastAsia="Calibri"/>
          <w:szCs w:val="24"/>
          <w:lang w:val="pt-BR" w:eastAsia="en-US"/>
        </w:rPr>
        <w:t xml:space="preserve"> planeja lançar o primeiro ônibus intermunicipal totalmente elétrico a partir de 2025. O primeiro ônibus puramente elétrico seguirá a partir do final desta década. Na coletiva de imprensa na noite de domingo, a Daimler </w:t>
      </w:r>
      <w:proofErr w:type="spellStart"/>
      <w:r w:rsidRPr="00FA7298">
        <w:rPr>
          <w:rFonts w:eastAsia="Calibri"/>
          <w:szCs w:val="24"/>
          <w:lang w:val="pt-BR" w:eastAsia="en-US"/>
        </w:rPr>
        <w:t>Buses</w:t>
      </w:r>
      <w:proofErr w:type="spellEnd"/>
      <w:r w:rsidRPr="00FA7298">
        <w:rPr>
          <w:rFonts w:eastAsia="Calibri"/>
          <w:szCs w:val="24"/>
          <w:lang w:val="pt-BR" w:eastAsia="en-US"/>
        </w:rPr>
        <w:t xml:space="preserve"> apresentou a próxima geração dos ônibus </w:t>
      </w:r>
      <w:proofErr w:type="spellStart"/>
      <w:r w:rsidRPr="00FA7298">
        <w:rPr>
          <w:rFonts w:eastAsia="Calibri"/>
          <w:szCs w:val="24"/>
          <w:lang w:val="pt-BR" w:eastAsia="en-US"/>
        </w:rPr>
        <w:t>Setra</w:t>
      </w:r>
      <w:proofErr w:type="spellEnd"/>
      <w:r w:rsidRPr="00FA7298">
        <w:rPr>
          <w:rFonts w:eastAsia="Calibri"/>
          <w:szCs w:val="24"/>
          <w:lang w:val="pt-BR" w:eastAsia="en-US"/>
        </w:rPr>
        <w:t xml:space="preserve"> </w:t>
      </w:r>
      <w:proofErr w:type="spellStart"/>
      <w:r w:rsidRPr="00FA7298">
        <w:rPr>
          <w:rFonts w:eastAsia="Calibri"/>
          <w:szCs w:val="24"/>
          <w:lang w:val="pt-BR" w:eastAsia="en-US"/>
        </w:rPr>
        <w:t>TopClass</w:t>
      </w:r>
      <w:proofErr w:type="spellEnd"/>
      <w:r w:rsidRPr="00FA7298">
        <w:rPr>
          <w:rFonts w:eastAsia="Calibri"/>
          <w:szCs w:val="24"/>
          <w:lang w:val="pt-BR" w:eastAsia="en-US"/>
        </w:rPr>
        <w:t xml:space="preserve"> e </w:t>
      </w:r>
      <w:proofErr w:type="spellStart"/>
      <w:r w:rsidRPr="00FA7298">
        <w:rPr>
          <w:rFonts w:eastAsia="Calibri"/>
          <w:szCs w:val="24"/>
          <w:lang w:val="pt-BR" w:eastAsia="en-US"/>
        </w:rPr>
        <w:t>ComfortClass</w:t>
      </w:r>
      <w:proofErr w:type="spellEnd"/>
      <w:r w:rsidRPr="00FA7298">
        <w:rPr>
          <w:rFonts w:eastAsia="Calibri"/>
          <w:szCs w:val="24"/>
          <w:lang w:val="pt-BR" w:eastAsia="en-US"/>
        </w:rPr>
        <w:t xml:space="preserve"> com um conjunto de propulsão convencional eficiente como uma estreia mundial. Em termos de design, estes modelos apresentam a nova “face da família” e estabelecem padrões para sistemas de segurança e assistência com o Active </w:t>
      </w:r>
      <w:proofErr w:type="spellStart"/>
      <w:r w:rsidRPr="00FA7298">
        <w:rPr>
          <w:rFonts w:eastAsia="Calibri"/>
          <w:szCs w:val="24"/>
          <w:lang w:val="pt-BR" w:eastAsia="en-US"/>
        </w:rPr>
        <w:t>Brake</w:t>
      </w:r>
      <w:proofErr w:type="spellEnd"/>
      <w:r w:rsidRPr="00FA7298">
        <w:rPr>
          <w:rFonts w:eastAsia="Calibri"/>
          <w:szCs w:val="24"/>
          <w:lang w:val="pt-BR" w:eastAsia="en-US"/>
        </w:rPr>
        <w:t xml:space="preserve"> </w:t>
      </w:r>
      <w:proofErr w:type="spellStart"/>
      <w:r w:rsidRPr="00FA7298">
        <w:rPr>
          <w:rFonts w:eastAsia="Calibri"/>
          <w:szCs w:val="24"/>
          <w:lang w:val="pt-BR" w:eastAsia="en-US"/>
        </w:rPr>
        <w:t>Assist</w:t>
      </w:r>
      <w:proofErr w:type="spellEnd"/>
      <w:r w:rsidRPr="00FA7298">
        <w:rPr>
          <w:rFonts w:eastAsia="Calibri"/>
          <w:szCs w:val="24"/>
          <w:lang w:val="pt-BR" w:eastAsia="en-US"/>
        </w:rPr>
        <w:t xml:space="preserve"> 5 (ABA 5 - Assistente Ativo de Frenagem) de série e o Active Drive </w:t>
      </w:r>
      <w:proofErr w:type="spellStart"/>
      <w:r w:rsidRPr="00FA7298">
        <w:rPr>
          <w:rFonts w:eastAsia="Calibri"/>
          <w:szCs w:val="24"/>
          <w:lang w:val="pt-BR" w:eastAsia="en-US"/>
        </w:rPr>
        <w:t>Assist</w:t>
      </w:r>
      <w:proofErr w:type="spellEnd"/>
      <w:r w:rsidRPr="00FA7298">
        <w:rPr>
          <w:rFonts w:eastAsia="Calibri"/>
          <w:szCs w:val="24"/>
          <w:lang w:val="pt-BR" w:eastAsia="en-US"/>
        </w:rPr>
        <w:t xml:space="preserve"> 2 (ADA 2 - Assistente Ativo de Condução) opcional</w:t>
      </w:r>
      <w:r w:rsidR="009D0E6D" w:rsidRPr="00FA7298">
        <w:rPr>
          <w:rFonts w:eastAsia="Calibri"/>
          <w:szCs w:val="24"/>
          <w:lang w:val="pt-BR" w:eastAsia="en-US"/>
        </w:rPr>
        <w:t>.</w:t>
      </w:r>
    </w:p>
    <w:p w14:paraId="787CA65F" w14:textId="77777777" w:rsidR="009D0E6D" w:rsidRPr="00FA7298" w:rsidRDefault="009D0E6D" w:rsidP="001241C4">
      <w:pPr>
        <w:spacing w:after="0" w:line="284" w:lineRule="exact"/>
        <w:ind w:right="822"/>
        <w:jc w:val="both"/>
        <w:rPr>
          <w:rFonts w:eastAsia="Calibri"/>
          <w:szCs w:val="24"/>
          <w:lang w:val="pt-BR" w:eastAsia="en-US"/>
        </w:rPr>
      </w:pPr>
    </w:p>
    <w:p w14:paraId="61077090" w14:textId="7AD83253" w:rsidR="009D0E6D" w:rsidRPr="007D6191" w:rsidRDefault="007D6191" w:rsidP="001241C4">
      <w:pPr>
        <w:spacing w:after="160" w:line="259" w:lineRule="auto"/>
        <w:ind w:right="822"/>
        <w:contextualSpacing/>
        <w:jc w:val="both"/>
        <w:rPr>
          <w:rFonts w:eastAsia="Calibri"/>
          <w:szCs w:val="24"/>
          <w:lang w:val="pt-BR" w:eastAsia="en-US"/>
        </w:rPr>
      </w:pPr>
      <w:r w:rsidRPr="007D6191">
        <w:rPr>
          <w:rFonts w:eastAsia="Calibri"/>
          <w:szCs w:val="24"/>
          <w:lang w:val="pt-BR" w:eastAsia="en-US"/>
        </w:rPr>
        <w:t xml:space="preserve">Martin </w:t>
      </w:r>
      <w:proofErr w:type="spellStart"/>
      <w:r w:rsidRPr="007D6191">
        <w:rPr>
          <w:rFonts w:eastAsia="Calibri"/>
          <w:szCs w:val="24"/>
          <w:lang w:val="pt-BR" w:eastAsia="en-US"/>
        </w:rPr>
        <w:t>Daum</w:t>
      </w:r>
      <w:proofErr w:type="spellEnd"/>
      <w:r w:rsidRPr="007D6191">
        <w:rPr>
          <w:rFonts w:eastAsia="Calibri"/>
          <w:szCs w:val="24"/>
          <w:lang w:val="pt-BR" w:eastAsia="en-US"/>
        </w:rPr>
        <w:t xml:space="preserve">, CEO da Daimler </w:t>
      </w:r>
      <w:proofErr w:type="spellStart"/>
      <w:r w:rsidRPr="007D6191">
        <w:rPr>
          <w:rFonts w:eastAsia="Calibri"/>
          <w:szCs w:val="24"/>
          <w:lang w:val="pt-BR" w:eastAsia="en-US"/>
        </w:rPr>
        <w:t>Truck</w:t>
      </w:r>
      <w:proofErr w:type="spellEnd"/>
      <w:r w:rsidRPr="007D6191">
        <w:rPr>
          <w:rFonts w:eastAsia="Calibri"/>
          <w:szCs w:val="24"/>
          <w:lang w:val="pt-BR" w:eastAsia="en-US"/>
        </w:rPr>
        <w:t>: “Desde o último IAA, há quatro anos, avançamos a toda velocidade com a transição para o transporte neutro em CO2. Este ano, já contamos com oito veículos de produção em série totalmente elétricos à bateria em nosso portfólio. No entanto, não basta oferecer os veículos certos. Nossos clientes também precisam da infraestrutura adequada. Estamos trabalhando ativamente em uma ampla variedade de níveis. Para um crescimento rápido, é essencial que toda a indústria e os governos se unam.”</w:t>
      </w:r>
    </w:p>
    <w:p w14:paraId="75762D6F" w14:textId="77777777" w:rsidR="009D0E6D" w:rsidRPr="007D6191" w:rsidRDefault="009D0E6D" w:rsidP="001241C4">
      <w:pPr>
        <w:spacing w:after="160" w:line="259" w:lineRule="auto"/>
        <w:ind w:right="822"/>
        <w:contextualSpacing/>
        <w:jc w:val="both"/>
        <w:rPr>
          <w:rFonts w:eastAsia="Calibri"/>
          <w:szCs w:val="24"/>
          <w:lang w:val="pt-BR" w:eastAsia="en-US"/>
        </w:rPr>
      </w:pPr>
    </w:p>
    <w:p w14:paraId="51B9F575" w14:textId="6976D956" w:rsidR="009D0E6D" w:rsidRPr="007D6191" w:rsidRDefault="007D6191" w:rsidP="001241C4">
      <w:pPr>
        <w:spacing w:after="0" w:line="284" w:lineRule="exact"/>
        <w:ind w:right="822"/>
        <w:jc w:val="both"/>
        <w:rPr>
          <w:rFonts w:eastAsia="Calibri"/>
          <w:szCs w:val="24"/>
          <w:lang w:val="pt-BR" w:eastAsia="en-US"/>
        </w:rPr>
      </w:pPr>
      <w:r w:rsidRPr="007D6191">
        <w:rPr>
          <w:rFonts w:eastAsia="Calibri"/>
          <w:szCs w:val="24"/>
          <w:lang w:val="pt-BR" w:eastAsia="en-US"/>
        </w:rPr>
        <w:t xml:space="preserve">Karin </w:t>
      </w:r>
      <w:proofErr w:type="spellStart"/>
      <w:r w:rsidRPr="007D6191">
        <w:rPr>
          <w:rFonts w:eastAsia="Calibri"/>
          <w:szCs w:val="24"/>
          <w:lang w:val="pt-BR" w:eastAsia="en-US"/>
        </w:rPr>
        <w:t>Rådström</w:t>
      </w:r>
      <w:proofErr w:type="spellEnd"/>
      <w:r w:rsidRPr="007D6191">
        <w:rPr>
          <w:rFonts w:eastAsia="Calibri"/>
          <w:szCs w:val="24"/>
          <w:lang w:val="pt-BR" w:eastAsia="en-US"/>
        </w:rPr>
        <w:t xml:space="preserve">, CEO da Mercedes-Benz </w:t>
      </w:r>
      <w:proofErr w:type="spellStart"/>
      <w:r w:rsidRPr="007D6191">
        <w:rPr>
          <w:rFonts w:eastAsia="Calibri"/>
          <w:szCs w:val="24"/>
          <w:lang w:val="pt-BR" w:eastAsia="en-US"/>
        </w:rPr>
        <w:t>Trucks</w:t>
      </w:r>
      <w:proofErr w:type="spellEnd"/>
      <w:r w:rsidRPr="007D6191">
        <w:rPr>
          <w:rFonts w:eastAsia="Calibri"/>
          <w:szCs w:val="24"/>
          <w:lang w:val="pt-BR" w:eastAsia="en-US"/>
        </w:rPr>
        <w:t>: “Estamos continuamente expandindo nosso portfólio de caminhões elétricos à bateria. Nosso foco é oferecer vantagens claras aos nossos clientes. Portanto, nossos caminhões elétricos são projetados especificamente para mobilidade elétrica, proporcionando melhor dirigibilidade, eficiência energética e durabilidade.”</w:t>
      </w:r>
    </w:p>
    <w:p w14:paraId="660A6657" w14:textId="77777777" w:rsidR="009D0E6D" w:rsidRPr="007D6191" w:rsidRDefault="009D0E6D" w:rsidP="001241C4">
      <w:pPr>
        <w:spacing w:after="0" w:line="284" w:lineRule="exact"/>
        <w:ind w:right="822"/>
        <w:jc w:val="both"/>
        <w:rPr>
          <w:rFonts w:eastAsia="Calibri"/>
          <w:szCs w:val="24"/>
          <w:lang w:val="pt-BR" w:eastAsia="en-US"/>
        </w:rPr>
      </w:pPr>
    </w:p>
    <w:p w14:paraId="3804F378" w14:textId="2EEB753B" w:rsidR="009D0E6D" w:rsidRPr="007D6191" w:rsidRDefault="007D6191" w:rsidP="001241C4">
      <w:pPr>
        <w:spacing w:after="0" w:line="284" w:lineRule="exact"/>
        <w:ind w:right="822"/>
        <w:jc w:val="both"/>
        <w:rPr>
          <w:rFonts w:eastAsia="Calibri"/>
          <w:szCs w:val="24"/>
          <w:lang w:val="pt-BR" w:eastAsia="en-US"/>
        </w:rPr>
      </w:pPr>
      <w:r w:rsidRPr="007D6191">
        <w:rPr>
          <w:rFonts w:eastAsia="Calibri"/>
          <w:szCs w:val="24"/>
          <w:lang w:val="pt-BR" w:eastAsia="en-US"/>
        </w:rPr>
        <w:t xml:space="preserve">Karl </w:t>
      </w:r>
      <w:proofErr w:type="spellStart"/>
      <w:r w:rsidRPr="007D6191">
        <w:rPr>
          <w:rFonts w:eastAsia="Calibri"/>
          <w:szCs w:val="24"/>
          <w:lang w:val="pt-BR" w:eastAsia="en-US"/>
        </w:rPr>
        <w:t>Deppen</w:t>
      </w:r>
      <w:proofErr w:type="spellEnd"/>
      <w:r w:rsidRPr="007D6191">
        <w:rPr>
          <w:rFonts w:eastAsia="Calibri"/>
          <w:szCs w:val="24"/>
          <w:lang w:val="pt-BR" w:eastAsia="en-US"/>
        </w:rPr>
        <w:t xml:space="preserve">, CEO da Daimler </w:t>
      </w:r>
      <w:proofErr w:type="spellStart"/>
      <w:r w:rsidRPr="007D6191">
        <w:rPr>
          <w:rFonts w:eastAsia="Calibri"/>
          <w:szCs w:val="24"/>
          <w:lang w:val="pt-BR" w:eastAsia="en-US"/>
        </w:rPr>
        <w:t>Truck</w:t>
      </w:r>
      <w:proofErr w:type="spellEnd"/>
      <w:r w:rsidRPr="007D6191">
        <w:rPr>
          <w:rFonts w:eastAsia="Calibri"/>
          <w:szCs w:val="24"/>
          <w:lang w:val="pt-BR" w:eastAsia="en-US"/>
        </w:rPr>
        <w:t xml:space="preserve"> Asia: “Na FUSO, somos pioneiros na eletrificação de veículos comerciais. Desde a introdução da série FUSO </w:t>
      </w:r>
      <w:proofErr w:type="spellStart"/>
      <w:r w:rsidRPr="007D6191">
        <w:rPr>
          <w:rFonts w:eastAsia="Calibri"/>
          <w:szCs w:val="24"/>
          <w:lang w:val="pt-BR" w:eastAsia="en-US"/>
        </w:rPr>
        <w:t>eCanter</w:t>
      </w:r>
      <w:proofErr w:type="spellEnd"/>
      <w:r w:rsidRPr="007D6191">
        <w:rPr>
          <w:rFonts w:eastAsia="Calibri"/>
          <w:szCs w:val="24"/>
          <w:lang w:val="pt-BR" w:eastAsia="en-US"/>
        </w:rPr>
        <w:t xml:space="preserve"> há cinco anos, adquirimos uma vasta experiência e feedbacks valiosos dos clientes que operam os caminhões em suas operações diárias. Com o Next Generation </w:t>
      </w:r>
      <w:proofErr w:type="spellStart"/>
      <w:r w:rsidRPr="007D6191">
        <w:rPr>
          <w:rFonts w:eastAsia="Calibri"/>
          <w:szCs w:val="24"/>
          <w:lang w:val="pt-BR" w:eastAsia="en-US"/>
        </w:rPr>
        <w:t>eCanter</w:t>
      </w:r>
      <w:proofErr w:type="spellEnd"/>
      <w:r w:rsidRPr="007D6191">
        <w:rPr>
          <w:rFonts w:eastAsia="Calibri"/>
          <w:szCs w:val="24"/>
          <w:lang w:val="pt-BR" w:eastAsia="en-US"/>
        </w:rPr>
        <w:t>, agora oferecemos aos nossos clientes soluções de e-</w:t>
      </w:r>
      <w:proofErr w:type="spellStart"/>
      <w:r w:rsidRPr="007D6191">
        <w:rPr>
          <w:rFonts w:eastAsia="Calibri"/>
          <w:szCs w:val="24"/>
          <w:lang w:val="pt-BR" w:eastAsia="en-US"/>
        </w:rPr>
        <w:t>Mobility</w:t>
      </w:r>
      <w:proofErr w:type="spellEnd"/>
      <w:r w:rsidRPr="007D6191">
        <w:rPr>
          <w:rFonts w:eastAsia="Calibri"/>
          <w:szCs w:val="24"/>
          <w:lang w:val="pt-BR" w:eastAsia="en-US"/>
        </w:rPr>
        <w:t xml:space="preserve"> (mobilidade elétrica) sob medida para uma ampla gama de aplicações. Ao dar o próximo passo, ampliando nosso portfólio de produtos e entrando na produção em larga escala, continuamos a liderar o transporte sustentável do futuro.”</w:t>
      </w:r>
    </w:p>
    <w:p w14:paraId="30FD1098" w14:textId="77777777" w:rsidR="009D0E6D" w:rsidRPr="007D6191" w:rsidRDefault="009D0E6D" w:rsidP="001241C4">
      <w:pPr>
        <w:spacing w:after="0" w:line="284" w:lineRule="exact"/>
        <w:ind w:right="822"/>
        <w:jc w:val="both"/>
        <w:rPr>
          <w:rFonts w:eastAsia="Calibri"/>
          <w:szCs w:val="24"/>
          <w:lang w:val="pt-BR" w:eastAsia="en-US"/>
        </w:rPr>
      </w:pPr>
    </w:p>
    <w:p w14:paraId="7772746D" w14:textId="08049F13" w:rsidR="009D0E6D" w:rsidRPr="00D70AF2" w:rsidRDefault="00D70AF2" w:rsidP="001241C4">
      <w:pPr>
        <w:spacing w:after="0" w:line="284" w:lineRule="exact"/>
        <w:ind w:right="822"/>
        <w:jc w:val="both"/>
        <w:rPr>
          <w:rFonts w:eastAsia="Calibri"/>
          <w:szCs w:val="24"/>
          <w:lang w:val="pt-BR" w:eastAsia="en-US"/>
        </w:rPr>
      </w:pPr>
      <w:r w:rsidRPr="00D70AF2">
        <w:rPr>
          <w:rFonts w:eastAsia="Calibri"/>
          <w:szCs w:val="24"/>
          <w:lang w:val="pt-BR" w:eastAsia="en-US"/>
        </w:rPr>
        <w:t xml:space="preserve">Till </w:t>
      </w:r>
      <w:proofErr w:type="spellStart"/>
      <w:r w:rsidRPr="00D70AF2">
        <w:rPr>
          <w:rFonts w:eastAsia="Calibri"/>
          <w:szCs w:val="24"/>
          <w:lang w:val="pt-BR" w:eastAsia="en-US"/>
        </w:rPr>
        <w:t>Oberwörder</w:t>
      </w:r>
      <w:proofErr w:type="spellEnd"/>
      <w:r w:rsidRPr="00D70AF2">
        <w:rPr>
          <w:rFonts w:eastAsia="Calibri"/>
          <w:szCs w:val="24"/>
          <w:lang w:val="pt-BR" w:eastAsia="en-US"/>
        </w:rPr>
        <w:t xml:space="preserve">, CEO da Daimler </w:t>
      </w:r>
      <w:proofErr w:type="spellStart"/>
      <w:r w:rsidRPr="00D70AF2">
        <w:rPr>
          <w:rFonts w:eastAsia="Calibri"/>
          <w:szCs w:val="24"/>
          <w:lang w:val="pt-BR" w:eastAsia="en-US"/>
        </w:rPr>
        <w:t>Buses</w:t>
      </w:r>
      <w:proofErr w:type="spellEnd"/>
      <w:r w:rsidRPr="00D70AF2">
        <w:rPr>
          <w:rFonts w:eastAsia="Calibri"/>
          <w:szCs w:val="24"/>
          <w:lang w:val="pt-BR" w:eastAsia="en-US"/>
        </w:rPr>
        <w:t xml:space="preserve">: “Já alcançamos muito em termos de eletrificação com nosso </w:t>
      </w:r>
      <w:proofErr w:type="spellStart"/>
      <w:r w:rsidRPr="00D70AF2">
        <w:rPr>
          <w:rFonts w:eastAsia="Calibri"/>
          <w:szCs w:val="24"/>
          <w:lang w:val="pt-BR" w:eastAsia="en-US"/>
        </w:rPr>
        <w:t>eCitaro</w:t>
      </w:r>
      <w:proofErr w:type="spellEnd"/>
      <w:r w:rsidRPr="00D70AF2">
        <w:rPr>
          <w:rFonts w:eastAsia="Calibri"/>
          <w:szCs w:val="24"/>
          <w:lang w:val="pt-BR" w:eastAsia="en-US"/>
        </w:rPr>
        <w:t xml:space="preserve"> e os respectivos serviços, incluindo infraestrutura, construção, soluções de TI e treinamento. Além do avanço contínuo do nosso </w:t>
      </w:r>
      <w:proofErr w:type="spellStart"/>
      <w:r w:rsidRPr="00D70AF2">
        <w:rPr>
          <w:rFonts w:eastAsia="Calibri"/>
          <w:szCs w:val="24"/>
          <w:lang w:val="pt-BR" w:eastAsia="en-US"/>
        </w:rPr>
        <w:t>eCitaro</w:t>
      </w:r>
      <w:proofErr w:type="spellEnd"/>
      <w:r w:rsidRPr="00D70AF2">
        <w:rPr>
          <w:rFonts w:eastAsia="Calibri"/>
          <w:szCs w:val="24"/>
          <w:lang w:val="pt-BR" w:eastAsia="en-US"/>
        </w:rPr>
        <w:t xml:space="preserve">, </w:t>
      </w:r>
      <w:r w:rsidRPr="00D70AF2">
        <w:rPr>
          <w:rFonts w:eastAsia="Calibri"/>
          <w:szCs w:val="24"/>
          <w:lang w:val="pt-BR" w:eastAsia="en-US"/>
        </w:rPr>
        <w:lastRenderedPageBreak/>
        <w:t xml:space="preserve">os ônibus intermunicipais e urbanos são agora o foco de nossas atividades de desenvolvimento. Para isso, definimos um </w:t>
      </w:r>
      <w:proofErr w:type="spellStart"/>
      <w:r w:rsidRPr="00D70AF2">
        <w:rPr>
          <w:rFonts w:eastAsia="Calibri"/>
          <w:szCs w:val="24"/>
          <w:lang w:val="pt-BR" w:eastAsia="en-US"/>
        </w:rPr>
        <w:t>roadmap</w:t>
      </w:r>
      <w:proofErr w:type="spellEnd"/>
      <w:r w:rsidRPr="00D70AF2">
        <w:rPr>
          <w:rFonts w:eastAsia="Calibri"/>
          <w:szCs w:val="24"/>
          <w:lang w:val="pt-BR" w:eastAsia="en-US"/>
        </w:rPr>
        <w:t xml:space="preserve"> claro.”</w:t>
      </w:r>
    </w:p>
    <w:p w14:paraId="7CE9784C" w14:textId="77777777" w:rsidR="009D0E6D" w:rsidRPr="00D70AF2" w:rsidRDefault="009D0E6D" w:rsidP="001241C4">
      <w:pPr>
        <w:spacing w:after="0" w:line="284" w:lineRule="exact"/>
        <w:ind w:right="822"/>
        <w:jc w:val="both"/>
        <w:rPr>
          <w:rFonts w:eastAsia="Calibri"/>
          <w:b/>
          <w:szCs w:val="24"/>
          <w:lang w:val="pt-BR" w:eastAsia="en-US"/>
        </w:rPr>
      </w:pPr>
    </w:p>
    <w:p w14:paraId="23B901CF" w14:textId="0FA90087" w:rsidR="009D0E6D" w:rsidRPr="00D70AF2" w:rsidRDefault="00D70AF2" w:rsidP="001241C4">
      <w:pPr>
        <w:spacing w:after="0" w:line="240" w:lineRule="auto"/>
        <w:ind w:right="822"/>
        <w:jc w:val="both"/>
        <w:rPr>
          <w:rFonts w:eastAsia="Calibri"/>
          <w:b/>
          <w:szCs w:val="24"/>
          <w:lang w:val="pt-BR" w:eastAsia="en-US"/>
        </w:rPr>
      </w:pPr>
      <w:proofErr w:type="spellStart"/>
      <w:r w:rsidRPr="00D70AF2">
        <w:rPr>
          <w:rFonts w:eastAsia="Calibri"/>
          <w:b/>
          <w:szCs w:val="24"/>
          <w:lang w:val="pt-BR" w:eastAsia="en-US"/>
        </w:rPr>
        <w:t>eActros</w:t>
      </w:r>
      <w:proofErr w:type="spellEnd"/>
      <w:r w:rsidRPr="00D70AF2">
        <w:rPr>
          <w:rFonts w:eastAsia="Calibri"/>
          <w:b/>
          <w:szCs w:val="24"/>
          <w:lang w:val="pt-BR" w:eastAsia="en-US"/>
        </w:rPr>
        <w:t xml:space="preserve"> </w:t>
      </w:r>
      <w:proofErr w:type="spellStart"/>
      <w:r w:rsidRPr="00D70AF2">
        <w:rPr>
          <w:rFonts w:eastAsia="Calibri"/>
          <w:b/>
          <w:szCs w:val="24"/>
          <w:lang w:val="pt-BR" w:eastAsia="en-US"/>
        </w:rPr>
        <w:t>LongHaul</w:t>
      </w:r>
      <w:proofErr w:type="spellEnd"/>
      <w:r w:rsidRPr="00D70AF2">
        <w:rPr>
          <w:rFonts w:eastAsia="Calibri"/>
          <w:b/>
          <w:szCs w:val="24"/>
          <w:lang w:val="pt-BR" w:eastAsia="en-US"/>
        </w:rPr>
        <w:t xml:space="preserve"> com mais de 600 quilowatts-hora de capacidade de bateria</w:t>
      </w:r>
    </w:p>
    <w:p w14:paraId="0B8721F7" w14:textId="77777777" w:rsidR="009D0E6D" w:rsidRPr="00D70AF2" w:rsidRDefault="009D0E6D" w:rsidP="001241C4">
      <w:pPr>
        <w:spacing w:after="0" w:line="240" w:lineRule="auto"/>
        <w:ind w:right="822"/>
        <w:jc w:val="both"/>
        <w:rPr>
          <w:rFonts w:eastAsia="Calibri"/>
          <w:b/>
          <w:szCs w:val="24"/>
          <w:lang w:val="pt-BR" w:eastAsia="en-US"/>
        </w:rPr>
      </w:pPr>
    </w:p>
    <w:p w14:paraId="5A2ECA4F" w14:textId="33954956" w:rsidR="009D0E6D" w:rsidRPr="0024199C" w:rsidRDefault="0024199C" w:rsidP="001241C4">
      <w:pPr>
        <w:spacing w:after="0" w:line="240" w:lineRule="auto"/>
        <w:ind w:right="822"/>
        <w:jc w:val="both"/>
        <w:rPr>
          <w:rFonts w:eastAsia="Calibri"/>
          <w:szCs w:val="24"/>
          <w:lang w:val="pt-BR" w:eastAsia="en-US"/>
        </w:rPr>
      </w:pPr>
      <w:r w:rsidRPr="0024199C">
        <w:rPr>
          <w:rFonts w:eastAsia="Calibri"/>
          <w:szCs w:val="24"/>
          <w:lang w:val="pt-BR" w:eastAsia="en-US"/>
        </w:rPr>
        <w:t xml:space="preserve">O </w:t>
      </w:r>
      <w:proofErr w:type="spellStart"/>
      <w:r w:rsidRPr="0024199C">
        <w:rPr>
          <w:rFonts w:eastAsia="Calibri"/>
          <w:szCs w:val="24"/>
          <w:lang w:val="pt-BR" w:eastAsia="en-US"/>
        </w:rPr>
        <w:t>eActros</w:t>
      </w:r>
      <w:proofErr w:type="spellEnd"/>
      <w:r w:rsidRPr="0024199C">
        <w:rPr>
          <w:rFonts w:eastAsia="Calibri"/>
          <w:szCs w:val="24"/>
          <w:lang w:val="pt-BR" w:eastAsia="en-US"/>
        </w:rPr>
        <w:t xml:space="preserve"> </w:t>
      </w:r>
      <w:proofErr w:type="spellStart"/>
      <w:r w:rsidRPr="0024199C">
        <w:rPr>
          <w:rFonts w:eastAsia="Calibri"/>
          <w:szCs w:val="24"/>
          <w:lang w:val="pt-BR" w:eastAsia="en-US"/>
        </w:rPr>
        <w:t>LongHaul</w:t>
      </w:r>
      <w:proofErr w:type="spellEnd"/>
      <w:r w:rsidRPr="0024199C">
        <w:rPr>
          <w:rFonts w:eastAsia="Calibri"/>
          <w:szCs w:val="24"/>
          <w:lang w:val="pt-BR" w:eastAsia="en-US"/>
        </w:rPr>
        <w:t xml:space="preserve"> apresentado no IAA proporciona uma visualização prévia da linguagem de design do veículo de produção em série com seus contornos claros e uma faixa de luz LED na área dianteira. A Mercedes-Benz </w:t>
      </w:r>
      <w:proofErr w:type="spellStart"/>
      <w:r w:rsidRPr="0024199C">
        <w:rPr>
          <w:rFonts w:eastAsia="Calibri"/>
          <w:szCs w:val="24"/>
          <w:lang w:val="pt-BR" w:eastAsia="en-US"/>
        </w:rPr>
        <w:t>Trucks</w:t>
      </w:r>
      <w:proofErr w:type="spellEnd"/>
      <w:r w:rsidRPr="0024199C">
        <w:rPr>
          <w:rFonts w:eastAsia="Calibri"/>
          <w:szCs w:val="24"/>
          <w:lang w:val="pt-BR" w:eastAsia="en-US"/>
        </w:rPr>
        <w:t xml:space="preserve"> também anunciou informações adicionais sobre a série </w:t>
      </w:r>
      <w:proofErr w:type="spellStart"/>
      <w:r w:rsidRPr="0024199C">
        <w:rPr>
          <w:rFonts w:eastAsia="Calibri"/>
          <w:szCs w:val="24"/>
          <w:lang w:val="pt-BR" w:eastAsia="en-US"/>
        </w:rPr>
        <w:t>eActros</w:t>
      </w:r>
      <w:proofErr w:type="spellEnd"/>
      <w:r w:rsidRPr="0024199C">
        <w:rPr>
          <w:rFonts w:eastAsia="Calibri"/>
          <w:szCs w:val="24"/>
          <w:lang w:val="pt-BR" w:eastAsia="en-US"/>
        </w:rPr>
        <w:t xml:space="preserve"> </w:t>
      </w:r>
      <w:proofErr w:type="spellStart"/>
      <w:r w:rsidRPr="0024199C">
        <w:rPr>
          <w:rFonts w:eastAsia="Calibri"/>
          <w:szCs w:val="24"/>
          <w:lang w:val="pt-BR" w:eastAsia="en-US"/>
        </w:rPr>
        <w:t>LongHaul</w:t>
      </w:r>
      <w:proofErr w:type="spellEnd"/>
      <w:r w:rsidRPr="0024199C">
        <w:rPr>
          <w:rFonts w:eastAsia="Calibri"/>
          <w:szCs w:val="24"/>
          <w:lang w:val="pt-BR" w:eastAsia="en-US"/>
        </w:rPr>
        <w:t>.</w:t>
      </w:r>
      <w:r w:rsidR="002C14F4" w:rsidRPr="002C14F4">
        <w:rPr>
          <w:szCs w:val="24"/>
          <w:lang w:val="pt-BR"/>
        </w:rPr>
        <w:t xml:space="preserve"> </w:t>
      </w:r>
      <w:r w:rsidR="002C14F4" w:rsidRPr="009E3AE9">
        <w:rPr>
          <w:szCs w:val="24"/>
          <w:lang w:val="pt-BR"/>
        </w:rPr>
        <w:t xml:space="preserve">Três conjuntos de baterias fornecem uma capacidade total instalada de mais de 600 kWh. Dois motores elétricos, como parte de um novo eixo eletrônico, geram uma potência contínua de 400 kW e uma potência de pico de mais de 600 kW. Além do cavalo mecânico, a Mercedes-Benz </w:t>
      </w:r>
      <w:proofErr w:type="spellStart"/>
      <w:r w:rsidR="002C14F4" w:rsidRPr="009E3AE9">
        <w:rPr>
          <w:szCs w:val="24"/>
          <w:lang w:val="pt-BR"/>
        </w:rPr>
        <w:t>Trucks</w:t>
      </w:r>
      <w:proofErr w:type="spellEnd"/>
      <w:r w:rsidR="002C14F4" w:rsidRPr="009E3AE9">
        <w:rPr>
          <w:szCs w:val="24"/>
          <w:lang w:val="pt-BR"/>
        </w:rPr>
        <w:t xml:space="preserve"> também produzirá versões rígidas do </w:t>
      </w:r>
      <w:proofErr w:type="spellStart"/>
      <w:r w:rsidR="002C14F4" w:rsidRPr="009E3AE9">
        <w:rPr>
          <w:szCs w:val="24"/>
          <w:lang w:val="pt-BR"/>
        </w:rPr>
        <w:t>eActros</w:t>
      </w:r>
      <w:proofErr w:type="spellEnd"/>
      <w:r w:rsidR="002C14F4" w:rsidRPr="009E3AE9">
        <w:rPr>
          <w:szCs w:val="24"/>
          <w:lang w:val="pt-BR"/>
        </w:rPr>
        <w:t xml:space="preserve"> </w:t>
      </w:r>
      <w:proofErr w:type="spellStart"/>
      <w:r w:rsidR="002C14F4" w:rsidRPr="009E3AE9">
        <w:rPr>
          <w:szCs w:val="24"/>
          <w:lang w:val="pt-BR"/>
        </w:rPr>
        <w:t>LongHaul</w:t>
      </w:r>
      <w:proofErr w:type="spellEnd"/>
      <w:r w:rsidR="002C14F4" w:rsidRPr="009E3AE9">
        <w:rPr>
          <w:szCs w:val="24"/>
          <w:lang w:val="pt-BR"/>
        </w:rPr>
        <w:t xml:space="preserve"> logo no lançamento </w:t>
      </w:r>
      <w:r w:rsidR="002C44BD">
        <w:rPr>
          <w:szCs w:val="24"/>
          <w:lang w:val="pt-BR"/>
        </w:rPr>
        <w:t>a</w:t>
      </w:r>
      <w:r w:rsidR="002C14F4" w:rsidRPr="009E3AE9">
        <w:rPr>
          <w:szCs w:val="24"/>
          <w:lang w:val="pt-BR"/>
        </w:rPr>
        <w:t xml:space="preserve">o mercado. Isso oferecerá aos clientes vários outros usos possíveis para um transporte totalmente elétrico. Os Engenheiros de Desenvolvimento da Mercedes-Benz </w:t>
      </w:r>
      <w:proofErr w:type="spellStart"/>
      <w:r w:rsidR="002C14F4" w:rsidRPr="009E3AE9">
        <w:rPr>
          <w:szCs w:val="24"/>
          <w:lang w:val="pt-BR"/>
        </w:rPr>
        <w:t>Trucks</w:t>
      </w:r>
      <w:proofErr w:type="spellEnd"/>
      <w:r w:rsidR="002C14F4" w:rsidRPr="009E3AE9">
        <w:rPr>
          <w:szCs w:val="24"/>
          <w:lang w:val="pt-BR"/>
        </w:rPr>
        <w:t xml:space="preserve"> estão projetando o </w:t>
      </w:r>
      <w:proofErr w:type="spellStart"/>
      <w:r w:rsidR="002C14F4" w:rsidRPr="009E3AE9">
        <w:rPr>
          <w:szCs w:val="24"/>
          <w:lang w:val="pt-BR"/>
        </w:rPr>
        <w:t>eActros</w:t>
      </w:r>
      <w:proofErr w:type="spellEnd"/>
      <w:r w:rsidR="002C14F4" w:rsidRPr="009E3AE9">
        <w:rPr>
          <w:szCs w:val="24"/>
          <w:lang w:val="pt-BR"/>
        </w:rPr>
        <w:t xml:space="preserve"> </w:t>
      </w:r>
      <w:proofErr w:type="spellStart"/>
      <w:r w:rsidR="002C14F4" w:rsidRPr="009E3AE9">
        <w:rPr>
          <w:szCs w:val="24"/>
          <w:lang w:val="pt-BR"/>
        </w:rPr>
        <w:t>LongHaul</w:t>
      </w:r>
      <w:proofErr w:type="spellEnd"/>
      <w:r w:rsidR="002C14F4" w:rsidRPr="009E3AE9">
        <w:rPr>
          <w:szCs w:val="24"/>
          <w:lang w:val="pt-BR"/>
        </w:rPr>
        <w:t xml:space="preserve"> para que o veículo e seus componentes atendam aos mesmos requisitos de durabilidade de um </w:t>
      </w:r>
      <w:proofErr w:type="spellStart"/>
      <w:r w:rsidR="002C14F4" w:rsidRPr="009E3AE9">
        <w:rPr>
          <w:szCs w:val="24"/>
          <w:lang w:val="pt-BR"/>
        </w:rPr>
        <w:t>Actros</w:t>
      </w:r>
      <w:proofErr w:type="spellEnd"/>
      <w:r w:rsidR="002C14F4" w:rsidRPr="009E3AE9">
        <w:rPr>
          <w:szCs w:val="24"/>
          <w:lang w:val="pt-BR"/>
        </w:rPr>
        <w:t xml:space="preserve"> pesado convencional de longa distância comparável. Isso significa 1,2 milhão de quilômetros na e</w:t>
      </w:r>
      <w:r w:rsidR="002C14F4">
        <w:rPr>
          <w:szCs w:val="24"/>
          <w:lang w:val="pt-BR"/>
        </w:rPr>
        <w:t>strada em um período de dez anos</w:t>
      </w:r>
      <w:r w:rsidR="009D0E6D" w:rsidRPr="0024199C">
        <w:rPr>
          <w:rFonts w:eastAsia="Calibri"/>
          <w:szCs w:val="24"/>
          <w:lang w:val="pt-BR" w:eastAsia="en-US"/>
        </w:rPr>
        <w:t xml:space="preserve">. </w:t>
      </w:r>
    </w:p>
    <w:p w14:paraId="501420C6" w14:textId="77777777" w:rsidR="009D0E6D" w:rsidRPr="0024199C" w:rsidRDefault="009D0E6D" w:rsidP="001241C4">
      <w:pPr>
        <w:spacing w:after="0" w:line="240" w:lineRule="auto"/>
        <w:ind w:right="822"/>
        <w:jc w:val="both"/>
        <w:rPr>
          <w:rFonts w:eastAsia="Calibri"/>
          <w:szCs w:val="24"/>
          <w:lang w:val="pt-BR" w:eastAsia="en-US"/>
        </w:rPr>
      </w:pPr>
    </w:p>
    <w:p w14:paraId="2F3A313C" w14:textId="7452D8B1" w:rsidR="009D0E6D" w:rsidRPr="002C14F4" w:rsidRDefault="002C14F4" w:rsidP="001241C4">
      <w:pPr>
        <w:spacing w:after="0" w:line="240" w:lineRule="auto"/>
        <w:ind w:right="822"/>
        <w:jc w:val="both"/>
        <w:rPr>
          <w:rFonts w:eastAsia="Calibri"/>
          <w:szCs w:val="24"/>
          <w:lang w:val="pt-BR" w:eastAsia="en-US"/>
        </w:rPr>
      </w:pPr>
      <w:r w:rsidRPr="002C14F4">
        <w:rPr>
          <w:rFonts w:eastAsia="Calibri"/>
          <w:szCs w:val="24"/>
          <w:lang w:val="pt-BR" w:eastAsia="en-US"/>
        </w:rPr>
        <w:t xml:space="preserve">O </w:t>
      </w:r>
      <w:proofErr w:type="spellStart"/>
      <w:r w:rsidRPr="002C14F4">
        <w:rPr>
          <w:rFonts w:eastAsia="Calibri"/>
          <w:szCs w:val="24"/>
          <w:lang w:val="pt-BR" w:eastAsia="en-US"/>
        </w:rPr>
        <w:t>eActros</w:t>
      </w:r>
      <w:proofErr w:type="spellEnd"/>
      <w:r w:rsidRPr="002C14F4">
        <w:rPr>
          <w:rFonts w:eastAsia="Calibri"/>
          <w:szCs w:val="24"/>
          <w:lang w:val="pt-BR" w:eastAsia="en-US"/>
        </w:rPr>
        <w:t xml:space="preserve"> </w:t>
      </w:r>
      <w:proofErr w:type="spellStart"/>
      <w:r w:rsidRPr="002C14F4">
        <w:rPr>
          <w:rFonts w:eastAsia="Calibri"/>
          <w:szCs w:val="24"/>
          <w:lang w:val="pt-BR" w:eastAsia="en-US"/>
        </w:rPr>
        <w:t>LongHaul</w:t>
      </w:r>
      <w:proofErr w:type="spellEnd"/>
      <w:r w:rsidRPr="002C14F4">
        <w:rPr>
          <w:rFonts w:eastAsia="Calibri"/>
          <w:szCs w:val="24"/>
          <w:lang w:val="pt-BR" w:eastAsia="en-US"/>
        </w:rPr>
        <w:t xml:space="preserve"> será o primeiro veículo de produção em série totalmente elétrico da Mercedes-Benz </w:t>
      </w:r>
      <w:proofErr w:type="spellStart"/>
      <w:r w:rsidRPr="002C14F4">
        <w:rPr>
          <w:rFonts w:eastAsia="Calibri"/>
          <w:szCs w:val="24"/>
          <w:lang w:val="pt-BR" w:eastAsia="en-US"/>
        </w:rPr>
        <w:t>Trucks</w:t>
      </w:r>
      <w:proofErr w:type="spellEnd"/>
      <w:r w:rsidRPr="002C14F4">
        <w:rPr>
          <w:rFonts w:eastAsia="Calibri"/>
          <w:szCs w:val="24"/>
          <w:lang w:val="pt-BR" w:eastAsia="en-US"/>
        </w:rPr>
        <w:t xml:space="preserve"> a ser fabricado do início ao fim na linha de montagem da fábrica de caminhões de </w:t>
      </w:r>
      <w:proofErr w:type="spellStart"/>
      <w:r w:rsidRPr="002C14F4">
        <w:rPr>
          <w:rFonts w:eastAsia="Calibri"/>
          <w:szCs w:val="24"/>
          <w:lang w:val="pt-BR" w:eastAsia="en-US"/>
        </w:rPr>
        <w:t>Wörth</w:t>
      </w:r>
      <w:proofErr w:type="spellEnd"/>
      <w:r w:rsidRPr="002C14F4">
        <w:rPr>
          <w:rFonts w:eastAsia="Calibri"/>
          <w:szCs w:val="24"/>
          <w:lang w:val="pt-BR" w:eastAsia="en-US"/>
        </w:rPr>
        <w:t xml:space="preserve">. Isso inclui a instalação de todos os componentes elétricos e a colocação do veículo em operação no final da linha. Isso possibilita alta capacidade de produção e a produção totalmente em paralelo de caminhões convencionais e totalmente elétricos na mesma linha. Com o </w:t>
      </w:r>
      <w:proofErr w:type="spellStart"/>
      <w:r w:rsidRPr="002C14F4">
        <w:rPr>
          <w:rFonts w:eastAsia="Calibri"/>
          <w:szCs w:val="24"/>
          <w:lang w:val="pt-BR" w:eastAsia="en-US"/>
        </w:rPr>
        <w:t>eActros</w:t>
      </w:r>
      <w:proofErr w:type="spellEnd"/>
      <w:r w:rsidRPr="002C14F4">
        <w:rPr>
          <w:rFonts w:eastAsia="Calibri"/>
          <w:szCs w:val="24"/>
          <w:lang w:val="pt-BR" w:eastAsia="en-US"/>
        </w:rPr>
        <w:t xml:space="preserve"> 300/400 e o </w:t>
      </w:r>
      <w:proofErr w:type="spellStart"/>
      <w:r w:rsidRPr="002C14F4">
        <w:rPr>
          <w:rFonts w:eastAsia="Calibri"/>
          <w:szCs w:val="24"/>
          <w:lang w:val="pt-BR" w:eastAsia="en-US"/>
        </w:rPr>
        <w:t>eEconic</w:t>
      </w:r>
      <w:proofErr w:type="spellEnd"/>
      <w:r w:rsidRPr="002C14F4">
        <w:rPr>
          <w:rFonts w:eastAsia="Calibri"/>
          <w:szCs w:val="24"/>
          <w:lang w:val="pt-BR" w:eastAsia="en-US"/>
        </w:rPr>
        <w:t xml:space="preserve">, por outro lado, a eletrificação ocorreu até agora em um processo separado no Future </w:t>
      </w:r>
      <w:proofErr w:type="spellStart"/>
      <w:r w:rsidRPr="002C14F4">
        <w:rPr>
          <w:rFonts w:eastAsia="Calibri"/>
          <w:szCs w:val="24"/>
          <w:lang w:val="pt-BR" w:eastAsia="en-US"/>
        </w:rPr>
        <w:t>Truck</w:t>
      </w:r>
      <w:proofErr w:type="spellEnd"/>
      <w:r w:rsidRPr="002C14F4">
        <w:rPr>
          <w:rFonts w:eastAsia="Calibri"/>
          <w:szCs w:val="24"/>
          <w:lang w:val="pt-BR" w:eastAsia="en-US"/>
        </w:rPr>
        <w:t xml:space="preserve"> Center (Centro de Caminhões do Futuro) em </w:t>
      </w:r>
      <w:proofErr w:type="spellStart"/>
      <w:r w:rsidRPr="002C14F4">
        <w:rPr>
          <w:rFonts w:eastAsia="Calibri"/>
          <w:szCs w:val="24"/>
          <w:lang w:val="pt-BR" w:eastAsia="en-US"/>
        </w:rPr>
        <w:t>Wörth</w:t>
      </w:r>
      <w:proofErr w:type="spellEnd"/>
      <w:r w:rsidR="009D0E6D" w:rsidRPr="002C14F4">
        <w:rPr>
          <w:rFonts w:eastAsia="Calibri"/>
          <w:szCs w:val="24"/>
          <w:lang w:val="pt-BR" w:eastAsia="en-US"/>
        </w:rPr>
        <w:t>.</w:t>
      </w:r>
    </w:p>
    <w:p w14:paraId="667F9473" w14:textId="77777777" w:rsidR="009D0E6D" w:rsidRPr="002C14F4" w:rsidRDefault="009D0E6D" w:rsidP="001241C4">
      <w:pPr>
        <w:spacing w:after="0" w:line="240" w:lineRule="auto"/>
        <w:ind w:right="822"/>
        <w:jc w:val="both"/>
        <w:rPr>
          <w:rFonts w:eastAsia="Calibri"/>
          <w:szCs w:val="24"/>
          <w:lang w:val="pt-BR" w:eastAsia="en-US"/>
        </w:rPr>
      </w:pPr>
    </w:p>
    <w:p w14:paraId="476EEED2" w14:textId="36C69650" w:rsidR="009D0E6D" w:rsidRDefault="002C14F4" w:rsidP="002C14F4">
      <w:pPr>
        <w:spacing w:after="0" w:line="284" w:lineRule="exact"/>
        <w:ind w:right="821"/>
        <w:jc w:val="both"/>
        <w:rPr>
          <w:rFonts w:eastAsia="Calibri"/>
          <w:szCs w:val="24"/>
          <w:lang w:val="pt-BR" w:eastAsia="en-US"/>
        </w:rPr>
      </w:pPr>
      <w:r w:rsidRPr="009E3AE9">
        <w:rPr>
          <w:szCs w:val="24"/>
          <w:lang w:val="pt-BR"/>
        </w:rPr>
        <w:t xml:space="preserve">As baterias usadas no </w:t>
      </w:r>
      <w:proofErr w:type="spellStart"/>
      <w:r w:rsidRPr="009E3AE9">
        <w:rPr>
          <w:szCs w:val="24"/>
          <w:lang w:val="pt-BR"/>
        </w:rPr>
        <w:t>eActros</w:t>
      </w:r>
      <w:proofErr w:type="spellEnd"/>
      <w:r w:rsidRPr="009E3AE9">
        <w:rPr>
          <w:szCs w:val="24"/>
          <w:lang w:val="pt-BR"/>
        </w:rPr>
        <w:t xml:space="preserve"> </w:t>
      </w:r>
      <w:proofErr w:type="spellStart"/>
      <w:r w:rsidRPr="009E3AE9">
        <w:rPr>
          <w:szCs w:val="24"/>
          <w:lang w:val="pt-BR"/>
        </w:rPr>
        <w:t>LongHaul</w:t>
      </w:r>
      <w:proofErr w:type="spellEnd"/>
      <w:r w:rsidRPr="009E3AE9">
        <w:rPr>
          <w:szCs w:val="24"/>
          <w:lang w:val="pt-BR"/>
        </w:rPr>
        <w:t xml:space="preserve"> usam a tecnologia de célula de fosfato de ferro-lítio (LFP). Elas se caracterizam, acima de tudo, por uma longa vida útil e energia mais útil. As baterias do </w:t>
      </w:r>
      <w:proofErr w:type="spellStart"/>
      <w:r w:rsidRPr="009E3AE9">
        <w:rPr>
          <w:szCs w:val="24"/>
          <w:lang w:val="pt-BR"/>
        </w:rPr>
        <w:t>eActros</w:t>
      </w:r>
      <w:proofErr w:type="spellEnd"/>
      <w:r w:rsidRPr="009E3AE9">
        <w:rPr>
          <w:szCs w:val="24"/>
          <w:lang w:val="pt-BR"/>
        </w:rPr>
        <w:t xml:space="preserve"> </w:t>
      </w:r>
      <w:proofErr w:type="spellStart"/>
      <w:r w:rsidRPr="009E3AE9">
        <w:rPr>
          <w:szCs w:val="24"/>
          <w:lang w:val="pt-BR"/>
        </w:rPr>
        <w:t>LongHaul</w:t>
      </w:r>
      <w:proofErr w:type="spellEnd"/>
      <w:r w:rsidRPr="009E3AE9">
        <w:rPr>
          <w:szCs w:val="24"/>
          <w:lang w:val="pt-BR"/>
        </w:rPr>
        <w:t xml:space="preserve"> de produção em série poderão ser carregadas de 20% a 80% em menos de 30 minutos em uma estação de recarga com uma potência de cerca de um megawatt. O núcleo do conceito da Mercedes-Benz </w:t>
      </w:r>
      <w:proofErr w:type="spellStart"/>
      <w:r w:rsidRPr="009E3AE9">
        <w:rPr>
          <w:szCs w:val="24"/>
          <w:lang w:val="pt-BR"/>
        </w:rPr>
        <w:t>Trucks</w:t>
      </w:r>
      <w:proofErr w:type="spellEnd"/>
      <w:r w:rsidRPr="009E3AE9">
        <w:rPr>
          <w:szCs w:val="24"/>
          <w:lang w:val="pt-BR"/>
        </w:rPr>
        <w:t xml:space="preserve"> para transporte de longa distância com bateria elétrica é oferecer aos clientes uma solução holística que consiste em tecnologia veicular, serviços de consultoria, infraestrutura de recarga e serviços. O </w:t>
      </w:r>
      <w:proofErr w:type="spellStart"/>
      <w:r w:rsidRPr="009E3AE9">
        <w:rPr>
          <w:szCs w:val="24"/>
          <w:lang w:val="pt-BR"/>
        </w:rPr>
        <w:t>eActros</w:t>
      </w:r>
      <w:proofErr w:type="spellEnd"/>
      <w:r w:rsidRPr="009E3AE9">
        <w:rPr>
          <w:szCs w:val="24"/>
          <w:lang w:val="pt-BR"/>
        </w:rPr>
        <w:t xml:space="preserve"> </w:t>
      </w:r>
      <w:proofErr w:type="spellStart"/>
      <w:r w:rsidRPr="009E3AE9">
        <w:rPr>
          <w:szCs w:val="24"/>
          <w:lang w:val="pt-BR"/>
        </w:rPr>
        <w:t>LongHaul</w:t>
      </w:r>
      <w:proofErr w:type="spellEnd"/>
      <w:r w:rsidRPr="009E3AE9">
        <w:rPr>
          <w:szCs w:val="24"/>
          <w:lang w:val="pt-BR"/>
        </w:rPr>
        <w:t xml:space="preserve"> foi planejado para ser a escolha certa para os clientes em termos de lucratividade, sustentabilidade e confiabilidade. Os primeiros protótipos já estão passando por testes intensivos e o </w:t>
      </w:r>
      <w:proofErr w:type="spellStart"/>
      <w:r w:rsidRPr="009E3AE9">
        <w:rPr>
          <w:szCs w:val="24"/>
          <w:lang w:val="pt-BR"/>
        </w:rPr>
        <w:t>eActros</w:t>
      </w:r>
      <w:proofErr w:type="spellEnd"/>
      <w:r w:rsidRPr="009E3AE9">
        <w:rPr>
          <w:szCs w:val="24"/>
          <w:lang w:val="pt-BR"/>
        </w:rPr>
        <w:t xml:space="preserve"> </w:t>
      </w:r>
      <w:proofErr w:type="spellStart"/>
      <w:r w:rsidRPr="009E3AE9">
        <w:rPr>
          <w:szCs w:val="24"/>
          <w:lang w:val="pt-BR"/>
        </w:rPr>
        <w:t>LongHaul</w:t>
      </w:r>
      <w:proofErr w:type="spellEnd"/>
      <w:r w:rsidRPr="009E3AE9">
        <w:rPr>
          <w:szCs w:val="24"/>
          <w:lang w:val="pt-BR"/>
        </w:rPr>
        <w:t xml:space="preserve"> será testado em vias públicas ainda este ano. No próximo ano, protótipos bem próximos aos modelos de produção em série serão entregues a clientes para testes de uso “no mundo real”</w:t>
      </w:r>
      <w:r w:rsidR="009D0E6D" w:rsidRPr="002C14F4">
        <w:rPr>
          <w:rFonts w:eastAsia="Calibri"/>
          <w:szCs w:val="24"/>
          <w:lang w:val="pt-BR" w:eastAsia="en-US"/>
        </w:rPr>
        <w:t>.</w:t>
      </w:r>
    </w:p>
    <w:p w14:paraId="7B814E14" w14:textId="352C24D2" w:rsidR="00E775F0" w:rsidRDefault="00E775F0" w:rsidP="002C14F4">
      <w:pPr>
        <w:spacing w:after="0" w:line="284" w:lineRule="exact"/>
        <w:ind w:right="821"/>
        <w:jc w:val="both"/>
        <w:rPr>
          <w:rFonts w:eastAsia="Calibri"/>
          <w:szCs w:val="24"/>
          <w:lang w:val="pt-BR" w:eastAsia="en-US"/>
        </w:rPr>
      </w:pPr>
    </w:p>
    <w:p w14:paraId="0A61233B" w14:textId="2EA8ACA2" w:rsidR="00E775F0" w:rsidRPr="005F2572" w:rsidRDefault="00E775F0" w:rsidP="00E775F0">
      <w:pPr>
        <w:pStyle w:val="PargrafodaLista"/>
        <w:numPr>
          <w:ilvl w:val="0"/>
          <w:numId w:val="22"/>
        </w:numPr>
        <w:spacing w:after="0" w:line="284" w:lineRule="exact"/>
        <w:ind w:right="822"/>
        <w:jc w:val="both"/>
        <w:rPr>
          <w:rFonts w:eastAsia="Calibri"/>
          <w:bCs/>
          <w:szCs w:val="24"/>
          <w:lang w:val="pt-BR" w:eastAsia="en-US"/>
        </w:rPr>
      </w:pPr>
      <w:r w:rsidRPr="005F2572">
        <w:rPr>
          <w:rFonts w:eastAsia="Calibri"/>
          <w:bCs/>
          <w:szCs w:val="24"/>
          <w:lang w:val="pt-BR" w:eastAsia="en-US"/>
        </w:rPr>
        <w:t xml:space="preserve">Clique </w:t>
      </w:r>
      <w:hyperlink r:id="rId14" w:history="1">
        <w:r w:rsidRPr="005F2572">
          <w:rPr>
            <w:rStyle w:val="Hyperlink"/>
            <w:rFonts w:eastAsia="Calibri"/>
            <w:b/>
            <w:bCs/>
            <w:szCs w:val="24"/>
            <w:lang w:val="pt-BR" w:eastAsia="en-US"/>
          </w:rPr>
          <w:t>AQUI</w:t>
        </w:r>
      </w:hyperlink>
      <w:r w:rsidRPr="005F2572">
        <w:rPr>
          <w:rFonts w:eastAsia="Calibri"/>
          <w:bCs/>
          <w:szCs w:val="24"/>
          <w:lang w:val="pt-BR" w:eastAsia="en-US"/>
        </w:rPr>
        <w:t xml:space="preserve"> para mais informações sobre o </w:t>
      </w:r>
      <w:proofErr w:type="spellStart"/>
      <w:r w:rsidRPr="005F2572">
        <w:rPr>
          <w:rFonts w:eastAsia="Calibri"/>
          <w:b/>
          <w:bCs/>
          <w:szCs w:val="24"/>
          <w:lang w:val="pt-BR" w:eastAsia="en-US"/>
        </w:rPr>
        <w:t>eActros</w:t>
      </w:r>
      <w:proofErr w:type="spellEnd"/>
      <w:r w:rsidRPr="005F2572">
        <w:rPr>
          <w:rFonts w:eastAsia="Calibri"/>
          <w:b/>
          <w:bCs/>
          <w:szCs w:val="24"/>
          <w:lang w:val="pt-BR" w:eastAsia="en-US"/>
        </w:rPr>
        <w:t xml:space="preserve"> </w:t>
      </w:r>
      <w:proofErr w:type="spellStart"/>
      <w:r w:rsidRPr="005F2572">
        <w:rPr>
          <w:rFonts w:eastAsia="Calibri"/>
          <w:b/>
          <w:bCs/>
          <w:szCs w:val="24"/>
          <w:lang w:val="pt-BR" w:eastAsia="en-US"/>
        </w:rPr>
        <w:t>LongHaul</w:t>
      </w:r>
      <w:proofErr w:type="spellEnd"/>
      <w:r w:rsidRPr="005F2572">
        <w:rPr>
          <w:rFonts w:eastAsia="Calibri"/>
          <w:bCs/>
          <w:szCs w:val="24"/>
          <w:lang w:val="pt-BR" w:eastAsia="en-US"/>
        </w:rPr>
        <w:t>.</w:t>
      </w:r>
    </w:p>
    <w:p w14:paraId="05CCCF7A" w14:textId="5896EB4E" w:rsidR="009D0E6D" w:rsidRPr="002C14F4" w:rsidRDefault="009D0E6D" w:rsidP="001241C4">
      <w:pPr>
        <w:spacing w:after="0" w:line="284" w:lineRule="exact"/>
        <w:ind w:right="822"/>
        <w:jc w:val="both"/>
        <w:rPr>
          <w:rFonts w:eastAsia="Calibri"/>
          <w:szCs w:val="24"/>
          <w:lang w:val="pt-BR" w:eastAsia="en-US"/>
        </w:rPr>
      </w:pPr>
    </w:p>
    <w:p w14:paraId="1D401EFD" w14:textId="69394AAF" w:rsidR="009D0E6D" w:rsidRPr="002C14F4" w:rsidRDefault="002C14F4" w:rsidP="001241C4">
      <w:pPr>
        <w:spacing w:after="0" w:line="284" w:lineRule="exact"/>
        <w:ind w:right="822"/>
        <w:jc w:val="both"/>
        <w:rPr>
          <w:rFonts w:eastAsia="Calibri"/>
          <w:b/>
          <w:szCs w:val="24"/>
          <w:lang w:val="pt-BR" w:eastAsia="en-US"/>
        </w:rPr>
      </w:pPr>
      <w:r w:rsidRPr="002C14F4">
        <w:rPr>
          <w:rFonts w:eastAsia="Calibri"/>
          <w:b/>
          <w:szCs w:val="24"/>
          <w:lang w:val="pt-BR" w:eastAsia="en-US"/>
        </w:rPr>
        <w:t xml:space="preserve">Cavalo mecânico </w:t>
      </w:r>
      <w:proofErr w:type="spellStart"/>
      <w:r w:rsidRPr="002C14F4">
        <w:rPr>
          <w:rFonts w:eastAsia="Calibri"/>
          <w:b/>
          <w:szCs w:val="24"/>
          <w:lang w:val="pt-BR" w:eastAsia="en-US"/>
        </w:rPr>
        <w:t>eActros</w:t>
      </w:r>
      <w:proofErr w:type="spellEnd"/>
      <w:r w:rsidRPr="002C14F4">
        <w:rPr>
          <w:rFonts w:eastAsia="Calibri"/>
          <w:b/>
          <w:szCs w:val="24"/>
          <w:lang w:val="pt-BR" w:eastAsia="en-US"/>
        </w:rPr>
        <w:t xml:space="preserve"> 300 para uso flexível</w:t>
      </w:r>
    </w:p>
    <w:p w14:paraId="3FF19512" w14:textId="77777777" w:rsidR="009D0E6D" w:rsidRPr="002C14F4" w:rsidRDefault="009D0E6D" w:rsidP="001241C4">
      <w:pPr>
        <w:spacing w:after="0" w:line="284" w:lineRule="exact"/>
        <w:ind w:right="822"/>
        <w:jc w:val="both"/>
        <w:rPr>
          <w:rFonts w:eastAsia="Calibri"/>
          <w:szCs w:val="24"/>
          <w:lang w:val="pt-BR" w:eastAsia="en-US"/>
        </w:rPr>
      </w:pPr>
    </w:p>
    <w:p w14:paraId="31F0A01E" w14:textId="5E7C1270" w:rsidR="009D0E6D" w:rsidRDefault="002C14F4" w:rsidP="001241C4">
      <w:pPr>
        <w:spacing w:after="0" w:line="284" w:lineRule="exact"/>
        <w:ind w:right="822"/>
        <w:jc w:val="both"/>
        <w:rPr>
          <w:rFonts w:eastAsia="Calibri"/>
          <w:szCs w:val="24"/>
          <w:lang w:val="pt-BR" w:eastAsia="en-US"/>
        </w:rPr>
      </w:pPr>
      <w:r w:rsidRPr="002C14F4">
        <w:rPr>
          <w:rFonts w:eastAsia="Calibri"/>
          <w:szCs w:val="24"/>
          <w:lang w:val="pt-BR" w:eastAsia="en-US"/>
        </w:rPr>
        <w:t xml:space="preserve">A versão de modelo do </w:t>
      </w:r>
      <w:proofErr w:type="spellStart"/>
      <w:r w:rsidRPr="002C14F4">
        <w:rPr>
          <w:rFonts w:eastAsia="Calibri"/>
          <w:szCs w:val="24"/>
          <w:lang w:val="pt-BR" w:eastAsia="en-US"/>
        </w:rPr>
        <w:t>eActros</w:t>
      </w:r>
      <w:proofErr w:type="spellEnd"/>
      <w:r w:rsidRPr="002C14F4">
        <w:rPr>
          <w:rFonts w:eastAsia="Calibri"/>
          <w:szCs w:val="24"/>
          <w:lang w:val="pt-BR" w:eastAsia="en-US"/>
        </w:rPr>
        <w:t xml:space="preserve"> 300 como cavalo mecânico pode tracionar todos os semirreboques europeus padrão, levando em consideração o comprimento total máximo permitido. O caminhão elétrico é baseado na mesma tecnologia do </w:t>
      </w:r>
      <w:proofErr w:type="spellStart"/>
      <w:r w:rsidRPr="002C14F4">
        <w:rPr>
          <w:rFonts w:eastAsia="Calibri"/>
          <w:szCs w:val="24"/>
          <w:lang w:val="pt-BR" w:eastAsia="en-US"/>
        </w:rPr>
        <w:t>eActros</w:t>
      </w:r>
      <w:proofErr w:type="spellEnd"/>
      <w:r w:rsidRPr="002C14F4">
        <w:rPr>
          <w:rFonts w:eastAsia="Calibri"/>
          <w:szCs w:val="24"/>
          <w:lang w:val="pt-BR" w:eastAsia="en-US"/>
        </w:rPr>
        <w:t xml:space="preserve"> 300/400. Três baterias, cada uma com uma capacidade instalada de 112 kWh</w:t>
      </w:r>
      <w:r w:rsidRPr="002C14F4">
        <w:rPr>
          <w:rFonts w:eastAsia="Calibri"/>
          <w:szCs w:val="24"/>
          <w:vertAlign w:val="superscript"/>
          <w:lang w:val="pt-BR" w:eastAsia="en-US"/>
        </w:rPr>
        <w:t>1</w:t>
      </w:r>
      <w:r w:rsidRPr="002C14F4">
        <w:rPr>
          <w:rFonts w:eastAsia="Calibri"/>
          <w:szCs w:val="24"/>
          <w:lang w:val="pt-BR" w:eastAsia="en-US"/>
        </w:rPr>
        <w:t xml:space="preserve">, permitem uma </w:t>
      </w:r>
      <w:r w:rsidRPr="002C14F4">
        <w:rPr>
          <w:rFonts w:eastAsia="Calibri"/>
          <w:szCs w:val="24"/>
          <w:lang w:val="pt-BR" w:eastAsia="en-US"/>
        </w:rPr>
        <w:lastRenderedPageBreak/>
        <w:t>autonomia de até 220 km</w:t>
      </w:r>
      <w:r w:rsidRPr="002C14F4">
        <w:rPr>
          <w:rFonts w:eastAsia="Calibri"/>
          <w:szCs w:val="24"/>
          <w:vertAlign w:val="superscript"/>
          <w:lang w:val="pt-BR" w:eastAsia="en-US"/>
        </w:rPr>
        <w:t>2</w:t>
      </w:r>
      <w:r w:rsidRPr="002C14F4">
        <w:rPr>
          <w:rFonts w:eastAsia="Calibri"/>
          <w:szCs w:val="24"/>
          <w:lang w:val="pt-BR" w:eastAsia="en-US"/>
        </w:rPr>
        <w:t xml:space="preserve"> com uma única carga de bateria. O lançamento da produção em série está planejado para o segundo semestre de 2023</w:t>
      </w:r>
      <w:r w:rsidR="00E775F0">
        <w:rPr>
          <w:rFonts w:eastAsia="Calibri"/>
          <w:szCs w:val="24"/>
          <w:lang w:val="pt-BR" w:eastAsia="en-US"/>
        </w:rPr>
        <w:t>.</w:t>
      </w:r>
    </w:p>
    <w:p w14:paraId="58DC446D" w14:textId="066C6C96" w:rsidR="00E775F0" w:rsidRDefault="00E775F0" w:rsidP="001241C4">
      <w:pPr>
        <w:spacing w:after="0" w:line="284" w:lineRule="exact"/>
        <w:ind w:right="822"/>
        <w:jc w:val="both"/>
        <w:rPr>
          <w:rFonts w:eastAsia="Calibri"/>
          <w:szCs w:val="24"/>
          <w:lang w:val="pt-BR" w:eastAsia="en-US"/>
        </w:rPr>
      </w:pPr>
    </w:p>
    <w:p w14:paraId="48B0B669" w14:textId="60F5099B" w:rsidR="00E775F0" w:rsidRPr="005F2572" w:rsidRDefault="00E775F0" w:rsidP="00E775F0">
      <w:pPr>
        <w:pStyle w:val="PargrafodaLista"/>
        <w:numPr>
          <w:ilvl w:val="0"/>
          <w:numId w:val="22"/>
        </w:numPr>
        <w:spacing w:after="0" w:line="284" w:lineRule="exact"/>
        <w:ind w:right="822"/>
        <w:jc w:val="both"/>
        <w:rPr>
          <w:rFonts w:eastAsia="Calibri"/>
          <w:bCs/>
          <w:szCs w:val="24"/>
          <w:lang w:val="pt-BR" w:eastAsia="en-US"/>
        </w:rPr>
      </w:pPr>
      <w:r w:rsidRPr="005F2572">
        <w:rPr>
          <w:rFonts w:eastAsia="Calibri"/>
          <w:bCs/>
          <w:szCs w:val="24"/>
          <w:lang w:val="pt-BR" w:eastAsia="en-US"/>
        </w:rPr>
        <w:t xml:space="preserve">Clique </w:t>
      </w:r>
      <w:hyperlink r:id="rId15" w:history="1">
        <w:r w:rsidRPr="005F2572">
          <w:rPr>
            <w:rStyle w:val="Hyperlink"/>
            <w:rFonts w:eastAsia="Calibri"/>
            <w:b/>
            <w:bCs/>
            <w:szCs w:val="24"/>
            <w:lang w:val="pt-BR" w:eastAsia="en-US"/>
          </w:rPr>
          <w:t>AQUI</w:t>
        </w:r>
      </w:hyperlink>
      <w:r w:rsidRPr="005F2572">
        <w:rPr>
          <w:rFonts w:eastAsia="Calibri"/>
          <w:bCs/>
          <w:szCs w:val="24"/>
          <w:lang w:val="pt-BR" w:eastAsia="en-US"/>
        </w:rPr>
        <w:t xml:space="preserve"> para mais informações sobre o </w:t>
      </w:r>
      <w:proofErr w:type="spellStart"/>
      <w:r w:rsidRPr="005F2572">
        <w:rPr>
          <w:rFonts w:eastAsia="Calibri"/>
          <w:b/>
          <w:bCs/>
          <w:szCs w:val="24"/>
          <w:lang w:val="pt-BR" w:eastAsia="en-US"/>
        </w:rPr>
        <w:t>eActros</w:t>
      </w:r>
      <w:proofErr w:type="spellEnd"/>
      <w:r w:rsidRPr="005F2572">
        <w:rPr>
          <w:rFonts w:eastAsia="Calibri"/>
          <w:bCs/>
          <w:szCs w:val="24"/>
          <w:lang w:val="pt-BR" w:eastAsia="en-US"/>
        </w:rPr>
        <w:t>.</w:t>
      </w:r>
    </w:p>
    <w:p w14:paraId="773B6ACC" w14:textId="7001E6AA" w:rsidR="009D0E6D" w:rsidRPr="002C14F4" w:rsidRDefault="009D0E6D" w:rsidP="001241C4">
      <w:pPr>
        <w:spacing w:after="0" w:line="284" w:lineRule="exact"/>
        <w:ind w:right="822"/>
        <w:jc w:val="both"/>
        <w:rPr>
          <w:rFonts w:eastAsia="Calibri"/>
          <w:szCs w:val="24"/>
          <w:lang w:val="pt-BR" w:eastAsia="en-US"/>
        </w:rPr>
      </w:pPr>
    </w:p>
    <w:p w14:paraId="3D7D1463" w14:textId="1D633F62" w:rsidR="009D0E6D" w:rsidRPr="00C55F51" w:rsidRDefault="00C55F51" w:rsidP="001241C4">
      <w:pPr>
        <w:spacing w:after="0" w:line="284" w:lineRule="exact"/>
        <w:ind w:right="822"/>
        <w:jc w:val="both"/>
        <w:rPr>
          <w:rFonts w:eastAsia="Calibri"/>
          <w:b/>
          <w:szCs w:val="24"/>
          <w:lang w:val="pt-BR" w:eastAsia="en-US"/>
        </w:rPr>
      </w:pPr>
      <w:r w:rsidRPr="00C55F51">
        <w:rPr>
          <w:rFonts w:eastAsia="Calibri"/>
          <w:b/>
          <w:szCs w:val="24"/>
          <w:lang w:val="pt-BR" w:eastAsia="en-US"/>
        </w:rPr>
        <w:t xml:space="preserve">Next Generation </w:t>
      </w:r>
      <w:proofErr w:type="spellStart"/>
      <w:r w:rsidRPr="00C55F51">
        <w:rPr>
          <w:rFonts w:eastAsia="Calibri"/>
          <w:b/>
          <w:szCs w:val="24"/>
          <w:lang w:val="pt-BR" w:eastAsia="en-US"/>
        </w:rPr>
        <w:t>eCanter</w:t>
      </w:r>
      <w:proofErr w:type="spellEnd"/>
      <w:r w:rsidRPr="00C55F51">
        <w:rPr>
          <w:rFonts w:eastAsia="Calibri"/>
          <w:b/>
          <w:szCs w:val="24"/>
          <w:lang w:val="pt-BR" w:eastAsia="en-US"/>
        </w:rPr>
        <w:t xml:space="preserve">, da FUSO, em mais versões para múltiplas aplicações </w:t>
      </w:r>
    </w:p>
    <w:p w14:paraId="0283F29C" w14:textId="77777777" w:rsidR="009D0E6D" w:rsidRPr="00C55F51" w:rsidRDefault="009D0E6D" w:rsidP="001241C4">
      <w:pPr>
        <w:spacing w:after="0" w:line="284" w:lineRule="exact"/>
        <w:ind w:right="822"/>
        <w:jc w:val="both"/>
        <w:rPr>
          <w:rFonts w:eastAsia="Calibri"/>
          <w:szCs w:val="24"/>
          <w:lang w:val="pt-BR" w:eastAsia="en-US"/>
        </w:rPr>
      </w:pPr>
    </w:p>
    <w:p w14:paraId="1AFEF994" w14:textId="38D66CD9" w:rsidR="009D0E6D" w:rsidRPr="003F56F8" w:rsidRDefault="003F56F8" w:rsidP="001241C4">
      <w:pPr>
        <w:spacing w:after="0" w:line="284" w:lineRule="exact"/>
        <w:ind w:right="822"/>
        <w:jc w:val="both"/>
        <w:rPr>
          <w:rFonts w:eastAsia="Calibri"/>
          <w:szCs w:val="24"/>
          <w:lang w:val="pt-BR" w:eastAsia="en-US"/>
        </w:rPr>
      </w:pPr>
      <w:r w:rsidRPr="003F56F8">
        <w:rPr>
          <w:rFonts w:eastAsia="Calibri"/>
          <w:szCs w:val="24"/>
          <w:lang w:val="pt-BR" w:eastAsia="en-US"/>
        </w:rPr>
        <w:t xml:space="preserve">Cinco anos de experiência com o </w:t>
      </w:r>
      <w:proofErr w:type="spellStart"/>
      <w:r w:rsidRPr="003F56F8">
        <w:rPr>
          <w:rFonts w:eastAsia="Calibri"/>
          <w:szCs w:val="24"/>
          <w:lang w:val="pt-BR" w:eastAsia="en-US"/>
        </w:rPr>
        <w:t>eCanter</w:t>
      </w:r>
      <w:proofErr w:type="spellEnd"/>
      <w:r w:rsidRPr="003F56F8">
        <w:rPr>
          <w:rFonts w:eastAsia="Calibri"/>
          <w:szCs w:val="24"/>
          <w:lang w:val="pt-BR" w:eastAsia="en-US"/>
        </w:rPr>
        <w:t xml:space="preserve"> e o feedback de clientes em todo o mundo com base em mais de 6 milhões de quilômetros conduzidos eletricamente foram incorporados ao desenvolvimento do Next Generation </w:t>
      </w:r>
      <w:proofErr w:type="spellStart"/>
      <w:r w:rsidRPr="003F56F8">
        <w:rPr>
          <w:rFonts w:eastAsia="Calibri"/>
          <w:szCs w:val="24"/>
          <w:lang w:val="pt-BR" w:eastAsia="en-US"/>
        </w:rPr>
        <w:t>eCanter</w:t>
      </w:r>
      <w:proofErr w:type="spellEnd"/>
      <w:r w:rsidRPr="003F56F8">
        <w:rPr>
          <w:rFonts w:eastAsia="Calibri"/>
          <w:szCs w:val="24"/>
          <w:lang w:val="pt-BR" w:eastAsia="en-US"/>
        </w:rPr>
        <w:t xml:space="preserve">. O resultado é um caminhão elétrico leve que oferece aos clientes mais flexibilidade para várias aplicações entre 4,25 e 8,55 toneladas de peso bruto admissível do veículo (PBT). Com as duas </w:t>
      </w:r>
      <w:r w:rsidR="00402884">
        <w:rPr>
          <w:rFonts w:eastAsia="Calibri"/>
          <w:szCs w:val="24"/>
          <w:lang w:val="pt-BR" w:eastAsia="en-US"/>
        </w:rPr>
        <w:t>versões</w:t>
      </w:r>
      <w:r w:rsidRPr="003F56F8">
        <w:rPr>
          <w:rFonts w:eastAsia="Calibri"/>
          <w:szCs w:val="24"/>
          <w:lang w:val="pt-BR" w:eastAsia="en-US"/>
        </w:rPr>
        <w:t xml:space="preserve"> de cabina Standard (largura de 1.695 mm) e </w:t>
      </w:r>
      <w:proofErr w:type="spellStart"/>
      <w:r w:rsidRPr="003F56F8">
        <w:rPr>
          <w:rFonts w:eastAsia="Calibri"/>
          <w:szCs w:val="24"/>
          <w:lang w:val="pt-BR" w:eastAsia="en-US"/>
        </w:rPr>
        <w:t>Comfort</w:t>
      </w:r>
      <w:proofErr w:type="spellEnd"/>
      <w:r w:rsidRPr="003F56F8">
        <w:rPr>
          <w:rFonts w:eastAsia="Calibri"/>
          <w:szCs w:val="24"/>
          <w:lang w:val="pt-BR" w:eastAsia="en-US"/>
        </w:rPr>
        <w:t xml:space="preserve"> (largura de 1.995 mm) e um total de seis distâncias entre eixos diferentes de 2.500 mm a 4.750 mm, o Next Generation </w:t>
      </w:r>
      <w:proofErr w:type="spellStart"/>
      <w:r w:rsidRPr="003F56F8">
        <w:rPr>
          <w:rFonts w:eastAsia="Calibri"/>
          <w:szCs w:val="24"/>
          <w:lang w:val="pt-BR" w:eastAsia="en-US"/>
        </w:rPr>
        <w:t>eCanter</w:t>
      </w:r>
      <w:proofErr w:type="spellEnd"/>
      <w:r w:rsidRPr="003F56F8">
        <w:rPr>
          <w:rFonts w:eastAsia="Calibri"/>
          <w:szCs w:val="24"/>
          <w:lang w:val="pt-BR" w:eastAsia="en-US"/>
        </w:rPr>
        <w:t xml:space="preserve"> pode ser usado em construção leve e horticultura, bem como em transporte de distribuição urbana e para tarefas municipais. Globalmente, mais de 100 versões estarão disponíveis. O Next Generation </w:t>
      </w:r>
      <w:proofErr w:type="spellStart"/>
      <w:r w:rsidRPr="003F56F8">
        <w:rPr>
          <w:rFonts w:eastAsia="Calibri"/>
          <w:szCs w:val="24"/>
          <w:lang w:val="pt-BR" w:eastAsia="en-US"/>
        </w:rPr>
        <w:t>eCanter</w:t>
      </w:r>
      <w:proofErr w:type="spellEnd"/>
      <w:r w:rsidRPr="003F56F8">
        <w:rPr>
          <w:rFonts w:eastAsia="Calibri"/>
          <w:szCs w:val="24"/>
          <w:lang w:val="pt-BR" w:eastAsia="en-US"/>
        </w:rPr>
        <w:t xml:space="preserve"> é alimentado por um motor elétrico de 110 kW (versões com PBT de 4,25 e 6 toneladas) ou 129 kW (versões com PBT de 7,49 e 8,55 toneladas) com uma transmissão otimizada e 430 </w:t>
      </w:r>
      <w:proofErr w:type="spellStart"/>
      <w:r w:rsidRPr="003F56F8">
        <w:rPr>
          <w:rFonts w:eastAsia="Calibri"/>
          <w:szCs w:val="24"/>
          <w:lang w:val="pt-BR" w:eastAsia="en-US"/>
        </w:rPr>
        <w:t>Nm</w:t>
      </w:r>
      <w:proofErr w:type="spellEnd"/>
      <w:r w:rsidRPr="003F56F8">
        <w:rPr>
          <w:rFonts w:eastAsia="Calibri"/>
          <w:szCs w:val="24"/>
          <w:lang w:val="pt-BR" w:eastAsia="en-US"/>
        </w:rPr>
        <w:t xml:space="preserve"> de torque. Para atender aos diversos requisitos dos clientes, um novo tipo de conceito de bateria modular oferece aos clientes três opções com autonomia de até 70 km, 140 km ou 200 km com uma única carga de bateria. As baterias LFP (</w:t>
      </w:r>
      <w:r w:rsidR="00683F05">
        <w:rPr>
          <w:rFonts w:eastAsia="Calibri"/>
          <w:szCs w:val="24"/>
          <w:lang w:val="pt-BR" w:eastAsia="en-US"/>
        </w:rPr>
        <w:t>fosfato de ferro-lítio</w:t>
      </w:r>
      <w:r w:rsidRPr="003F56F8">
        <w:rPr>
          <w:rFonts w:eastAsia="Calibri"/>
          <w:szCs w:val="24"/>
          <w:lang w:val="pt-BR" w:eastAsia="en-US"/>
        </w:rPr>
        <w:t>) têm uma capacidade nominal de 41,3 kWh por módulo de bateria individual. A unidade de recarga é compatível com todas as tensões usadas nos principais mercados e suporta carregamento com corrente alternada (CA) e corrente contínua (CC). O Sistema de Carregamento Combinado (CCS) é o padrão de recarga e a recarga é possível com até 104 kW</w:t>
      </w:r>
      <w:r w:rsidR="009D0E6D" w:rsidRPr="003F56F8">
        <w:rPr>
          <w:rFonts w:eastAsia="Calibri"/>
          <w:szCs w:val="24"/>
          <w:lang w:val="pt-BR" w:eastAsia="en-US"/>
        </w:rPr>
        <w:t>.</w:t>
      </w:r>
    </w:p>
    <w:p w14:paraId="42B9715E" w14:textId="77777777" w:rsidR="009D0E6D" w:rsidRPr="003F56F8" w:rsidRDefault="009D0E6D" w:rsidP="001241C4">
      <w:pPr>
        <w:spacing w:after="0" w:line="284" w:lineRule="exact"/>
        <w:ind w:right="822"/>
        <w:jc w:val="both"/>
        <w:rPr>
          <w:rFonts w:eastAsia="Calibri"/>
          <w:szCs w:val="24"/>
          <w:lang w:val="pt-BR" w:eastAsia="en-US"/>
        </w:rPr>
      </w:pPr>
    </w:p>
    <w:p w14:paraId="5F3F0261" w14:textId="67135664" w:rsidR="009D0E6D" w:rsidRPr="003F56F8" w:rsidRDefault="003F56F8" w:rsidP="001241C4">
      <w:pPr>
        <w:spacing w:after="0" w:line="284" w:lineRule="exact"/>
        <w:ind w:right="822"/>
        <w:jc w:val="both"/>
        <w:rPr>
          <w:rFonts w:eastAsia="Calibri"/>
          <w:szCs w:val="24"/>
          <w:lang w:val="pt-BR" w:eastAsia="en-US"/>
        </w:rPr>
      </w:pPr>
      <w:r w:rsidRPr="003F56F8">
        <w:rPr>
          <w:rFonts w:eastAsia="Calibri"/>
          <w:szCs w:val="24"/>
          <w:lang w:val="pt-BR" w:eastAsia="en-US"/>
        </w:rPr>
        <w:t xml:space="preserve">O Next Generation </w:t>
      </w:r>
      <w:proofErr w:type="spellStart"/>
      <w:r w:rsidRPr="003F56F8">
        <w:rPr>
          <w:rFonts w:eastAsia="Calibri"/>
          <w:szCs w:val="24"/>
          <w:lang w:val="pt-BR" w:eastAsia="en-US"/>
        </w:rPr>
        <w:t>eCanter</w:t>
      </w:r>
      <w:proofErr w:type="spellEnd"/>
      <w:r w:rsidRPr="003F56F8">
        <w:rPr>
          <w:rFonts w:eastAsia="Calibri"/>
          <w:szCs w:val="24"/>
          <w:lang w:val="pt-BR" w:eastAsia="en-US"/>
        </w:rPr>
        <w:t xml:space="preserve"> está disponível com os mais recentes equipamentos de segurança, como o Active </w:t>
      </w:r>
      <w:proofErr w:type="spellStart"/>
      <w:r w:rsidRPr="003F56F8">
        <w:rPr>
          <w:rFonts w:eastAsia="Calibri"/>
          <w:szCs w:val="24"/>
          <w:lang w:val="pt-BR" w:eastAsia="en-US"/>
        </w:rPr>
        <w:t>Brake</w:t>
      </w:r>
      <w:proofErr w:type="spellEnd"/>
      <w:r w:rsidRPr="003F56F8">
        <w:rPr>
          <w:rFonts w:eastAsia="Calibri"/>
          <w:szCs w:val="24"/>
          <w:lang w:val="pt-BR" w:eastAsia="en-US"/>
        </w:rPr>
        <w:t xml:space="preserve"> </w:t>
      </w:r>
      <w:proofErr w:type="spellStart"/>
      <w:r w:rsidRPr="003F56F8">
        <w:rPr>
          <w:rFonts w:eastAsia="Calibri"/>
          <w:szCs w:val="24"/>
          <w:lang w:val="pt-BR" w:eastAsia="en-US"/>
        </w:rPr>
        <w:t>Assist</w:t>
      </w:r>
      <w:proofErr w:type="spellEnd"/>
      <w:r w:rsidRPr="003F56F8">
        <w:rPr>
          <w:rFonts w:eastAsia="Calibri"/>
          <w:szCs w:val="24"/>
          <w:lang w:val="pt-BR" w:eastAsia="en-US"/>
        </w:rPr>
        <w:t xml:space="preserve"> 5 (ABA5 - Assistente Ativo de Frenagem), bem como o Active </w:t>
      </w:r>
      <w:proofErr w:type="spellStart"/>
      <w:r w:rsidRPr="003F56F8">
        <w:rPr>
          <w:rFonts w:eastAsia="Calibri"/>
          <w:szCs w:val="24"/>
          <w:lang w:val="pt-BR" w:eastAsia="en-US"/>
        </w:rPr>
        <w:t>Sideguard</w:t>
      </w:r>
      <w:proofErr w:type="spellEnd"/>
      <w:r w:rsidRPr="003F56F8">
        <w:rPr>
          <w:rFonts w:eastAsia="Calibri"/>
          <w:szCs w:val="24"/>
          <w:lang w:val="pt-BR" w:eastAsia="en-US"/>
        </w:rPr>
        <w:t xml:space="preserve"> </w:t>
      </w:r>
      <w:proofErr w:type="spellStart"/>
      <w:r w:rsidRPr="003F56F8">
        <w:rPr>
          <w:rFonts w:eastAsia="Calibri"/>
          <w:szCs w:val="24"/>
          <w:lang w:val="pt-BR" w:eastAsia="en-US"/>
        </w:rPr>
        <w:t>Assist</w:t>
      </w:r>
      <w:proofErr w:type="spellEnd"/>
      <w:r w:rsidRPr="003F56F8">
        <w:rPr>
          <w:rFonts w:eastAsia="Calibri"/>
          <w:szCs w:val="24"/>
          <w:lang w:val="pt-BR" w:eastAsia="en-US"/>
        </w:rPr>
        <w:t xml:space="preserve"> (Assistente de Ponto Cego), estabelecendo assim novos padrões no seu segmento. Outro destaque é a disponibilidade de uma tomada de força (PTO – Power Take Off), atendendo a uma variedade de veículos para fins especiais. Com o ecossistema </w:t>
      </w:r>
      <w:proofErr w:type="spellStart"/>
      <w:r w:rsidRPr="003F56F8">
        <w:rPr>
          <w:rFonts w:eastAsia="Calibri"/>
          <w:szCs w:val="24"/>
          <w:lang w:val="pt-BR" w:eastAsia="en-US"/>
        </w:rPr>
        <w:t>eMobility</w:t>
      </w:r>
      <w:proofErr w:type="spellEnd"/>
      <w:r w:rsidRPr="003F56F8">
        <w:rPr>
          <w:rFonts w:eastAsia="Calibri"/>
          <w:szCs w:val="24"/>
          <w:lang w:val="pt-BR" w:eastAsia="en-US"/>
        </w:rPr>
        <w:t xml:space="preserve"> (Mobilidade Elétrica), a FUSO oferece aos seus clientes consultoria e suporte em todos os aspectos relacionados à infraestrutura de recarga, financiamento e operação. O início das vendas está planejado para o quarto trimestre de 2022, a produção em série do FUSO Next Generation </w:t>
      </w:r>
      <w:proofErr w:type="spellStart"/>
      <w:r w:rsidRPr="003F56F8">
        <w:rPr>
          <w:rFonts w:eastAsia="Calibri"/>
          <w:szCs w:val="24"/>
          <w:lang w:val="pt-BR" w:eastAsia="en-US"/>
        </w:rPr>
        <w:t>eCanter</w:t>
      </w:r>
      <w:proofErr w:type="spellEnd"/>
      <w:r w:rsidRPr="003F56F8">
        <w:rPr>
          <w:rFonts w:eastAsia="Calibri"/>
          <w:szCs w:val="24"/>
          <w:lang w:val="pt-BR" w:eastAsia="en-US"/>
        </w:rPr>
        <w:t xml:space="preserve"> seguirá em 2023</w:t>
      </w:r>
      <w:r w:rsidR="009D0E6D" w:rsidRPr="003F56F8">
        <w:rPr>
          <w:rFonts w:eastAsia="Calibri"/>
          <w:szCs w:val="24"/>
          <w:lang w:val="pt-BR" w:eastAsia="en-US"/>
        </w:rPr>
        <w:t>.</w:t>
      </w:r>
    </w:p>
    <w:p w14:paraId="0F4B3E46" w14:textId="77777777" w:rsidR="009D0E6D" w:rsidRPr="003F56F8" w:rsidRDefault="009D0E6D" w:rsidP="001241C4">
      <w:pPr>
        <w:spacing w:after="0" w:line="284" w:lineRule="exact"/>
        <w:ind w:right="822"/>
        <w:jc w:val="both"/>
        <w:rPr>
          <w:rFonts w:eastAsia="Calibri"/>
          <w:b/>
          <w:bCs/>
          <w:szCs w:val="24"/>
          <w:lang w:val="pt-BR" w:eastAsia="en-US"/>
        </w:rPr>
      </w:pPr>
    </w:p>
    <w:p w14:paraId="54A0C0A5" w14:textId="14938A26" w:rsidR="009D0E6D" w:rsidRPr="003F56F8" w:rsidRDefault="002C44BD" w:rsidP="001241C4">
      <w:pPr>
        <w:spacing w:after="0" w:line="284" w:lineRule="exact"/>
        <w:ind w:right="822"/>
        <w:jc w:val="both"/>
        <w:rPr>
          <w:rFonts w:eastAsia="Calibri"/>
          <w:b/>
          <w:bCs/>
          <w:szCs w:val="24"/>
          <w:lang w:val="pt-BR" w:eastAsia="en-US"/>
        </w:rPr>
      </w:pPr>
      <w:r>
        <w:rPr>
          <w:rFonts w:eastAsia="Calibri"/>
          <w:b/>
          <w:bCs/>
          <w:szCs w:val="24"/>
          <w:lang w:val="pt-BR" w:eastAsia="en-US"/>
        </w:rPr>
        <w:t>Objetivo final: t</w:t>
      </w:r>
      <w:r w:rsidR="003F56F8" w:rsidRPr="003F56F8">
        <w:rPr>
          <w:rFonts w:eastAsia="Calibri"/>
          <w:b/>
          <w:bCs/>
          <w:szCs w:val="24"/>
          <w:lang w:val="pt-BR" w:eastAsia="en-US"/>
        </w:rPr>
        <w:t>ransporte rodoviário neutro em CO2 até 2050</w:t>
      </w:r>
    </w:p>
    <w:p w14:paraId="360B6324" w14:textId="77777777" w:rsidR="009D0E6D" w:rsidRPr="003F56F8" w:rsidRDefault="009D0E6D" w:rsidP="001241C4">
      <w:pPr>
        <w:spacing w:after="0" w:line="284" w:lineRule="exact"/>
        <w:ind w:right="822"/>
        <w:jc w:val="both"/>
        <w:rPr>
          <w:rFonts w:eastAsia="Calibri"/>
          <w:b/>
          <w:bCs/>
          <w:szCs w:val="24"/>
          <w:lang w:val="pt-BR" w:eastAsia="en-US"/>
        </w:rPr>
      </w:pPr>
    </w:p>
    <w:p w14:paraId="02AA0AA8" w14:textId="163EDD0F" w:rsidR="00E775F0" w:rsidRDefault="005100E1" w:rsidP="001241C4">
      <w:pPr>
        <w:spacing w:after="0" w:line="284" w:lineRule="exact"/>
        <w:ind w:right="822"/>
        <w:jc w:val="both"/>
        <w:rPr>
          <w:rFonts w:eastAsia="Calibri"/>
          <w:bCs/>
          <w:szCs w:val="24"/>
          <w:lang w:val="pt-BR" w:eastAsia="en-US"/>
        </w:rPr>
      </w:pPr>
      <w:r w:rsidRPr="005100E1">
        <w:rPr>
          <w:rFonts w:eastAsia="Calibri"/>
          <w:bCs/>
          <w:szCs w:val="24"/>
          <w:lang w:val="pt-BR" w:eastAsia="en-US"/>
        </w:rPr>
        <w:t xml:space="preserve">A ambição da Daimler </w:t>
      </w:r>
      <w:proofErr w:type="spellStart"/>
      <w:r w:rsidRPr="005100E1">
        <w:rPr>
          <w:rFonts w:eastAsia="Calibri"/>
          <w:bCs/>
          <w:szCs w:val="24"/>
          <w:lang w:val="pt-BR" w:eastAsia="en-US"/>
        </w:rPr>
        <w:t>Truck</w:t>
      </w:r>
      <w:proofErr w:type="spellEnd"/>
      <w:r w:rsidRPr="005100E1">
        <w:rPr>
          <w:rFonts w:eastAsia="Calibri"/>
          <w:bCs/>
          <w:szCs w:val="24"/>
          <w:lang w:val="pt-BR" w:eastAsia="en-US"/>
        </w:rPr>
        <w:t xml:space="preserve"> é oferecer apenas veículos que sejam neutros em CO2 na Europa, Japão e América do Norte até 2039 ("</w:t>
      </w:r>
      <w:proofErr w:type="spellStart"/>
      <w:r w:rsidRPr="005100E1">
        <w:rPr>
          <w:rFonts w:eastAsia="Calibri"/>
          <w:bCs/>
          <w:szCs w:val="24"/>
          <w:lang w:val="pt-BR" w:eastAsia="en-US"/>
        </w:rPr>
        <w:t>tank-to-wheel</w:t>
      </w:r>
      <w:proofErr w:type="spellEnd"/>
      <w:r w:rsidRPr="005100E1">
        <w:rPr>
          <w:rFonts w:eastAsia="Calibri"/>
          <w:bCs/>
          <w:szCs w:val="24"/>
          <w:lang w:val="pt-BR" w:eastAsia="en-US"/>
        </w:rPr>
        <w:t xml:space="preserve">" – “do tanque à roda”). A FUSO lançou a produção em série do </w:t>
      </w:r>
      <w:proofErr w:type="spellStart"/>
      <w:r w:rsidRPr="005100E1">
        <w:rPr>
          <w:rFonts w:eastAsia="Calibri"/>
          <w:bCs/>
          <w:szCs w:val="24"/>
          <w:lang w:val="pt-BR" w:eastAsia="en-US"/>
        </w:rPr>
        <w:t>eCanter</w:t>
      </w:r>
      <w:proofErr w:type="spellEnd"/>
      <w:r w:rsidRPr="005100E1">
        <w:rPr>
          <w:rFonts w:eastAsia="Calibri"/>
          <w:bCs/>
          <w:szCs w:val="24"/>
          <w:lang w:val="pt-BR" w:eastAsia="en-US"/>
        </w:rPr>
        <w:t xml:space="preserve"> de primeira geração em 2017; os modelos elétricos à bateria Mercedes-Benz </w:t>
      </w:r>
      <w:proofErr w:type="spellStart"/>
      <w:r w:rsidRPr="005100E1">
        <w:rPr>
          <w:rFonts w:eastAsia="Calibri"/>
          <w:bCs/>
          <w:szCs w:val="24"/>
          <w:lang w:val="pt-BR" w:eastAsia="en-US"/>
        </w:rPr>
        <w:t>eCitaro</w:t>
      </w:r>
      <w:proofErr w:type="spellEnd"/>
      <w:r w:rsidRPr="005100E1">
        <w:rPr>
          <w:rFonts w:eastAsia="Calibri"/>
          <w:bCs/>
          <w:szCs w:val="24"/>
          <w:lang w:val="pt-BR" w:eastAsia="en-US"/>
        </w:rPr>
        <w:t xml:space="preserve">, </w:t>
      </w:r>
      <w:proofErr w:type="spellStart"/>
      <w:r w:rsidRPr="005100E1">
        <w:rPr>
          <w:rFonts w:eastAsia="Calibri"/>
          <w:bCs/>
          <w:szCs w:val="24"/>
          <w:lang w:val="pt-BR" w:eastAsia="en-US"/>
        </w:rPr>
        <w:t>eActros</w:t>
      </w:r>
      <w:proofErr w:type="spellEnd"/>
      <w:r w:rsidRPr="005100E1">
        <w:rPr>
          <w:rFonts w:eastAsia="Calibri"/>
          <w:bCs/>
          <w:szCs w:val="24"/>
          <w:lang w:val="pt-BR" w:eastAsia="en-US"/>
        </w:rPr>
        <w:t xml:space="preserve"> e </w:t>
      </w:r>
      <w:proofErr w:type="spellStart"/>
      <w:r w:rsidRPr="005100E1">
        <w:rPr>
          <w:rFonts w:eastAsia="Calibri"/>
          <w:bCs/>
          <w:szCs w:val="24"/>
          <w:lang w:val="pt-BR" w:eastAsia="en-US"/>
        </w:rPr>
        <w:t>eEconic</w:t>
      </w:r>
      <w:proofErr w:type="spellEnd"/>
      <w:r w:rsidRPr="005100E1">
        <w:rPr>
          <w:rFonts w:eastAsia="Calibri"/>
          <w:bCs/>
          <w:szCs w:val="24"/>
          <w:lang w:val="pt-BR" w:eastAsia="en-US"/>
        </w:rPr>
        <w:t xml:space="preserve"> estão em produção em série desde 2018, 2021 e 2022, respectivamente. O </w:t>
      </w:r>
      <w:proofErr w:type="spellStart"/>
      <w:r w:rsidRPr="005100E1">
        <w:rPr>
          <w:rFonts w:eastAsia="Calibri"/>
          <w:bCs/>
          <w:szCs w:val="24"/>
          <w:lang w:val="pt-BR" w:eastAsia="en-US"/>
        </w:rPr>
        <w:t>Freightliner</w:t>
      </w:r>
      <w:proofErr w:type="spellEnd"/>
      <w:r w:rsidRPr="005100E1">
        <w:rPr>
          <w:rFonts w:eastAsia="Calibri"/>
          <w:bCs/>
          <w:szCs w:val="24"/>
          <w:lang w:val="pt-BR" w:eastAsia="en-US"/>
        </w:rPr>
        <w:t xml:space="preserve"> </w:t>
      </w:r>
      <w:proofErr w:type="spellStart"/>
      <w:r w:rsidRPr="005100E1">
        <w:rPr>
          <w:rFonts w:eastAsia="Calibri"/>
          <w:bCs/>
          <w:szCs w:val="24"/>
          <w:lang w:val="pt-BR" w:eastAsia="en-US"/>
        </w:rPr>
        <w:t>eCascadia</w:t>
      </w:r>
      <w:proofErr w:type="spellEnd"/>
      <w:r w:rsidRPr="005100E1">
        <w:rPr>
          <w:rFonts w:eastAsia="Calibri"/>
          <w:bCs/>
          <w:szCs w:val="24"/>
          <w:lang w:val="pt-BR" w:eastAsia="en-US"/>
        </w:rPr>
        <w:t xml:space="preserve"> para o mercado norte-americano seguirá este ano e outros veículos neutros em CO2 devem ser lançados nos próximos anos. Na segunda metade desta década, a Empresa também adicionará caminhões produzidos em série com propulsão de células de combustível à base de hidrogênio à sua linha de veículos. Os primeiros protótipos do Mercedes-Benz </w:t>
      </w:r>
      <w:r w:rsidRPr="005100E1">
        <w:rPr>
          <w:rFonts w:eastAsia="Calibri"/>
          <w:bCs/>
          <w:szCs w:val="24"/>
          <w:lang w:val="pt-BR" w:eastAsia="en-US"/>
        </w:rPr>
        <w:lastRenderedPageBreak/>
        <w:t xml:space="preserve">GenH2 </w:t>
      </w:r>
      <w:proofErr w:type="spellStart"/>
      <w:r w:rsidRPr="005100E1">
        <w:rPr>
          <w:rFonts w:eastAsia="Calibri"/>
          <w:bCs/>
          <w:szCs w:val="24"/>
          <w:lang w:val="pt-BR" w:eastAsia="en-US"/>
        </w:rPr>
        <w:t>Truck</w:t>
      </w:r>
      <w:proofErr w:type="spellEnd"/>
      <w:r w:rsidRPr="005100E1">
        <w:rPr>
          <w:rFonts w:eastAsia="Calibri"/>
          <w:bCs/>
          <w:szCs w:val="24"/>
          <w:lang w:val="pt-BR" w:eastAsia="en-US"/>
        </w:rPr>
        <w:t xml:space="preserve"> já estão passando por testes intensivos – tanto na pista de testes interna quanto nas vias públicas. A meta de desenvolvimento é uma autonomia de até 1.000 quilômetros ou mais. Isso torna o caminhão adequado para operações particularmente flexíveis e exigentes, especialmente no importante segmento de transporte pesado de longa distância. O objetivo final é alcançar o transporte rodovi</w:t>
      </w:r>
      <w:r w:rsidR="00E775F0">
        <w:rPr>
          <w:rFonts w:eastAsia="Calibri"/>
          <w:bCs/>
          <w:szCs w:val="24"/>
          <w:lang w:val="pt-BR" w:eastAsia="en-US"/>
        </w:rPr>
        <w:t>ário neutro em carbono até 2050.</w:t>
      </w:r>
    </w:p>
    <w:p w14:paraId="04B33509" w14:textId="77777777" w:rsidR="00E775F0" w:rsidRDefault="00E775F0" w:rsidP="001241C4">
      <w:pPr>
        <w:spacing w:after="0" w:line="284" w:lineRule="exact"/>
        <w:ind w:right="822"/>
        <w:jc w:val="both"/>
        <w:rPr>
          <w:rFonts w:eastAsia="Calibri"/>
          <w:bCs/>
          <w:szCs w:val="24"/>
          <w:lang w:val="pt-BR" w:eastAsia="en-US"/>
        </w:rPr>
      </w:pPr>
    </w:p>
    <w:p w14:paraId="12A8AF2A" w14:textId="6B4415EE" w:rsidR="00E775F0" w:rsidRPr="005F2572" w:rsidRDefault="00E775F0" w:rsidP="00E775F0">
      <w:pPr>
        <w:pStyle w:val="PargrafodaLista"/>
        <w:numPr>
          <w:ilvl w:val="0"/>
          <w:numId w:val="22"/>
        </w:numPr>
        <w:spacing w:after="0" w:line="284" w:lineRule="exact"/>
        <w:ind w:right="822"/>
        <w:jc w:val="both"/>
        <w:rPr>
          <w:rFonts w:eastAsia="Calibri"/>
          <w:bCs/>
          <w:szCs w:val="24"/>
          <w:lang w:val="pt-BR" w:eastAsia="en-US"/>
        </w:rPr>
      </w:pPr>
      <w:r w:rsidRPr="005F2572">
        <w:rPr>
          <w:rFonts w:eastAsia="Calibri"/>
          <w:bCs/>
          <w:szCs w:val="24"/>
          <w:lang w:val="pt-BR" w:eastAsia="en-US"/>
        </w:rPr>
        <w:t xml:space="preserve">Clique </w:t>
      </w:r>
      <w:hyperlink r:id="rId16" w:history="1">
        <w:r w:rsidRPr="005F2572">
          <w:rPr>
            <w:rStyle w:val="Hyperlink"/>
            <w:rFonts w:eastAsia="Calibri"/>
            <w:b/>
            <w:bCs/>
            <w:szCs w:val="24"/>
            <w:lang w:val="pt-BR" w:eastAsia="en-US"/>
          </w:rPr>
          <w:t>AQUI</w:t>
        </w:r>
      </w:hyperlink>
      <w:r w:rsidRPr="005F2572">
        <w:rPr>
          <w:rFonts w:eastAsia="Calibri"/>
          <w:bCs/>
          <w:szCs w:val="24"/>
          <w:lang w:val="pt-BR" w:eastAsia="en-US"/>
        </w:rPr>
        <w:t xml:space="preserve"> para mais informações sobre o </w:t>
      </w:r>
      <w:r w:rsidRPr="005F2572">
        <w:rPr>
          <w:rFonts w:eastAsia="Calibri"/>
          <w:b/>
          <w:bCs/>
          <w:szCs w:val="24"/>
          <w:lang w:val="pt-BR" w:eastAsia="en-US"/>
        </w:rPr>
        <w:t xml:space="preserve">Mercedes-Benz GenH2 </w:t>
      </w:r>
      <w:proofErr w:type="spellStart"/>
      <w:r w:rsidRPr="005F2572">
        <w:rPr>
          <w:rFonts w:eastAsia="Calibri"/>
          <w:b/>
          <w:bCs/>
          <w:szCs w:val="24"/>
          <w:lang w:val="pt-BR" w:eastAsia="en-US"/>
        </w:rPr>
        <w:t>Truck</w:t>
      </w:r>
      <w:proofErr w:type="spellEnd"/>
      <w:r w:rsidRPr="005F2572">
        <w:rPr>
          <w:rFonts w:eastAsia="Calibri"/>
          <w:bCs/>
          <w:szCs w:val="24"/>
          <w:lang w:val="pt-BR" w:eastAsia="en-US"/>
        </w:rPr>
        <w:t>.</w:t>
      </w:r>
    </w:p>
    <w:p w14:paraId="5A2EC87D" w14:textId="77777777" w:rsidR="009D0E6D" w:rsidRPr="005100E1" w:rsidRDefault="009D0E6D" w:rsidP="001241C4">
      <w:pPr>
        <w:spacing w:after="0" w:line="284" w:lineRule="exact"/>
        <w:ind w:right="822"/>
        <w:jc w:val="both"/>
        <w:rPr>
          <w:rFonts w:eastAsia="Calibri"/>
          <w:b/>
          <w:bCs/>
          <w:szCs w:val="24"/>
          <w:lang w:val="pt-BR" w:eastAsia="en-US"/>
        </w:rPr>
      </w:pPr>
    </w:p>
    <w:p w14:paraId="4FCE5839" w14:textId="19A14F23" w:rsidR="009D0E6D" w:rsidRPr="005100E1" w:rsidRDefault="005100E1" w:rsidP="001241C4">
      <w:pPr>
        <w:spacing w:after="0" w:line="284" w:lineRule="exact"/>
        <w:ind w:right="822"/>
        <w:jc w:val="both"/>
        <w:rPr>
          <w:rFonts w:eastAsia="Calibri"/>
          <w:b/>
          <w:szCs w:val="24"/>
          <w:lang w:val="pt-BR" w:eastAsia="en-US"/>
        </w:rPr>
      </w:pPr>
      <w:r w:rsidRPr="005100E1">
        <w:rPr>
          <w:rFonts w:eastAsia="Calibri"/>
          <w:b/>
          <w:szCs w:val="24"/>
          <w:lang w:val="pt-BR" w:eastAsia="en-US"/>
        </w:rPr>
        <w:t xml:space="preserve">Daimler </w:t>
      </w:r>
      <w:proofErr w:type="spellStart"/>
      <w:r w:rsidRPr="005100E1">
        <w:rPr>
          <w:rFonts w:eastAsia="Calibri"/>
          <w:b/>
          <w:szCs w:val="24"/>
          <w:lang w:val="pt-BR" w:eastAsia="en-US"/>
        </w:rPr>
        <w:t>Truck</w:t>
      </w:r>
      <w:proofErr w:type="spellEnd"/>
      <w:r w:rsidRPr="005100E1">
        <w:rPr>
          <w:rFonts w:eastAsia="Calibri"/>
          <w:b/>
          <w:szCs w:val="24"/>
          <w:lang w:val="pt-BR" w:eastAsia="en-US"/>
        </w:rPr>
        <w:t xml:space="preserve"> Financial Services no IAA pela primeira vez</w:t>
      </w:r>
    </w:p>
    <w:p w14:paraId="3A1B635D" w14:textId="77777777" w:rsidR="009D0E6D" w:rsidRPr="005100E1" w:rsidRDefault="009D0E6D" w:rsidP="001241C4">
      <w:pPr>
        <w:spacing w:after="0" w:line="284" w:lineRule="exact"/>
        <w:ind w:right="822"/>
        <w:jc w:val="both"/>
        <w:rPr>
          <w:rFonts w:eastAsia="Calibri"/>
          <w:bCs/>
          <w:szCs w:val="24"/>
          <w:lang w:val="pt-BR" w:eastAsia="en-US"/>
        </w:rPr>
      </w:pPr>
    </w:p>
    <w:p w14:paraId="47BFCCC3" w14:textId="1B185547" w:rsidR="009D0E6D" w:rsidRPr="005100E1" w:rsidRDefault="005100E1" w:rsidP="001241C4">
      <w:pPr>
        <w:spacing w:after="0" w:line="284" w:lineRule="exact"/>
        <w:ind w:right="822"/>
        <w:jc w:val="both"/>
        <w:rPr>
          <w:rFonts w:eastAsia="Calibri"/>
          <w:bCs/>
          <w:szCs w:val="24"/>
          <w:lang w:val="pt-BR" w:eastAsia="en-US"/>
        </w:rPr>
      </w:pPr>
      <w:r w:rsidRPr="005100E1">
        <w:rPr>
          <w:rFonts w:eastAsia="Calibri"/>
          <w:bCs/>
          <w:szCs w:val="24"/>
          <w:lang w:val="pt-BR" w:eastAsia="en-US"/>
        </w:rPr>
        <w:t xml:space="preserve">Além disso, a Daimler </w:t>
      </w:r>
      <w:proofErr w:type="spellStart"/>
      <w:r w:rsidRPr="005100E1">
        <w:rPr>
          <w:rFonts w:eastAsia="Calibri"/>
          <w:bCs/>
          <w:szCs w:val="24"/>
          <w:lang w:val="pt-BR" w:eastAsia="en-US"/>
        </w:rPr>
        <w:t>Truck</w:t>
      </w:r>
      <w:proofErr w:type="spellEnd"/>
      <w:r w:rsidRPr="005100E1">
        <w:rPr>
          <w:rFonts w:eastAsia="Calibri"/>
          <w:bCs/>
          <w:szCs w:val="24"/>
          <w:lang w:val="pt-BR" w:eastAsia="en-US"/>
        </w:rPr>
        <w:t xml:space="preserve"> Financial Services estará presente na feira de Hannover. A Empresa é uma divisão do Grupo Daimler </w:t>
      </w:r>
      <w:proofErr w:type="spellStart"/>
      <w:r w:rsidRPr="005100E1">
        <w:rPr>
          <w:rFonts w:eastAsia="Calibri"/>
          <w:bCs/>
          <w:szCs w:val="24"/>
          <w:lang w:val="pt-BR" w:eastAsia="en-US"/>
        </w:rPr>
        <w:t>Truck</w:t>
      </w:r>
      <w:proofErr w:type="spellEnd"/>
      <w:r w:rsidRPr="005100E1">
        <w:rPr>
          <w:rFonts w:eastAsia="Calibri"/>
          <w:bCs/>
          <w:szCs w:val="24"/>
          <w:lang w:val="pt-BR" w:eastAsia="en-US"/>
        </w:rPr>
        <w:t xml:space="preserve">, iniciou suas operações em dezembro de 2021 e já atua em doze mercados. A Daimler </w:t>
      </w:r>
      <w:proofErr w:type="spellStart"/>
      <w:r w:rsidRPr="005100E1">
        <w:rPr>
          <w:rFonts w:eastAsia="Calibri"/>
          <w:bCs/>
          <w:szCs w:val="24"/>
          <w:lang w:val="pt-BR" w:eastAsia="en-US"/>
        </w:rPr>
        <w:t>Truck</w:t>
      </w:r>
      <w:proofErr w:type="spellEnd"/>
      <w:r w:rsidRPr="005100E1">
        <w:rPr>
          <w:rFonts w:eastAsia="Calibri"/>
          <w:bCs/>
          <w:szCs w:val="24"/>
          <w:lang w:val="pt-BR" w:eastAsia="en-US"/>
        </w:rPr>
        <w:t xml:space="preserve"> Financial Services oferece soluções de financiamento, leasing e seguros para caminhões e ônibus do Grupo Daimler </w:t>
      </w:r>
      <w:proofErr w:type="spellStart"/>
      <w:r w:rsidRPr="005100E1">
        <w:rPr>
          <w:rFonts w:eastAsia="Calibri"/>
          <w:bCs/>
          <w:szCs w:val="24"/>
          <w:lang w:val="pt-BR" w:eastAsia="en-US"/>
        </w:rPr>
        <w:t>Truck</w:t>
      </w:r>
      <w:proofErr w:type="spellEnd"/>
      <w:r w:rsidRPr="005100E1">
        <w:rPr>
          <w:rFonts w:eastAsia="Calibri"/>
          <w:bCs/>
          <w:szCs w:val="24"/>
          <w:lang w:val="pt-BR" w:eastAsia="en-US"/>
        </w:rPr>
        <w:t>.</w:t>
      </w:r>
    </w:p>
    <w:p w14:paraId="241F36D9" w14:textId="77777777" w:rsidR="009D0E6D" w:rsidRPr="005100E1" w:rsidRDefault="009D0E6D" w:rsidP="001241C4">
      <w:pPr>
        <w:spacing w:after="0" w:line="284" w:lineRule="exact"/>
        <w:ind w:right="822"/>
        <w:jc w:val="both"/>
        <w:rPr>
          <w:rFonts w:eastAsia="Calibri"/>
          <w:bCs/>
          <w:szCs w:val="24"/>
          <w:lang w:val="pt-BR" w:eastAsia="en-US"/>
        </w:rPr>
      </w:pPr>
    </w:p>
    <w:p w14:paraId="0DAF3D07" w14:textId="5CBA10FE" w:rsidR="0066089B" w:rsidRPr="005100E1" w:rsidRDefault="005100E1" w:rsidP="005100E1">
      <w:pPr>
        <w:spacing w:after="0" w:line="284" w:lineRule="exact"/>
        <w:ind w:right="822"/>
        <w:jc w:val="both"/>
        <w:rPr>
          <w:rFonts w:eastAsia="Calibri"/>
          <w:bCs/>
          <w:szCs w:val="24"/>
          <w:lang w:val="pt-BR" w:eastAsia="en-US"/>
        </w:rPr>
      </w:pPr>
      <w:r w:rsidRPr="005100E1">
        <w:rPr>
          <w:rFonts w:eastAsia="Calibri"/>
          <w:bCs/>
          <w:szCs w:val="24"/>
          <w:lang w:val="pt-BR" w:eastAsia="en-US"/>
        </w:rPr>
        <w:t xml:space="preserve">A transformação da Daimler </w:t>
      </w:r>
      <w:proofErr w:type="spellStart"/>
      <w:r w:rsidRPr="005100E1">
        <w:rPr>
          <w:rFonts w:eastAsia="Calibri"/>
          <w:bCs/>
          <w:szCs w:val="24"/>
          <w:lang w:val="pt-BR" w:eastAsia="en-US"/>
        </w:rPr>
        <w:t>Truck</w:t>
      </w:r>
      <w:proofErr w:type="spellEnd"/>
      <w:r w:rsidRPr="005100E1">
        <w:rPr>
          <w:rFonts w:eastAsia="Calibri"/>
          <w:bCs/>
          <w:szCs w:val="24"/>
          <w:lang w:val="pt-BR" w:eastAsia="en-US"/>
        </w:rPr>
        <w:t xml:space="preserve"> para a mobilidade elétrica será apoiada com ofertas integradas de financiamento e seguro para os veículos e a bateria, bem como a infraestrutura e gestão de recarga. A Empresa já está conversando com municípios, fornecedores de energia, prestadores de serviços de transporte e pátios de recarga</w:t>
      </w:r>
      <w:r w:rsidR="009D0E6D" w:rsidRPr="005100E1">
        <w:rPr>
          <w:rFonts w:eastAsia="Calibri"/>
          <w:bCs/>
          <w:szCs w:val="24"/>
          <w:lang w:val="pt-BR" w:eastAsia="en-US"/>
        </w:rPr>
        <w:t>.</w:t>
      </w:r>
    </w:p>
    <w:p w14:paraId="78CD1FF8" w14:textId="00B07CC5" w:rsidR="009D0E6D" w:rsidRPr="00402884" w:rsidRDefault="00FC7672" w:rsidP="009D0E6D">
      <w:pPr>
        <w:spacing w:after="0" w:line="284" w:lineRule="exact"/>
        <w:ind w:right="822"/>
        <w:rPr>
          <w:rFonts w:eastAsia="Calibri"/>
          <w:bCs/>
          <w:szCs w:val="24"/>
          <w:lang w:val="pt-BR" w:eastAsia="en-US"/>
        </w:rPr>
      </w:pPr>
      <w:r w:rsidRPr="00402884">
        <w:rPr>
          <w:rFonts w:eastAsia="Calibri"/>
          <w:bCs/>
          <w:szCs w:val="24"/>
          <w:lang w:val="pt-BR" w:eastAsia="en-US"/>
        </w:rPr>
        <w:t>_____________________</w:t>
      </w:r>
    </w:p>
    <w:p w14:paraId="24A72DE5" w14:textId="13B03E77" w:rsidR="00FC7672" w:rsidRPr="002C14F4" w:rsidRDefault="00FC7672" w:rsidP="00C55F51">
      <w:pPr>
        <w:spacing w:after="0" w:line="284" w:lineRule="exact"/>
        <w:ind w:right="822"/>
        <w:jc w:val="both"/>
        <w:rPr>
          <w:rFonts w:eastAsia="Calibri"/>
          <w:bCs/>
          <w:sz w:val="18"/>
          <w:szCs w:val="24"/>
          <w:lang w:val="pt-BR" w:eastAsia="en-US"/>
        </w:rPr>
      </w:pPr>
      <w:r w:rsidRPr="002C14F4">
        <w:rPr>
          <w:rFonts w:eastAsia="Calibri"/>
          <w:bCs/>
          <w:szCs w:val="24"/>
          <w:vertAlign w:val="superscript"/>
          <w:lang w:val="pt-BR" w:eastAsia="en-US"/>
        </w:rPr>
        <w:t>1</w:t>
      </w:r>
      <w:r w:rsidRPr="002C14F4">
        <w:rPr>
          <w:rFonts w:eastAsia="Calibri"/>
          <w:bCs/>
          <w:szCs w:val="24"/>
          <w:lang w:val="pt-BR" w:eastAsia="en-US"/>
        </w:rPr>
        <w:t xml:space="preserve"> </w:t>
      </w:r>
      <w:r w:rsidR="002C14F4" w:rsidRPr="002C14F4">
        <w:rPr>
          <w:rFonts w:eastAsia="Calibri"/>
          <w:bCs/>
          <w:sz w:val="18"/>
          <w:szCs w:val="24"/>
          <w:lang w:val="pt-BR" w:eastAsia="en-US"/>
        </w:rPr>
        <w:t>A capacidade nominal da nova bateria, com base nas condições de limite definidas internamente, pode variar dependendo do caso de uso e das condições ambientais.</w:t>
      </w:r>
    </w:p>
    <w:p w14:paraId="10C86E9C" w14:textId="77777777" w:rsidR="00FC7672" w:rsidRPr="002C14F4" w:rsidRDefault="00FC7672" w:rsidP="00C55F51">
      <w:pPr>
        <w:spacing w:after="0" w:line="284" w:lineRule="exact"/>
        <w:ind w:right="822"/>
        <w:jc w:val="both"/>
        <w:rPr>
          <w:rFonts w:eastAsia="Calibri"/>
          <w:bCs/>
          <w:sz w:val="18"/>
          <w:szCs w:val="24"/>
          <w:lang w:val="pt-BR" w:eastAsia="en-US"/>
        </w:rPr>
      </w:pPr>
    </w:p>
    <w:p w14:paraId="022F7172" w14:textId="1D6400F0" w:rsidR="00FC7672" w:rsidRPr="00C55F51" w:rsidRDefault="00FC7672" w:rsidP="00C55F51">
      <w:pPr>
        <w:spacing w:after="0" w:line="284" w:lineRule="exact"/>
        <w:ind w:right="822"/>
        <w:jc w:val="both"/>
        <w:rPr>
          <w:rFonts w:eastAsia="Calibri"/>
          <w:bCs/>
          <w:szCs w:val="24"/>
          <w:lang w:val="pt-BR" w:eastAsia="en-US"/>
        </w:rPr>
      </w:pPr>
      <w:r w:rsidRPr="00C55F51">
        <w:rPr>
          <w:rFonts w:eastAsia="Calibri"/>
          <w:bCs/>
          <w:szCs w:val="24"/>
          <w:vertAlign w:val="superscript"/>
          <w:lang w:val="pt-BR" w:eastAsia="en-US"/>
        </w:rPr>
        <w:t>2</w:t>
      </w:r>
      <w:r w:rsidRPr="00C55F51">
        <w:rPr>
          <w:rFonts w:eastAsia="Calibri"/>
          <w:bCs/>
          <w:szCs w:val="24"/>
          <w:lang w:val="pt-BR" w:eastAsia="en-US"/>
        </w:rPr>
        <w:t xml:space="preserve"> </w:t>
      </w:r>
      <w:r w:rsidR="00C55F51" w:rsidRPr="00C55F51">
        <w:rPr>
          <w:rFonts w:eastAsia="Calibri"/>
          <w:bCs/>
          <w:sz w:val="18"/>
          <w:szCs w:val="24"/>
          <w:lang w:val="pt-BR" w:eastAsia="en-US"/>
        </w:rPr>
        <w:t>A autonomia foi determin</w:t>
      </w:r>
      <w:r w:rsidR="00C55F51">
        <w:rPr>
          <w:rFonts w:eastAsia="Calibri"/>
          <w:bCs/>
          <w:sz w:val="18"/>
          <w:szCs w:val="24"/>
          <w:lang w:val="pt-BR" w:eastAsia="en-US"/>
        </w:rPr>
        <w:t>ada internamente em condições ó</w:t>
      </w:r>
      <w:r w:rsidR="00C55F51" w:rsidRPr="00C55F51">
        <w:rPr>
          <w:rFonts w:eastAsia="Calibri"/>
          <w:bCs/>
          <w:sz w:val="18"/>
          <w:szCs w:val="24"/>
          <w:lang w:val="pt-BR" w:eastAsia="en-US"/>
        </w:rPr>
        <w:t xml:space="preserve">timas, incluindo 3 baterias após </w:t>
      </w:r>
      <w:proofErr w:type="spellStart"/>
      <w:r w:rsidR="00C55F51" w:rsidRPr="00C55F51">
        <w:rPr>
          <w:rFonts w:eastAsia="Calibri"/>
          <w:bCs/>
          <w:sz w:val="18"/>
          <w:szCs w:val="24"/>
          <w:lang w:val="pt-BR" w:eastAsia="en-US"/>
        </w:rPr>
        <w:t>pré-condicionamento</w:t>
      </w:r>
      <w:proofErr w:type="spellEnd"/>
      <w:r w:rsidR="00C55F51" w:rsidRPr="00C55F51">
        <w:rPr>
          <w:rFonts w:eastAsia="Calibri"/>
          <w:bCs/>
          <w:sz w:val="18"/>
          <w:szCs w:val="24"/>
          <w:lang w:val="pt-BR" w:eastAsia="en-US"/>
        </w:rPr>
        <w:t xml:space="preserve"> em </w:t>
      </w:r>
      <w:r w:rsidR="00C55F51">
        <w:rPr>
          <w:rFonts w:eastAsia="Calibri"/>
          <w:bCs/>
          <w:sz w:val="18"/>
          <w:szCs w:val="24"/>
          <w:lang w:val="pt-BR" w:eastAsia="en-US"/>
        </w:rPr>
        <w:t>trânsito</w:t>
      </w:r>
      <w:r w:rsidR="00C55F51" w:rsidRPr="00C55F51">
        <w:rPr>
          <w:rFonts w:eastAsia="Calibri"/>
          <w:bCs/>
          <w:sz w:val="18"/>
          <w:szCs w:val="24"/>
          <w:lang w:val="pt-BR" w:eastAsia="en-US"/>
        </w:rPr>
        <w:t xml:space="preserve"> de distribuição parcialmente carregado com um semirreboque a uma temperatura exterior de 20°C.</w:t>
      </w:r>
    </w:p>
    <w:p w14:paraId="0EC7A680" w14:textId="2973BC3E" w:rsidR="00FC7672" w:rsidRPr="00C55F51" w:rsidRDefault="00FC7672" w:rsidP="009D0E6D">
      <w:pPr>
        <w:spacing w:after="0" w:line="284" w:lineRule="exact"/>
        <w:ind w:right="822"/>
        <w:rPr>
          <w:rFonts w:eastAsia="Calibri"/>
          <w:bCs/>
          <w:szCs w:val="24"/>
          <w:lang w:val="pt-BR" w:eastAsia="en-US"/>
        </w:rPr>
      </w:pPr>
    </w:p>
    <w:p w14:paraId="580968DE" w14:textId="77777777" w:rsidR="00FC7672" w:rsidRPr="00C55F51" w:rsidRDefault="00FC7672" w:rsidP="009D0E6D">
      <w:pPr>
        <w:spacing w:after="0" w:line="284" w:lineRule="exact"/>
        <w:ind w:right="822"/>
        <w:rPr>
          <w:rFonts w:eastAsia="Calibri"/>
          <w:bCs/>
          <w:szCs w:val="24"/>
          <w:lang w:val="pt-BR" w:eastAsia="en-US"/>
        </w:rPr>
      </w:pPr>
    </w:p>
    <w:p w14:paraId="2CADE017" w14:textId="77777777" w:rsidR="004143BE" w:rsidRPr="00E71125" w:rsidRDefault="004143BE" w:rsidP="004143BE">
      <w:pPr>
        <w:pStyle w:val="30InformationQRCode"/>
        <w:rPr>
          <w:b/>
          <w:lang w:val="pt-BR"/>
        </w:rPr>
      </w:pPr>
      <w:r w:rsidRPr="00E71125">
        <w:rPr>
          <w:b/>
          <w:lang w:val="pt-BR"/>
        </w:rPr>
        <w:t>Assessoria de Imprensa Mercedes-Benz Caminhões &amp; Ônibus:</w:t>
      </w:r>
    </w:p>
    <w:p w14:paraId="257A9F62" w14:textId="77777777" w:rsidR="004143BE" w:rsidRPr="00E71125" w:rsidRDefault="004143BE" w:rsidP="004143BE">
      <w:pPr>
        <w:pStyle w:val="30InformationQRCode"/>
        <w:rPr>
          <w:lang w:val="pt-BR"/>
        </w:rPr>
      </w:pPr>
      <w:r w:rsidRPr="00E71125">
        <w:rPr>
          <w:lang w:val="pt-BR"/>
        </w:rPr>
        <w:t xml:space="preserve">E-mail: </w:t>
      </w:r>
      <w:hyperlink r:id="rId17" w:history="1">
        <w:r w:rsidRPr="00E71125">
          <w:rPr>
            <w:rStyle w:val="Hyperlink"/>
            <w:lang w:val="pt-BR"/>
          </w:rPr>
          <w:t>pool-id.mercedes-benz_press@daimlertruck.com</w:t>
        </w:r>
      </w:hyperlink>
      <w:r w:rsidRPr="00E71125">
        <w:rPr>
          <w:lang w:val="pt-BR"/>
        </w:rPr>
        <w:t xml:space="preserve"> </w:t>
      </w:r>
    </w:p>
    <w:p w14:paraId="6C4141F3" w14:textId="77777777" w:rsidR="004143BE" w:rsidRPr="00E71125" w:rsidRDefault="004143BE" w:rsidP="004143BE">
      <w:pPr>
        <w:pStyle w:val="30InformationQRCode"/>
        <w:rPr>
          <w:lang w:val="pt-BR"/>
        </w:rPr>
      </w:pPr>
    </w:p>
    <w:p w14:paraId="1E8BEED5" w14:textId="77777777" w:rsidR="004143BE" w:rsidRPr="00492130" w:rsidRDefault="004143BE" w:rsidP="004143BE">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7956160D" w14:textId="77777777" w:rsidR="004143BE" w:rsidRPr="00492130" w:rsidRDefault="00000000" w:rsidP="004143BE">
      <w:pPr>
        <w:pStyle w:val="30InformationQRCode"/>
        <w:rPr>
          <w:lang w:val="pt-BR"/>
        </w:rPr>
      </w:pPr>
      <w:hyperlink r:id="rId18" w:history="1">
        <w:r w:rsidR="004143BE" w:rsidRPr="00492130">
          <w:rPr>
            <w:rStyle w:val="Hyperlink"/>
            <w:lang w:val="pt-BR"/>
          </w:rPr>
          <w:t>https://www.mercedes-benz-trucks.com.br/institucional/imprensa/releases</w:t>
        </w:r>
      </w:hyperlink>
      <w:r w:rsidR="004143BE" w:rsidRPr="00492130">
        <w:rPr>
          <w:lang w:val="pt-BR"/>
        </w:rPr>
        <w:t xml:space="preserve"> </w:t>
      </w:r>
    </w:p>
    <w:p w14:paraId="7698E529" w14:textId="77777777" w:rsidR="004143BE" w:rsidRPr="00492130" w:rsidRDefault="004143BE" w:rsidP="004143BE">
      <w:pPr>
        <w:pStyle w:val="30InformationQRCode"/>
        <w:rPr>
          <w:lang w:val="pt-BR"/>
        </w:rPr>
      </w:pPr>
    </w:p>
    <w:p w14:paraId="629C3A39" w14:textId="77777777" w:rsidR="004143BE" w:rsidRPr="00492130" w:rsidRDefault="004143BE" w:rsidP="004143BE">
      <w:pPr>
        <w:pStyle w:val="30InformationQRCode"/>
        <w:rPr>
          <w:rStyle w:val="Forte"/>
          <w:lang w:val="pt-BR"/>
        </w:rPr>
      </w:pPr>
      <w:r w:rsidRPr="00492130">
        <w:rPr>
          <w:lang w:val="pt-BR"/>
        </w:rPr>
        <w:t xml:space="preserve">Mais informações sobre a </w:t>
      </w:r>
      <w:r w:rsidRPr="00492130">
        <w:rPr>
          <w:b/>
          <w:lang w:val="pt-BR"/>
        </w:rPr>
        <w:t xml:space="preserve">Daimler </w:t>
      </w:r>
      <w:proofErr w:type="spellStart"/>
      <w:r w:rsidRPr="00492130">
        <w:rPr>
          <w:b/>
          <w:lang w:val="pt-BR"/>
        </w:rPr>
        <w:t>Truck</w:t>
      </w:r>
      <w:proofErr w:type="spellEnd"/>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9"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20" w:history="1">
        <w:r w:rsidRPr="00492130">
          <w:rPr>
            <w:rStyle w:val="Hyperlink"/>
            <w:rFonts w:ascii="Daimler CS Demi" w:hAnsi="Daimler CS Demi"/>
            <w:lang w:val="pt-BR"/>
          </w:rPr>
          <w:t>www.daimlertruck.com</w:t>
        </w:r>
      </w:hyperlink>
    </w:p>
    <w:p w14:paraId="1E727EF1" w14:textId="77777777" w:rsidR="004143BE" w:rsidRPr="00672C2D" w:rsidRDefault="004143BE" w:rsidP="004143BE">
      <w:pPr>
        <w:pStyle w:val="30InformationQRCode"/>
        <w:rPr>
          <w:lang w:val="x-none"/>
        </w:rPr>
      </w:pPr>
    </w:p>
    <w:p w14:paraId="297C9C0C" w14:textId="77777777" w:rsidR="004143BE" w:rsidRPr="00543C52" w:rsidRDefault="004143BE" w:rsidP="004143BE">
      <w:pPr>
        <w:pStyle w:val="40DisclaimerBoilerplate"/>
        <w:jc w:val="both"/>
        <w:rPr>
          <w:rStyle w:val="Forte"/>
          <w:lang w:val="pt-BR"/>
        </w:rPr>
      </w:pPr>
      <w:r w:rsidRPr="00543C52">
        <w:rPr>
          <w:rStyle w:val="Forte"/>
          <w:lang w:val="pt-BR"/>
        </w:rPr>
        <w:t>Declarações preditivas:</w:t>
      </w:r>
    </w:p>
    <w:p w14:paraId="2C7B508D" w14:textId="77777777" w:rsidR="004143BE" w:rsidRPr="00695976" w:rsidRDefault="004143BE" w:rsidP="004143BE">
      <w:pPr>
        <w:pStyle w:val="40DisclaimerBoilerplate"/>
        <w:jc w:val="both"/>
        <w:rPr>
          <w:lang w:val="pt-BR"/>
        </w:rPr>
      </w:pPr>
      <w:r w:rsidRPr="00695976">
        <w:rPr>
          <w:lang w:val="pt-BR"/>
        </w:rPr>
        <w:t xml:space="preserve">Este documento contém declarações preditivas que refletem nossas visões atuais sobre eventos futuros. As palavras “objetivo”, “ambição”, “antecipar”, “assumir”, “acreditar”, “estimar”, “esperar”, “pretender”, “pode”, “poder”, </w:t>
      </w:r>
      <w:proofErr w:type="gramStart"/>
      <w:r w:rsidRPr="00695976">
        <w:rPr>
          <w:lang w:val="pt-BR"/>
        </w:rPr>
        <w:t>“poderia”, “planejar”</w:t>
      </w:r>
      <w:proofErr w:type="gramEnd"/>
      <w:r w:rsidRPr="00695976">
        <w:rPr>
          <w:lang w:val="pt-BR"/>
        </w:rPr>
        <w:t xml:space="preserve">,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w:t>
      </w:r>
      <w:r w:rsidRPr="00695976">
        <w:rPr>
          <w:lang w:val="pt-BR"/>
        </w:rPr>
        <w:lastRenderedPageBreak/>
        <w:t>assumimos qualquer obrigação de atualizar essas declarações preditivas, uma vez que elas se baseiam exclusivamente nas circunstâncias na data de publicação.</w:t>
      </w:r>
    </w:p>
    <w:p w14:paraId="11CE030C" w14:textId="77777777" w:rsidR="004143BE" w:rsidRPr="00695976" w:rsidRDefault="004143BE" w:rsidP="004143BE">
      <w:pPr>
        <w:pStyle w:val="40DisclaimerBoilerplate"/>
        <w:jc w:val="both"/>
        <w:rPr>
          <w:lang w:val="pt-BR"/>
        </w:rPr>
      </w:pPr>
    </w:p>
    <w:p w14:paraId="2757A453" w14:textId="77777777" w:rsidR="004143BE" w:rsidRPr="00543C52" w:rsidRDefault="004143BE" w:rsidP="004143BE">
      <w:pPr>
        <w:pStyle w:val="40DisclaimerBoilerplate"/>
        <w:jc w:val="both"/>
        <w:rPr>
          <w:rStyle w:val="Forte"/>
          <w:lang w:val="pt-BR"/>
        </w:rPr>
      </w:pPr>
      <w:r w:rsidRPr="00543C52">
        <w:rPr>
          <w:rStyle w:val="Forte"/>
          <w:lang w:val="pt-BR"/>
        </w:rPr>
        <w:t xml:space="preserve">Sobre a Daimler </w:t>
      </w:r>
      <w:proofErr w:type="spellStart"/>
      <w:r w:rsidRPr="00543C52">
        <w:rPr>
          <w:rStyle w:val="Forte"/>
          <w:lang w:val="pt-BR"/>
        </w:rPr>
        <w:t>Truck</w:t>
      </w:r>
      <w:proofErr w:type="spellEnd"/>
    </w:p>
    <w:p w14:paraId="6847CA22" w14:textId="77777777" w:rsidR="004143BE" w:rsidRPr="00E71125" w:rsidRDefault="004143BE" w:rsidP="004143BE">
      <w:pPr>
        <w:pStyle w:val="40DisclaimerBoilerplate"/>
        <w:jc w:val="both"/>
        <w:rPr>
          <w:sz w:val="16"/>
          <w:szCs w:val="16"/>
          <w:lang w:val="pt-BR"/>
        </w:rPr>
      </w:pPr>
      <w:r w:rsidRPr="00543C52">
        <w:rPr>
          <w:lang w:val="pt-BR"/>
        </w:rPr>
        <w:t xml:space="preserve">A Daimler </w:t>
      </w:r>
      <w:proofErr w:type="spellStart"/>
      <w:r w:rsidRPr="00543C52">
        <w:rPr>
          <w:lang w:val="pt-BR"/>
        </w:rPr>
        <w:t>Truck</w:t>
      </w:r>
      <w:proofErr w:type="spellEnd"/>
      <w:r w:rsidRPr="00543C52">
        <w:rPr>
          <w:lang w:val="pt-BR"/>
        </w:rPr>
        <w:t xml:space="preserve"> Holding AG ("Daimler </w:t>
      </w:r>
      <w:proofErr w:type="spellStart"/>
      <w:r w:rsidRPr="00543C52">
        <w:rPr>
          <w:lang w:val="pt-BR"/>
        </w:rPr>
        <w:t>Truck</w:t>
      </w:r>
      <w:proofErr w:type="spellEnd"/>
      <w:r w:rsidRPr="00543C52">
        <w:rPr>
          <w:lang w:val="pt-BR"/>
        </w:rPr>
        <w:t xml:space="preserve">") é uma das maiores fabricantes de veículos comerciais do mundo, com mais de 40 locais principais e mais de 100.000 colaboradores em todo o mundo. Os fundadores da Daimler </w:t>
      </w:r>
      <w:proofErr w:type="spellStart"/>
      <w:r w:rsidRPr="00543C52">
        <w:rPr>
          <w:lang w:val="pt-BR"/>
        </w:rPr>
        <w:t>Truck</w:t>
      </w:r>
      <w:proofErr w:type="spellEnd"/>
      <w:r w:rsidRPr="00543C52">
        <w:rPr>
          <w:lang w:val="pt-BR"/>
        </w:rPr>
        <w:t xml:space="preserve"> inventaram a moderna indústria de transporte com seus caminhões e ônibus há 125 anos. Inalteradas até hoje, as aspirações da Empresa são dedicadas a um Propósito: a Daimler </w:t>
      </w:r>
      <w:proofErr w:type="spellStart"/>
      <w:r w:rsidRPr="00543C52">
        <w:rPr>
          <w:lang w:val="pt-BR"/>
        </w:rPr>
        <w:t>Truck</w:t>
      </w:r>
      <w:proofErr w:type="spellEnd"/>
      <w:r w:rsidRPr="00543C52">
        <w:rPr>
          <w:lang w:val="pt-BR"/>
        </w:rPr>
        <w:t xml:space="preserve"> trabalha para todos que movem o mundo. Seus clientes permitem que as pessoas se movimentem e levem mercadorias para seus destinos de forma confiável, pontual e segura. A Daimler </w:t>
      </w:r>
      <w:proofErr w:type="spellStart"/>
      <w:r w:rsidRPr="00543C52">
        <w:rPr>
          <w:lang w:val="pt-BR"/>
        </w:rPr>
        <w:t>Truck</w:t>
      </w:r>
      <w:proofErr w:type="spellEnd"/>
      <w:r w:rsidRPr="00543C52">
        <w:rPr>
          <w:lang w:val="pt-BR"/>
        </w:rPr>
        <w:t xml:space="preserve">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w:t>
      </w:r>
      <w:proofErr w:type="spellStart"/>
      <w:r w:rsidRPr="00543C52">
        <w:rPr>
          <w:lang w:val="pt-BR"/>
        </w:rPr>
        <w:t>Truck</w:t>
      </w:r>
      <w:proofErr w:type="spellEnd"/>
      <w:r w:rsidRPr="00543C52">
        <w:rPr>
          <w:lang w:val="pt-BR"/>
        </w:rPr>
        <w:t xml:space="preserve"> estão estruturadas em cinco segmentos de reporte: </w:t>
      </w:r>
      <w:proofErr w:type="spellStart"/>
      <w:r w:rsidRPr="00543C52">
        <w:rPr>
          <w:lang w:val="pt-BR"/>
        </w:rPr>
        <w:t>Trucks</w:t>
      </w:r>
      <w:proofErr w:type="spellEnd"/>
      <w:r w:rsidRPr="00543C52">
        <w:rPr>
          <w:lang w:val="pt-BR"/>
        </w:rPr>
        <w:t xml:space="preserve"> North </w:t>
      </w:r>
      <w:proofErr w:type="spellStart"/>
      <w:r w:rsidRPr="00543C52">
        <w:rPr>
          <w:lang w:val="pt-BR"/>
        </w:rPr>
        <w:t>America</w:t>
      </w:r>
      <w:proofErr w:type="spellEnd"/>
      <w:r w:rsidRPr="00543C52">
        <w:rPr>
          <w:lang w:val="pt-BR"/>
        </w:rPr>
        <w:t xml:space="preserve"> (TN) com as marcas de caminhões </w:t>
      </w:r>
      <w:proofErr w:type="spellStart"/>
      <w:r w:rsidRPr="00543C52">
        <w:rPr>
          <w:lang w:val="pt-BR"/>
        </w:rPr>
        <w:t>Freightliner</w:t>
      </w:r>
      <w:proofErr w:type="spellEnd"/>
      <w:r w:rsidRPr="00543C52">
        <w:rPr>
          <w:lang w:val="pt-BR"/>
        </w:rPr>
        <w:t xml:space="preserve"> e Western Star e a marca de ônibus escolar Thomas </w:t>
      </w:r>
      <w:proofErr w:type="spellStart"/>
      <w:r w:rsidRPr="00543C52">
        <w:rPr>
          <w:lang w:val="pt-BR"/>
        </w:rPr>
        <w:t>Built</w:t>
      </w:r>
      <w:proofErr w:type="spellEnd"/>
      <w:r w:rsidRPr="00543C52">
        <w:rPr>
          <w:lang w:val="pt-BR"/>
        </w:rPr>
        <w:t xml:space="preserve"> </w:t>
      </w:r>
      <w:proofErr w:type="spellStart"/>
      <w:r w:rsidRPr="00543C52">
        <w:rPr>
          <w:lang w:val="pt-BR"/>
        </w:rPr>
        <w:t>Buses</w:t>
      </w:r>
      <w:proofErr w:type="spellEnd"/>
      <w:r w:rsidRPr="00543C52">
        <w:rPr>
          <w:lang w:val="pt-BR"/>
        </w:rPr>
        <w:t xml:space="preserve">. </w:t>
      </w:r>
      <w:proofErr w:type="spellStart"/>
      <w:r w:rsidRPr="00543C52">
        <w:rPr>
          <w:lang w:val="pt-BR"/>
        </w:rPr>
        <w:t>Trucks</w:t>
      </w:r>
      <w:proofErr w:type="spellEnd"/>
      <w:r w:rsidRPr="00543C52">
        <w:rPr>
          <w:lang w:val="pt-BR"/>
        </w:rPr>
        <w:t xml:space="preserve"> Asia (TA) com as marcas de veículos comerciais FUSO e </w:t>
      </w:r>
      <w:proofErr w:type="spellStart"/>
      <w:r w:rsidRPr="00543C52">
        <w:rPr>
          <w:lang w:val="pt-BR"/>
        </w:rPr>
        <w:t>BharatBenz</w:t>
      </w:r>
      <w:proofErr w:type="spellEnd"/>
      <w:r w:rsidRPr="00543C52">
        <w:rPr>
          <w:lang w:val="pt-BR"/>
        </w:rPr>
        <w:t xml:space="preserve">. Mercedes-Benz (MB) com a marca de caminhões com o mesmo nome. Daimler </w:t>
      </w:r>
      <w:proofErr w:type="spellStart"/>
      <w:r w:rsidRPr="00543C52">
        <w:rPr>
          <w:lang w:val="pt-BR"/>
        </w:rPr>
        <w:t>Buses</w:t>
      </w:r>
      <w:proofErr w:type="spellEnd"/>
      <w:r w:rsidRPr="00543C52">
        <w:rPr>
          <w:lang w:val="pt-BR"/>
        </w:rPr>
        <w:t xml:space="preserve"> (DB) com as marcas de ônibus Mercedes-Benz e </w:t>
      </w:r>
      <w:proofErr w:type="spellStart"/>
      <w:r w:rsidRPr="00543C52">
        <w:rPr>
          <w:lang w:val="pt-BR"/>
        </w:rPr>
        <w:t>Setra</w:t>
      </w:r>
      <w:proofErr w:type="spellEnd"/>
      <w:r w:rsidRPr="00543C52">
        <w:rPr>
          <w:lang w:val="pt-BR"/>
        </w:rPr>
        <w:t xml:space="preserve">. O novo negócio Financial Services (Serviços Financeiros) (DTFS) da Daimler </w:t>
      </w:r>
      <w:proofErr w:type="spellStart"/>
      <w:r w:rsidRPr="00543C52">
        <w:rPr>
          <w:lang w:val="pt-BR"/>
        </w:rPr>
        <w:t>Truck</w:t>
      </w:r>
      <w:proofErr w:type="spellEnd"/>
      <w:r w:rsidRPr="00543C52">
        <w:rPr>
          <w:lang w:val="pt-BR"/>
        </w:rPr>
        <w:t xml:space="preserve">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6027AA2C" w14:textId="1B97E160" w:rsidR="009F7FAC" w:rsidRPr="004143BE" w:rsidRDefault="009F7FAC" w:rsidP="004143BE">
      <w:pPr>
        <w:keepNext/>
        <w:keepLines/>
        <w:spacing w:after="0" w:line="259" w:lineRule="auto"/>
        <w:ind w:right="821"/>
        <w:outlineLvl w:val="1"/>
        <w:rPr>
          <w:lang w:val="pt-BR"/>
        </w:rPr>
      </w:pPr>
    </w:p>
    <w:sectPr w:rsidR="009F7FAC" w:rsidRPr="004143BE" w:rsidSect="00013BF3">
      <w:headerReference w:type="first" r:id="rId21"/>
      <w:type w:val="continuous"/>
      <w:pgSz w:w="11907" w:h="16839" w:code="9"/>
      <w:pgMar w:top="1134" w:right="1418" w:bottom="1304" w:left="1361" w:header="425"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C4B5" w14:textId="77777777" w:rsidR="000736D4" w:rsidRDefault="000736D4">
      <w:r>
        <w:separator/>
      </w:r>
    </w:p>
    <w:p w14:paraId="164826ED" w14:textId="77777777" w:rsidR="000736D4" w:rsidRDefault="000736D4"/>
    <w:p w14:paraId="690A1D66" w14:textId="77777777" w:rsidR="000736D4" w:rsidRDefault="000736D4"/>
    <w:p w14:paraId="4416C0F3" w14:textId="77777777" w:rsidR="000736D4" w:rsidRDefault="000736D4"/>
    <w:p w14:paraId="37F4FD86" w14:textId="77777777" w:rsidR="000736D4" w:rsidRDefault="000736D4"/>
    <w:p w14:paraId="4CAECFF3" w14:textId="77777777" w:rsidR="000736D4" w:rsidRDefault="000736D4"/>
    <w:p w14:paraId="696C880C" w14:textId="77777777" w:rsidR="000736D4" w:rsidRDefault="000736D4"/>
  </w:endnote>
  <w:endnote w:type="continuationSeparator" w:id="0">
    <w:p w14:paraId="7F7AB4B7" w14:textId="77777777" w:rsidR="000736D4" w:rsidRDefault="000736D4">
      <w:r>
        <w:continuationSeparator/>
      </w:r>
    </w:p>
    <w:p w14:paraId="2173CD03" w14:textId="77777777" w:rsidR="000736D4" w:rsidRDefault="000736D4"/>
    <w:p w14:paraId="728CC1BB" w14:textId="77777777" w:rsidR="000736D4" w:rsidRDefault="000736D4"/>
    <w:p w14:paraId="1CF11461" w14:textId="77777777" w:rsidR="000736D4" w:rsidRDefault="000736D4"/>
    <w:p w14:paraId="67A78103" w14:textId="77777777" w:rsidR="000736D4" w:rsidRDefault="000736D4"/>
    <w:p w14:paraId="200D3DA3" w14:textId="77777777" w:rsidR="000736D4" w:rsidRDefault="000736D4"/>
    <w:p w14:paraId="37025F1F" w14:textId="77777777" w:rsidR="000736D4" w:rsidRDefault="0007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imler CS">
    <w:altName w:val="Times New Roman"/>
    <w:charset w:val="00"/>
    <w:family w:val="auto"/>
    <w:pitch w:val="variable"/>
    <w:sig w:usb0="A00002BF" w:usb1="000060FB" w:usb2="00000000" w:usb3="00000000" w:csb0="0000019F" w:csb1="00000000"/>
  </w:font>
  <w:font w:name="Daimler CS Demi">
    <w:altName w:val="Times New Roman"/>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A00001AF" w:usb1="100078FB" w:usb2="00000000" w:usb3="00000000" w:csb0="00000093" w:csb1="00000000"/>
  </w:font>
  <w:font w:name="Daimler CS Light">
    <w:altName w:val="Calibri"/>
    <w:panose1 w:val="00000000000000000000"/>
    <w:charset w:val="00"/>
    <w:family w:val="auto"/>
    <w:pitch w:val="variable"/>
    <w:sig w:usb0="A00002BF" w:usb1="400060FB" w:usb2="00000000" w:usb3="00000000" w:csb0="0000019F" w:csb1="00000000"/>
  </w:font>
  <w:font w:name="Corporate S Light">
    <w:altName w:val="Cambria"/>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0CCE" w14:textId="77777777" w:rsidR="004143BE" w:rsidRDefault="004143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E899" w14:textId="77777777" w:rsidR="004143BE" w:rsidRDefault="004143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1172" w14:textId="77777777" w:rsidR="004143BE" w:rsidRDefault="004143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9541" w14:textId="77777777" w:rsidR="000736D4" w:rsidRDefault="000736D4">
      <w:r>
        <w:separator/>
      </w:r>
    </w:p>
    <w:p w14:paraId="03E9A520" w14:textId="77777777" w:rsidR="000736D4" w:rsidRDefault="000736D4"/>
    <w:p w14:paraId="35706D2E" w14:textId="77777777" w:rsidR="000736D4" w:rsidRDefault="000736D4"/>
    <w:p w14:paraId="35194C29" w14:textId="77777777" w:rsidR="000736D4" w:rsidRDefault="000736D4"/>
    <w:p w14:paraId="268BA18E" w14:textId="77777777" w:rsidR="000736D4" w:rsidRDefault="000736D4"/>
    <w:p w14:paraId="55C18433" w14:textId="77777777" w:rsidR="000736D4" w:rsidRDefault="000736D4"/>
    <w:p w14:paraId="7BF97A88" w14:textId="77777777" w:rsidR="000736D4" w:rsidRDefault="000736D4"/>
  </w:footnote>
  <w:footnote w:type="continuationSeparator" w:id="0">
    <w:p w14:paraId="743BD4D5" w14:textId="77777777" w:rsidR="000736D4" w:rsidRDefault="000736D4">
      <w:r>
        <w:continuationSeparator/>
      </w:r>
    </w:p>
    <w:p w14:paraId="3660ED69" w14:textId="77777777" w:rsidR="000736D4" w:rsidRDefault="000736D4"/>
    <w:p w14:paraId="3F809CB4" w14:textId="77777777" w:rsidR="000736D4" w:rsidRDefault="000736D4"/>
    <w:p w14:paraId="44086AC6" w14:textId="77777777" w:rsidR="000736D4" w:rsidRDefault="000736D4"/>
    <w:p w14:paraId="11F50F6A" w14:textId="77777777" w:rsidR="000736D4" w:rsidRDefault="000736D4"/>
    <w:p w14:paraId="015D150D" w14:textId="77777777" w:rsidR="000736D4" w:rsidRDefault="000736D4"/>
    <w:p w14:paraId="6AFD4865" w14:textId="77777777" w:rsidR="000736D4" w:rsidRDefault="00073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A5E7" w14:textId="77777777" w:rsidR="004143BE" w:rsidRDefault="004143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EBC" w14:textId="28F11DA5" w:rsidR="00371ED9" w:rsidRPr="00AF377D" w:rsidRDefault="002A2E4A" w:rsidP="009F7FAC">
    <w:pPr>
      <w:pStyle w:val="05PageNumber"/>
      <w:framePr w:h="626" w:wrap="around"/>
    </w:pPr>
    <w:r>
      <w:t>Page</w:t>
    </w:r>
    <w:r w:rsidR="00685E79" w:rsidRPr="00AF377D">
      <w:t xml:space="preserve"> </w:t>
    </w:r>
    <w:r w:rsidR="00685E79" w:rsidRPr="00AF377D">
      <w:fldChar w:fldCharType="begin"/>
    </w:r>
    <w:r w:rsidR="00685E79" w:rsidRPr="00AF377D">
      <w:instrText>PAGE   \* MERGEFORMAT</w:instrText>
    </w:r>
    <w:r w:rsidR="00685E79" w:rsidRPr="00AF377D">
      <w:fldChar w:fldCharType="separate"/>
    </w:r>
    <w:r w:rsidR="00E775F0">
      <w:t>3</w:t>
    </w:r>
    <w:r w:rsidR="00685E79" w:rsidRPr="00AF37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942" w14:textId="2A95C65A" w:rsidR="006D7174" w:rsidRPr="00402884" w:rsidRDefault="004143BE" w:rsidP="00932083">
    <w:pPr>
      <w:pStyle w:val="01PressInformation"/>
      <w:framePr w:wrap="around"/>
      <w:rPr>
        <w:lang w:val="pt-BR"/>
      </w:rPr>
    </w:pPr>
    <w:r w:rsidRPr="00402884">
      <w:rPr>
        <w:lang w:val="pt-BR"/>
      </w:rPr>
      <w:t>Informação à Imprensa</w:t>
    </w:r>
  </w:p>
  <w:p w14:paraId="54C135A1" w14:textId="77777777" w:rsidR="00932083" w:rsidRPr="00402884" w:rsidRDefault="00932083" w:rsidP="00932083">
    <w:pPr>
      <w:pStyle w:val="03CompanyName"/>
      <w:framePr w:wrap="around"/>
      <w:rPr>
        <w:lang w:val="pt-BR"/>
      </w:rPr>
    </w:pPr>
    <w:r w:rsidRPr="00402884">
      <w:rPr>
        <w:lang w:val="pt-BR"/>
      </w:rPr>
      <w:t xml:space="preserve">Daimler </w:t>
    </w:r>
    <w:proofErr w:type="spellStart"/>
    <w:r w:rsidR="00DE3494" w:rsidRPr="00402884">
      <w:rPr>
        <w:lang w:val="pt-BR"/>
      </w:rPr>
      <w:t>Truck</w:t>
    </w:r>
    <w:proofErr w:type="spellEnd"/>
    <w:r w:rsidR="00635D3E" w:rsidRPr="00402884">
      <w:rPr>
        <w:lang w:val="pt-BR"/>
      </w:rPr>
      <w:t xml:space="preserve"> AG</w:t>
    </w:r>
  </w:p>
  <w:p w14:paraId="1333345D" w14:textId="77777777" w:rsidR="002838EB" w:rsidRDefault="00854A47">
    <w:pPr>
      <w:pStyle w:val="Cabealho"/>
    </w:pPr>
    <w:r>
      <w:rPr>
        <w:noProof/>
        <w:lang w:val="pt-BR" w:eastAsia="pt-BR"/>
      </w:rPr>
      <w:drawing>
        <wp:anchor distT="0" distB="0" distL="114300" distR="114300" simplePos="0" relativeHeight="251658240" behindDoc="0" locked="1" layoutInCell="1" allowOverlap="1" wp14:anchorId="55E81ABE" wp14:editId="4456DF3D">
          <wp:simplePos x="0" y="0"/>
          <wp:positionH relativeFrom="column">
            <wp:posOffset>-978535</wp:posOffset>
          </wp:positionH>
          <wp:positionV relativeFrom="paragraph">
            <wp:posOffset>-285750</wp:posOffset>
          </wp:positionV>
          <wp:extent cx="7775575" cy="987425"/>
          <wp:effectExtent l="0" t="0" r="0" b="3175"/>
          <wp:wrapNone/>
          <wp:docPr id="10" name="Br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ush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5575" cy="987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9D65" w14:textId="77777777" w:rsidR="00290B82" w:rsidRDefault="00290B82" w:rsidP="00AF377D">
    <w:pPr>
      <w:pStyle w:val="05PageNumber"/>
      <w:framePr w:wrap="around"/>
    </w:pPr>
    <w:r>
      <w:t xml:space="preserve">Seite </w:t>
    </w:r>
    <w:r>
      <w:fldChar w:fldCharType="begin"/>
    </w:r>
    <w:r>
      <w:instrText>PAGE   \* MERGEFORMAT</w:instrText>
    </w:r>
    <w:r>
      <w:fldChar w:fldCharType="separate"/>
    </w:r>
    <w:r w:rsidR="00BF368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B268E8"/>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DF52F2D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52F4D242"/>
    <w:lvl w:ilvl="0" w:tplc="9B686D52">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97253"/>
    <w:multiLevelType w:val="hybridMultilevel"/>
    <w:tmpl w:val="70E68474"/>
    <w:lvl w:ilvl="0" w:tplc="EEEA2E4C">
      <w:start w:val="1"/>
      <w:numFmt w:val="bullet"/>
      <w:pStyle w:val="Ttulo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2D05A9"/>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C66F3F"/>
    <w:multiLevelType w:val="hybridMultilevel"/>
    <w:tmpl w:val="4A283C56"/>
    <w:lvl w:ilvl="0" w:tplc="320A04E0">
      <w:start w:val="1"/>
      <w:numFmt w:val="bullet"/>
      <w:pStyle w:val="11Subhead"/>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6" w15:restartNumberingAfterBreak="0">
    <w:nsid w:val="4EEE4D43"/>
    <w:multiLevelType w:val="hybridMultilevel"/>
    <w:tmpl w:val="7D6CFE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0F62C9C"/>
    <w:multiLevelType w:val="hybridMultilevel"/>
    <w:tmpl w:val="31BA1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20"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21"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1894524">
    <w:abstractNumId w:val="20"/>
  </w:num>
  <w:num w:numId="2" w16cid:durableId="1720084123">
    <w:abstractNumId w:val="19"/>
  </w:num>
  <w:num w:numId="3" w16cid:durableId="524948505">
    <w:abstractNumId w:val="15"/>
  </w:num>
  <w:num w:numId="4" w16cid:durableId="1829900564">
    <w:abstractNumId w:val="10"/>
  </w:num>
  <w:num w:numId="5" w16cid:durableId="470943567">
    <w:abstractNumId w:val="9"/>
  </w:num>
  <w:num w:numId="6" w16cid:durableId="2112310733">
    <w:abstractNumId w:val="7"/>
  </w:num>
  <w:num w:numId="7" w16cid:durableId="2004774417">
    <w:abstractNumId w:val="6"/>
  </w:num>
  <w:num w:numId="8" w16cid:durableId="1760906053">
    <w:abstractNumId w:val="5"/>
  </w:num>
  <w:num w:numId="9" w16cid:durableId="1131285918">
    <w:abstractNumId w:val="4"/>
  </w:num>
  <w:num w:numId="10" w16cid:durableId="47724523">
    <w:abstractNumId w:val="8"/>
  </w:num>
  <w:num w:numId="11" w16cid:durableId="801268015">
    <w:abstractNumId w:val="3"/>
  </w:num>
  <w:num w:numId="12" w16cid:durableId="893807687">
    <w:abstractNumId w:val="2"/>
  </w:num>
  <w:num w:numId="13" w16cid:durableId="1506238655">
    <w:abstractNumId w:val="1"/>
  </w:num>
  <w:num w:numId="14" w16cid:durableId="1575893120">
    <w:abstractNumId w:val="0"/>
  </w:num>
  <w:num w:numId="15" w16cid:durableId="470951566">
    <w:abstractNumId w:val="17"/>
  </w:num>
  <w:num w:numId="16" w16cid:durableId="1507403496">
    <w:abstractNumId w:val="21"/>
  </w:num>
  <w:num w:numId="17" w16cid:durableId="670840711">
    <w:abstractNumId w:val="13"/>
  </w:num>
  <w:num w:numId="18" w16cid:durableId="1441992438">
    <w:abstractNumId w:val="11"/>
  </w:num>
  <w:num w:numId="19" w16cid:durableId="1856570984">
    <w:abstractNumId w:val="14"/>
  </w:num>
  <w:num w:numId="20" w16cid:durableId="803355338">
    <w:abstractNumId w:val="12"/>
  </w:num>
  <w:num w:numId="21" w16cid:durableId="1263487333">
    <w:abstractNumId w:val="18"/>
  </w:num>
  <w:num w:numId="22" w16cid:durableId="1938369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pt-BR" w:vendorID="64" w:dllVersion="6" w:nlCheck="1" w:checkStyle="0"/>
  <w:activeWritingStyle w:appName="MSWord" w:lang="pt-BR" w:vendorID="64" w:dllVersion="0" w:nlCheck="1" w:checkStyle="0"/>
  <w:activeWritingStyle w:appName="MSWord" w:lang="en-GB" w:vendorID="8" w:dllVersion="513" w:checkStyle="1"/>
  <w:activeWritingStyle w:appName="MSWord" w:lang="en-US" w:vendorID="8" w:dllVersion="513" w:checkStyle="1"/>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635D3E"/>
    <w:rsid w:val="0000132B"/>
    <w:rsid w:val="00001CA2"/>
    <w:rsid w:val="00003272"/>
    <w:rsid w:val="0000438D"/>
    <w:rsid w:val="00007543"/>
    <w:rsid w:val="00010A71"/>
    <w:rsid w:val="00013BF3"/>
    <w:rsid w:val="00015FE8"/>
    <w:rsid w:val="00024306"/>
    <w:rsid w:val="000243A7"/>
    <w:rsid w:val="00025774"/>
    <w:rsid w:val="000277A5"/>
    <w:rsid w:val="00030CE7"/>
    <w:rsid w:val="00034620"/>
    <w:rsid w:val="00034F26"/>
    <w:rsid w:val="00037D79"/>
    <w:rsid w:val="0004246E"/>
    <w:rsid w:val="00046C57"/>
    <w:rsid w:val="00047E11"/>
    <w:rsid w:val="00047E2A"/>
    <w:rsid w:val="00050A84"/>
    <w:rsid w:val="00053BCF"/>
    <w:rsid w:val="00057D99"/>
    <w:rsid w:val="00066D74"/>
    <w:rsid w:val="00070501"/>
    <w:rsid w:val="00072140"/>
    <w:rsid w:val="00072670"/>
    <w:rsid w:val="000736D4"/>
    <w:rsid w:val="00084BEA"/>
    <w:rsid w:val="000861F6"/>
    <w:rsid w:val="00091328"/>
    <w:rsid w:val="00092079"/>
    <w:rsid w:val="000934EC"/>
    <w:rsid w:val="00095158"/>
    <w:rsid w:val="000976C7"/>
    <w:rsid w:val="000A4D1B"/>
    <w:rsid w:val="000B1315"/>
    <w:rsid w:val="000B2392"/>
    <w:rsid w:val="000B3F07"/>
    <w:rsid w:val="000B3FEF"/>
    <w:rsid w:val="000B7CBE"/>
    <w:rsid w:val="000C31B9"/>
    <w:rsid w:val="000C6032"/>
    <w:rsid w:val="000C7D7E"/>
    <w:rsid w:val="000D1EE0"/>
    <w:rsid w:val="000D6F75"/>
    <w:rsid w:val="000E16F9"/>
    <w:rsid w:val="000E6E53"/>
    <w:rsid w:val="000F1049"/>
    <w:rsid w:val="000F23A1"/>
    <w:rsid w:val="000F3D2C"/>
    <w:rsid w:val="000F46A0"/>
    <w:rsid w:val="000F548E"/>
    <w:rsid w:val="00100E6D"/>
    <w:rsid w:val="001076F5"/>
    <w:rsid w:val="00114920"/>
    <w:rsid w:val="00114A9F"/>
    <w:rsid w:val="00122175"/>
    <w:rsid w:val="001241C4"/>
    <w:rsid w:val="00127275"/>
    <w:rsid w:val="001314A6"/>
    <w:rsid w:val="001333B0"/>
    <w:rsid w:val="001336BD"/>
    <w:rsid w:val="001345EC"/>
    <w:rsid w:val="00137157"/>
    <w:rsid w:val="00137FF9"/>
    <w:rsid w:val="001429C7"/>
    <w:rsid w:val="00144215"/>
    <w:rsid w:val="00146F05"/>
    <w:rsid w:val="0015114F"/>
    <w:rsid w:val="00155867"/>
    <w:rsid w:val="00157585"/>
    <w:rsid w:val="00165A8A"/>
    <w:rsid w:val="00166AA6"/>
    <w:rsid w:val="001778BC"/>
    <w:rsid w:val="0018067E"/>
    <w:rsid w:val="001863A1"/>
    <w:rsid w:val="0019145C"/>
    <w:rsid w:val="0019171E"/>
    <w:rsid w:val="00191F4F"/>
    <w:rsid w:val="00197CB6"/>
    <w:rsid w:val="001A1C9D"/>
    <w:rsid w:val="001A3B87"/>
    <w:rsid w:val="001A7667"/>
    <w:rsid w:val="001B0AC0"/>
    <w:rsid w:val="001B12F5"/>
    <w:rsid w:val="001B3A25"/>
    <w:rsid w:val="001B50FD"/>
    <w:rsid w:val="001B7FB9"/>
    <w:rsid w:val="001C26EC"/>
    <w:rsid w:val="001C49B5"/>
    <w:rsid w:val="001D568F"/>
    <w:rsid w:val="001D5FB1"/>
    <w:rsid w:val="001D6568"/>
    <w:rsid w:val="001E0868"/>
    <w:rsid w:val="001E0EBF"/>
    <w:rsid w:val="001E1A90"/>
    <w:rsid w:val="001E5B9C"/>
    <w:rsid w:val="001E6FE6"/>
    <w:rsid w:val="001E70B0"/>
    <w:rsid w:val="001E73BE"/>
    <w:rsid w:val="001F0387"/>
    <w:rsid w:val="001F2B82"/>
    <w:rsid w:val="001F4A8B"/>
    <w:rsid w:val="00203AB6"/>
    <w:rsid w:val="00206903"/>
    <w:rsid w:val="00206AB4"/>
    <w:rsid w:val="00207F45"/>
    <w:rsid w:val="00211A16"/>
    <w:rsid w:val="00214FA1"/>
    <w:rsid w:val="00214FC0"/>
    <w:rsid w:val="00216133"/>
    <w:rsid w:val="0022014A"/>
    <w:rsid w:val="00220711"/>
    <w:rsid w:val="00221427"/>
    <w:rsid w:val="00231CDA"/>
    <w:rsid w:val="0023431C"/>
    <w:rsid w:val="0023524A"/>
    <w:rsid w:val="00236713"/>
    <w:rsid w:val="002368CF"/>
    <w:rsid w:val="0024199C"/>
    <w:rsid w:val="00241D08"/>
    <w:rsid w:val="00253ACC"/>
    <w:rsid w:val="00254B69"/>
    <w:rsid w:val="00263154"/>
    <w:rsid w:val="0026339E"/>
    <w:rsid w:val="00265703"/>
    <w:rsid w:val="00270142"/>
    <w:rsid w:val="00270342"/>
    <w:rsid w:val="00270652"/>
    <w:rsid w:val="002712C0"/>
    <w:rsid w:val="00275CE7"/>
    <w:rsid w:val="00281977"/>
    <w:rsid w:val="00281D26"/>
    <w:rsid w:val="002838EB"/>
    <w:rsid w:val="00284420"/>
    <w:rsid w:val="0028620E"/>
    <w:rsid w:val="00290B82"/>
    <w:rsid w:val="00291391"/>
    <w:rsid w:val="00291D82"/>
    <w:rsid w:val="00291F06"/>
    <w:rsid w:val="00296D40"/>
    <w:rsid w:val="00296F61"/>
    <w:rsid w:val="00297273"/>
    <w:rsid w:val="002A122F"/>
    <w:rsid w:val="002A2E4A"/>
    <w:rsid w:val="002A3FE9"/>
    <w:rsid w:val="002A4175"/>
    <w:rsid w:val="002A4388"/>
    <w:rsid w:val="002A749C"/>
    <w:rsid w:val="002A7948"/>
    <w:rsid w:val="002B0B74"/>
    <w:rsid w:val="002B1182"/>
    <w:rsid w:val="002B3A4C"/>
    <w:rsid w:val="002B4150"/>
    <w:rsid w:val="002B4625"/>
    <w:rsid w:val="002B5752"/>
    <w:rsid w:val="002B61B4"/>
    <w:rsid w:val="002B7F07"/>
    <w:rsid w:val="002C00CD"/>
    <w:rsid w:val="002C0C73"/>
    <w:rsid w:val="002C14F4"/>
    <w:rsid w:val="002C22A8"/>
    <w:rsid w:val="002C44BD"/>
    <w:rsid w:val="002C4607"/>
    <w:rsid w:val="002C48D4"/>
    <w:rsid w:val="002C5151"/>
    <w:rsid w:val="002C6FA8"/>
    <w:rsid w:val="002C7427"/>
    <w:rsid w:val="002C7959"/>
    <w:rsid w:val="002D39C3"/>
    <w:rsid w:val="002E0C30"/>
    <w:rsid w:val="002E1CAA"/>
    <w:rsid w:val="002E2C88"/>
    <w:rsid w:val="002E4130"/>
    <w:rsid w:val="002F168F"/>
    <w:rsid w:val="002F6C09"/>
    <w:rsid w:val="00301273"/>
    <w:rsid w:val="003018E6"/>
    <w:rsid w:val="00302E35"/>
    <w:rsid w:val="0030347F"/>
    <w:rsid w:val="00310AED"/>
    <w:rsid w:val="00311880"/>
    <w:rsid w:val="00312275"/>
    <w:rsid w:val="00312C02"/>
    <w:rsid w:val="0031373F"/>
    <w:rsid w:val="00313CFE"/>
    <w:rsid w:val="00315083"/>
    <w:rsid w:val="0031585D"/>
    <w:rsid w:val="00315D24"/>
    <w:rsid w:val="003162DD"/>
    <w:rsid w:val="00317295"/>
    <w:rsid w:val="003239DE"/>
    <w:rsid w:val="00326040"/>
    <w:rsid w:val="003272BD"/>
    <w:rsid w:val="00330767"/>
    <w:rsid w:val="003335AB"/>
    <w:rsid w:val="00336547"/>
    <w:rsid w:val="003432EF"/>
    <w:rsid w:val="003433F3"/>
    <w:rsid w:val="003452B8"/>
    <w:rsid w:val="003453B1"/>
    <w:rsid w:val="00346552"/>
    <w:rsid w:val="003508BA"/>
    <w:rsid w:val="003518A8"/>
    <w:rsid w:val="003519A9"/>
    <w:rsid w:val="0035393F"/>
    <w:rsid w:val="00354260"/>
    <w:rsid w:val="00355800"/>
    <w:rsid w:val="00355F62"/>
    <w:rsid w:val="00356111"/>
    <w:rsid w:val="0035793F"/>
    <w:rsid w:val="0036223D"/>
    <w:rsid w:val="003636EE"/>
    <w:rsid w:val="0036669E"/>
    <w:rsid w:val="00371B43"/>
    <w:rsid w:val="00371ED9"/>
    <w:rsid w:val="00372B7D"/>
    <w:rsid w:val="00373A53"/>
    <w:rsid w:val="00373D11"/>
    <w:rsid w:val="00374825"/>
    <w:rsid w:val="00375887"/>
    <w:rsid w:val="00380ED1"/>
    <w:rsid w:val="0038481E"/>
    <w:rsid w:val="0038545A"/>
    <w:rsid w:val="00392161"/>
    <w:rsid w:val="00392241"/>
    <w:rsid w:val="00394012"/>
    <w:rsid w:val="003A3BFD"/>
    <w:rsid w:val="003A4605"/>
    <w:rsid w:val="003A59CD"/>
    <w:rsid w:val="003A631A"/>
    <w:rsid w:val="003B041F"/>
    <w:rsid w:val="003C110A"/>
    <w:rsid w:val="003C30AF"/>
    <w:rsid w:val="003C475D"/>
    <w:rsid w:val="003C664A"/>
    <w:rsid w:val="003D0064"/>
    <w:rsid w:val="003D0F24"/>
    <w:rsid w:val="003D234D"/>
    <w:rsid w:val="003D32B8"/>
    <w:rsid w:val="003D3B95"/>
    <w:rsid w:val="003D422C"/>
    <w:rsid w:val="003D4DDA"/>
    <w:rsid w:val="003D6ECA"/>
    <w:rsid w:val="003D7617"/>
    <w:rsid w:val="003E0DDA"/>
    <w:rsid w:val="003E1D09"/>
    <w:rsid w:val="003E2797"/>
    <w:rsid w:val="003E3E47"/>
    <w:rsid w:val="003E5F6E"/>
    <w:rsid w:val="003F4ED2"/>
    <w:rsid w:val="003F56F8"/>
    <w:rsid w:val="00402884"/>
    <w:rsid w:val="00403988"/>
    <w:rsid w:val="004039A4"/>
    <w:rsid w:val="00403E7F"/>
    <w:rsid w:val="004048A1"/>
    <w:rsid w:val="00406D53"/>
    <w:rsid w:val="0040769C"/>
    <w:rsid w:val="00410745"/>
    <w:rsid w:val="00410E48"/>
    <w:rsid w:val="00411B5B"/>
    <w:rsid w:val="00412939"/>
    <w:rsid w:val="00413FB8"/>
    <w:rsid w:val="004143BE"/>
    <w:rsid w:val="00415B2E"/>
    <w:rsid w:val="00424D2D"/>
    <w:rsid w:val="00425A3D"/>
    <w:rsid w:val="004302EC"/>
    <w:rsid w:val="00430AE9"/>
    <w:rsid w:val="00430E2E"/>
    <w:rsid w:val="00434786"/>
    <w:rsid w:val="00441EEC"/>
    <w:rsid w:val="004501EB"/>
    <w:rsid w:val="00452AF0"/>
    <w:rsid w:val="0045409A"/>
    <w:rsid w:val="00456779"/>
    <w:rsid w:val="00457930"/>
    <w:rsid w:val="00457E8B"/>
    <w:rsid w:val="00461460"/>
    <w:rsid w:val="00461E64"/>
    <w:rsid w:val="0046283C"/>
    <w:rsid w:val="004636FA"/>
    <w:rsid w:val="00466477"/>
    <w:rsid w:val="00466762"/>
    <w:rsid w:val="00466BAE"/>
    <w:rsid w:val="00473AF9"/>
    <w:rsid w:val="0047540E"/>
    <w:rsid w:val="004769BD"/>
    <w:rsid w:val="00485526"/>
    <w:rsid w:val="00486A03"/>
    <w:rsid w:val="0048718A"/>
    <w:rsid w:val="0048779C"/>
    <w:rsid w:val="0049557B"/>
    <w:rsid w:val="00496FEA"/>
    <w:rsid w:val="00497B0B"/>
    <w:rsid w:val="00497DE8"/>
    <w:rsid w:val="004A1EC8"/>
    <w:rsid w:val="004A330F"/>
    <w:rsid w:val="004A4F1E"/>
    <w:rsid w:val="004A4FCA"/>
    <w:rsid w:val="004A69B4"/>
    <w:rsid w:val="004B16F1"/>
    <w:rsid w:val="004B4400"/>
    <w:rsid w:val="004C0054"/>
    <w:rsid w:val="004C2E41"/>
    <w:rsid w:val="004D1A41"/>
    <w:rsid w:val="004D54CB"/>
    <w:rsid w:val="004D6576"/>
    <w:rsid w:val="004D72BA"/>
    <w:rsid w:val="004E0FFD"/>
    <w:rsid w:val="004E3564"/>
    <w:rsid w:val="004E39E5"/>
    <w:rsid w:val="004E488E"/>
    <w:rsid w:val="004E7D56"/>
    <w:rsid w:val="004F1317"/>
    <w:rsid w:val="004F42C2"/>
    <w:rsid w:val="004F7B42"/>
    <w:rsid w:val="00501306"/>
    <w:rsid w:val="00501B8A"/>
    <w:rsid w:val="0050200C"/>
    <w:rsid w:val="00503755"/>
    <w:rsid w:val="00503B8C"/>
    <w:rsid w:val="00504ADE"/>
    <w:rsid w:val="005100DD"/>
    <w:rsid w:val="005100E1"/>
    <w:rsid w:val="00511140"/>
    <w:rsid w:val="00511CBB"/>
    <w:rsid w:val="00513905"/>
    <w:rsid w:val="00514CF1"/>
    <w:rsid w:val="00517387"/>
    <w:rsid w:val="00517661"/>
    <w:rsid w:val="005236C3"/>
    <w:rsid w:val="00525752"/>
    <w:rsid w:val="00532881"/>
    <w:rsid w:val="0053375B"/>
    <w:rsid w:val="00534AF9"/>
    <w:rsid w:val="00540D8B"/>
    <w:rsid w:val="00541ECA"/>
    <w:rsid w:val="005440F3"/>
    <w:rsid w:val="00553031"/>
    <w:rsid w:val="005551A9"/>
    <w:rsid w:val="00563F88"/>
    <w:rsid w:val="00564C1F"/>
    <w:rsid w:val="00565AD8"/>
    <w:rsid w:val="005713B6"/>
    <w:rsid w:val="00573252"/>
    <w:rsid w:val="00574152"/>
    <w:rsid w:val="00574550"/>
    <w:rsid w:val="005749B2"/>
    <w:rsid w:val="00574C11"/>
    <w:rsid w:val="00582408"/>
    <w:rsid w:val="00582794"/>
    <w:rsid w:val="00586121"/>
    <w:rsid w:val="00586635"/>
    <w:rsid w:val="005876A9"/>
    <w:rsid w:val="00591531"/>
    <w:rsid w:val="00591540"/>
    <w:rsid w:val="005920CE"/>
    <w:rsid w:val="00593A60"/>
    <w:rsid w:val="005952C5"/>
    <w:rsid w:val="00596987"/>
    <w:rsid w:val="00597557"/>
    <w:rsid w:val="005A0433"/>
    <w:rsid w:val="005A130E"/>
    <w:rsid w:val="005A26F4"/>
    <w:rsid w:val="005A5083"/>
    <w:rsid w:val="005A5431"/>
    <w:rsid w:val="005A5955"/>
    <w:rsid w:val="005B1321"/>
    <w:rsid w:val="005B1571"/>
    <w:rsid w:val="005B3118"/>
    <w:rsid w:val="005B3AC7"/>
    <w:rsid w:val="005B4E05"/>
    <w:rsid w:val="005B4FA4"/>
    <w:rsid w:val="005B6CD5"/>
    <w:rsid w:val="005B756E"/>
    <w:rsid w:val="005C322A"/>
    <w:rsid w:val="005C47EA"/>
    <w:rsid w:val="005C5554"/>
    <w:rsid w:val="005D082B"/>
    <w:rsid w:val="005D4C35"/>
    <w:rsid w:val="005E2B2E"/>
    <w:rsid w:val="005F0574"/>
    <w:rsid w:val="005F0D32"/>
    <w:rsid w:val="005F0FFC"/>
    <w:rsid w:val="005F1481"/>
    <w:rsid w:val="005F2572"/>
    <w:rsid w:val="005F3493"/>
    <w:rsid w:val="005F47FC"/>
    <w:rsid w:val="006013CB"/>
    <w:rsid w:val="00601BD5"/>
    <w:rsid w:val="00604A11"/>
    <w:rsid w:val="00606A3F"/>
    <w:rsid w:val="00607260"/>
    <w:rsid w:val="006079DD"/>
    <w:rsid w:val="00611BDC"/>
    <w:rsid w:val="00612232"/>
    <w:rsid w:val="0061264D"/>
    <w:rsid w:val="00622CEE"/>
    <w:rsid w:val="00623BF0"/>
    <w:rsid w:val="006268F2"/>
    <w:rsid w:val="00627413"/>
    <w:rsid w:val="00630473"/>
    <w:rsid w:val="00630E95"/>
    <w:rsid w:val="00632A6E"/>
    <w:rsid w:val="00635D3E"/>
    <w:rsid w:val="0065078F"/>
    <w:rsid w:val="00652822"/>
    <w:rsid w:val="00653058"/>
    <w:rsid w:val="00653DE2"/>
    <w:rsid w:val="00653F2A"/>
    <w:rsid w:val="00655443"/>
    <w:rsid w:val="0065743D"/>
    <w:rsid w:val="0066089B"/>
    <w:rsid w:val="00663567"/>
    <w:rsid w:val="0066389A"/>
    <w:rsid w:val="00665A7B"/>
    <w:rsid w:val="00671666"/>
    <w:rsid w:val="0067432A"/>
    <w:rsid w:val="00675014"/>
    <w:rsid w:val="00681193"/>
    <w:rsid w:val="006812E8"/>
    <w:rsid w:val="006832C2"/>
    <w:rsid w:val="00683F05"/>
    <w:rsid w:val="006840BF"/>
    <w:rsid w:val="00685E79"/>
    <w:rsid w:val="00686AE7"/>
    <w:rsid w:val="00687812"/>
    <w:rsid w:val="0068783D"/>
    <w:rsid w:val="006927E6"/>
    <w:rsid w:val="00696374"/>
    <w:rsid w:val="006A35D7"/>
    <w:rsid w:val="006A5DF9"/>
    <w:rsid w:val="006B2448"/>
    <w:rsid w:val="006B2D3F"/>
    <w:rsid w:val="006B3B95"/>
    <w:rsid w:val="006B6CA3"/>
    <w:rsid w:val="006C1089"/>
    <w:rsid w:val="006C1624"/>
    <w:rsid w:val="006C2276"/>
    <w:rsid w:val="006C563C"/>
    <w:rsid w:val="006C58AC"/>
    <w:rsid w:val="006C5CB5"/>
    <w:rsid w:val="006C7C45"/>
    <w:rsid w:val="006D01E6"/>
    <w:rsid w:val="006D0FD7"/>
    <w:rsid w:val="006D1DF2"/>
    <w:rsid w:val="006D4E3C"/>
    <w:rsid w:val="006D7174"/>
    <w:rsid w:val="006E051A"/>
    <w:rsid w:val="006E7771"/>
    <w:rsid w:val="006F1B11"/>
    <w:rsid w:val="006F26EA"/>
    <w:rsid w:val="006F2B12"/>
    <w:rsid w:val="006F3D94"/>
    <w:rsid w:val="006F44DD"/>
    <w:rsid w:val="006F6358"/>
    <w:rsid w:val="006F744F"/>
    <w:rsid w:val="00702611"/>
    <w:rsid w:val="00703333"/>
    <w:rsid w:val="00710E73"/>
    <w:rsid w:val="007139AC"/>
    <w:rsid w:val="00713E64"/>
    <w:rsid w:val="007145F2"/>
    <w:rsid w:val="00716971"/>
    <w:rsid w:val="00716B3F"/>
    <w:rsid w:val="00720D09"/>
    <w:rsid w:val="00723C19"/>
    <w:rsid w:val="00724D72"/>
    <w:rsid w:val="007251D5"/>
    <w:rsid w:val="00725C08"/>
    <w:rsid w:val="00726CFF"/>
    <w:rsid w:val="00727609"/>
    <w:rsid w:val="0072775E"/>
    <w:rsid w:val="00733E85"/>
    <w:rsid w:val="007400C5"/>
    <w:rsid w:val="00741CB8"/>
    <w:rsid w:val="007434AB"/>
    <w:rsid w:val="007453F4"/>
    <w:rsid w:val="007462E6"/>
    <w:rsid w:val="00746D18"/>
    <w:rsid w:val="00750B47"/>
    <w:rsid w:val="007518F4"/>
    <w:rsid w:val="00751A51"/>
    <w:rsid w:val="00755F93"/>
    <w:rsid w:val="007571E5"/>
    <w:rsid w:val="0076073B"/>
    <w:rsid w:val="00761269"/>
    <w:rsid w:val="00763A34"/>
    <w:rsid w:val="00773EEE"/>
    <w:rsid w:val="0077657F"/>
    <w:rsid w:val="00777275"/>
    <w:rsid w:val="00781506"/>
    <w:rsid w:val="00781806"/>
    <w:rsid w:val="00783EFF"/>
    <w:rsid w:val="00784FC1"/>
    <w:rsid w:val="0078709F"/>
    <w:rsid w:val="007922C7"/>
    <w:rsid w:val="00795952"/>
    <w:rsid w:val="007A06E1"/>
    <w:rsid w:val="007B42F3"/>
    <w:rsid w:val="007B4BA2"/>
    <w:rsid w:val="007B5610"/>
    <w:rsid w:val="007B6809"/>
    <w:rsid w:val="007B7A4F"/>
    <w:rsid w:val="007C0418"/>
    <w:rsid w:val="007C203D"/>
    <w:rsid w:val="007C3796"/>
    <w:rsid w:val="007C3885"/>
    <w:rsid w:val="007C3DED"/>
    <w:rsid w:val="007C48E6"/>
    <w:rsid w:val="007C6555"/>
    <w:rsid w:val="007C71A7"/>
    <w:rsid w:val="007D48D9"/>
    <w:rsid w:val="007D55DE"/>
    <w:rsid w:val="007D6191"/>
    <w:rsid w:val="007D621F"/>
    <w:rsid w:val="007D6E3E"/>
    <w:rsid w:val="007E1634"/>
    <w:rsid w:val="007E1A11"/>
    <w:rsid w:val="007E25D2"/>
    <w:rsid w:val="007E5B1C"/>
    <w:rsid w:val="007E6DFD"/>
    <w:rsid w:val="007E7C5D"/>
    <w:rsid w:val="007F48EB"/>
    <w:rsid w:val="007F54A9"/>
    <w:rsid w:val="007F63FF"/>
    <w:rsid w:val="008008C3"/>
    <w:rsid w:val="0080766D"/>
    <w:rsid w:val="0080789D"/>
    <w:rsid w:val="00811010"/>
    <w:rsid w:val="00812BBD"/>
    <w:rsid w:val="00812C24"/>
    <w:rsid w:val="0081594D"/>
    <w:rsid w:val="00816A5B"/>
    <w:rsid w:val="00821333"/>
    <w:rsid w:val="008213C1"/>
    <w:rsid w:val="00822DC1"/>
    <w:rsid w:val="00824929"/>
    <w:rsid w:val="00825A65"/>
    <w:rsid w:val="008268E3"/>
    <w:rsid w:val="00830890"/>
    <w:rsid w:val="00831024"/>
    <w:rsid w:val="00832753"/>
    <w:rsid w:val="00833100"/>
    <w:rsid w:val="00835816"/>
    <w:rsid w:val="00836402"/>
    <w:rsid w:val="00836FF0"/>
    <w:rsid w:val="008457C5"/>
    <w:rsid w:val="00851F7D"/>
    <w:rsid w:val="00854A47"/>
    <w:rsid w:val="00857E76"/>
    <w:rsid w:val="008610BC"/>
    <w:rsid w:val="008619E3"/>
    <w:rsid w:val="00862BCC"/>
    <w:rsid w:val="00863EBA"/>
    <w:rsid w:val="00864697"/>
    <w:rsid w:val="00865710"/>
    <w:rsid w:val="008662D1"/>
    <w:rsid w:val="00872CD1"/>
    <w:rsid w:val="00875203"/>
    <w:rsid w:val="00881C84"/>
    <w:rsid w:val="008837C7"/>
    <w:rsid w:val="00886BE3"/>
    <w:rsid w:val="00886D89"/>
    <w:rsid w:val="008872F3"/>
    <w:rsid w:val="008877CF"/>
    <w:rsid w:val="008905FE"/>
    <w:rsid w:val="00896BD3"/>
    <w:rsid w:val="00896DC3"/>
    <w:rsid w:val="008A0300"/>
    <w:rsid w:val="008A0A6B"/>
    <w:rsid w:val="008A1FE5"/>
    <w:rsid w:val="008A3066"/>
    <w:rsid w:val="008A4367"/>
    <w:rsid w:val="008A4CE3"/>
    <w:rsid w:val="008A6FD9"/>
    <w:rsid w:val="008B0E28"/>
    <w:rsid w:val="008B5417"/>
    <w:rsid w:val="008B7E9E"/>
    <w:rsid w:val="008C09D6"/>
    <w:rsid w:val="008C194F"/>
    <w:rsid w:val="008C1B7B"/>
    <w:rsid w:val="008C2950"/>
    <w:rsid w:val="008C4B02"/>
    <w:rsid w:val="008C70D0"/>
    <w:rsid w:val="008D2021"/>
    <w:rsid w:val="008D3391"/>
    <w:rsid w:val="008D4661"/>
    <w:rsid w:val="008D4AC9"/>
    <w:rsid w:val="008D524E"/>
    <w:rsid w:val="008D6058"/>
    <w:rsid w:val="008E2BAB"/>
    <w:rsid w:val="008E392A"/>
    <w:rsid w:val="008E3A34"/>
    <w:rsid w:val="008E42B5"/>
    <w:rsid w:val="008E7C82"/>
    <w:rsid w:val="008F57DB"/>
    <w:rsid w:val="00900F6F"/>
    <w:rsid w:val="0090394E"/>
    <w:rsid w:val="009055C2"/>
    <w:rsid w:val="00912461"/>
    <w:rsid w:val="0091249E"/>
    <w:rsid w:val="00912A09"/>
    <w:rsid w:val="00916781"/>
    <w:rsid w:val="00916E5A"/>
    <w:rsid w:val="0091792F"/>
    <w:rsid w:val="00922A83"/>
    <w:rsid w:val="00925E67"/>
    <w:rsid w:val="00926418"/>
    <w:rsid w:val="00927051"/>
    <w:rsid w:val="00930A7B"/>
    <w:rsid w:val="00932083"/>
    <w:rsid w:val="0093284F"/>
    <w:rsid w:val="00936C08"/>
    <w:rsid w:val="00937135"/>
    <w:rsid w:val="00937F8C"/>
    <w:rsid w:val="00940C6E"/>
    <w:rsid w:val="00943E85"/>
    <w:rsid w:val="00946370"/>
    <w:rsid w:val="009503CD"/>
    <w:rsid w:val="00950EE1"/>
    <w:rsid w:val="009525D4"/>
    <w:rsid w:val="00952F6C"/>
    <w:rsid w:val="00953877"/>
    <w:rsid w:val="00957CDB"/>
    <w:rsid w:val="009619D7"/>
    <w:rsid w:val="00962164"/>
    <w:rsid w:val="00970098"/>
    <w:rsid w:val="0097172A"/>
    <w:rsid w:val="00972775"/>
    <w:rsid w:val="00973D3E"/>
    <w:rsid w:val="009756EC"/>
    <w:rsid w:val="009806B5"/>
    <w:rsid w:val="0098341F"/>
    <w:rsid w:val="00986189"/>
    <w:rsid w:val="00991781"/>
    <w:rsid w:val="00992AA1"/>
    <w:rsid w:val="00992E34"/>
    <w:rsid w:val="00994053"/>
    <w:rsid w:val="00994484"/>
    <w:rsid w:val="00995072"/>
    <w:rsid w:val="009A13C1"/>
    <w:rsid w:val="009A1632"/>
    <w:rsid w:val="009A65DD"/>
    <w:rsid w:val="009B019A"/>
    <w:rsid w:val="009B02A6"/>
    <w:rsid w:val="009B4ED0"/>
    <w:rsid w:val="009C5A09"/>
    <w:rsid w:val="009D0E6D"/>
    <w:rsid w:val="009D1675"/>
    <w:rsid w:val="009D5A5D"/>
    <w:rsid w:val="009D5C58"/>
    <w:rsid w:val="009D666D"/>
    <w:rsid w:val="009D6C08"/>
    <w:rsid w:val="009D7066"/>
    <w:rsid w:val="009D71DA"/>
    <w:rsid w:val="009E019B"/>
    <w:rsid w:val="009E4BD3"/>
    <w:rsid w:val="009E5D45"/>
    <w:rsid w:val="009E6C9E"/>
    <w:rsid w:val="009E6DE5"/>
    <w:rsid w:val="009E751C"/>
    <w:rsid w:val="009E7C0B"/>
    <w:rsid w:val="009F0854"/>
    <w:rsid w:val="009F2900"/>
    <w:rsid w:val="009F51B5"/>
    <w:rsid w:val="009F7378"/>
    <w:rsid w:val="009F7FAC"/>
    <w:rsid w:val="00A04AF5"/>
    <w:rsid w:val="00A053CB"/>
    <w:rsid w:val="00A10336"/>
    <w:rsid w:val="00A10CF0"/>
    <w:rsid w:val="00A161E7"/>
    <w:rsid w:val="00A22C34"/>
    <w:rsid w:val="00A23057"/>
    <w:rsid w:val="00A23102"/>
    <w:rsid w:val="00A23A33"/>
    <w:rsid w:val="00A23CC8"/>
    <w:rsid w:val="00A25C1A"/>
    <w:rsid w:val="00A328CA"/>
    <w:rsid w:val="00A377CA"/>
    <w:rsid w:val="00A37A42"/>
    <w:rsid w:val="00A40F62"/>
    <w:rsid w:val="00A4288D"/>
    <w:rsid w:val="00A44F7E"/>
    <w:rsid w:val="00A503D5"/>
    <w:rsid w:val="00A510AF"/>
    <w:rsid w:val="00A5257B"/>
    <w:rsid w:val="00A52A4B"/>
    <w:rsid w:val="00A541F4"/>
    <w:rsid w:val="00A56FA2"/>
    <w:rsid w:val="00A57E99"/>
    <w:rsid w:val="00A6385E"/>
    <w:rsid w:val="00A64BE1"/>
    <w:rsid w:val="00A650FD"/>
    <w:rsid w:val="00A655F4"/>
    <w:rsid w:val="00A65D37"/>
    <w:rsid w:val="00A66306"/>
    <w:rsid w:val="00A66D1C"/>
    <w:rsid w:val="00A7173B"/>
    <w:rsid w:val="00A71C5E"/>
    <w:rsid w:val="00A7390F"/>
    <w:rsid w:val="00A761BE"/>
    <w:rsid w:val="00A8048A"/>
    <w:rsid w:val="00A82091"/>
    <w:rsid w:val="00A847F3"/>
    <w:rsid w:val="00A92644"/>
    <w:rsid w:val="00A95B59"/>
    <w:rsid w:val="00AA0EBC"/>
    <w:rsid w:val="00AA1883"/>
    <w:rsid w:val="00AA697F"/>
    <w:rsid w:val="00AA6B7A"/>
    <w:rsid w:val="00AB09B5"/>
    <w:rsid w:val="00AB1E99"/>
    <w:rsid w:val="00AB4D1F"/>
    <w:rsid w:val="00AB65EB"/>
    <w:rsid w:val="00AC027B"/>
    <w:rsid w:val="00AC11B2"/>
    <w:rsid w:val="00AC3D8A"/>
    <w:rsid w:val="00AC4DAF"/>
    <w:rsid w:val="00AD0450"/>
    <w:rsid w:val="00AD05E2"/>
    <w:rsid w:val="00AD348C"/>
    <w:rsid w:val="00AD5C48"/>
    <w:rsid w:val="00AE22A0"/>
    <w:rsid w:val="00AE38DF"/>
    <w:rsid w:val="00AE5666"/>
    <w:rsid w:val="00AE57FA"/>
    <w:rsid w:val="00AF1E54"/>
    <w:rsid w:val="00AF377D"/>
    <w:rsid w:val="00AF7DA1"/>
    <w:rsid w:val="00B033A7"/>
    <w:rsid w:val="00B04322"/>
    <w:rsid w:val="00B06925"/>
    <w:rsid w:val="00B072F2"/>
    <w:rsid w:val="00B11C4B"/>
    <w:rsid w:val="00B1300A"/>
    <w:rsid w:val="00B137DE"/>
    <w:rsid w:val="00B14B82"/>
    <w:rsid w:val="00B173F4"/>
    <w:rsid w:val="00B17ACF"/>
    <w:rsid w:val="00B200AB"/>
    <w:rsid w:val="00B264BA"/>
    <w:rsid w:val="00B27ADD"/>
    <w:rsid w:val="00B3066C"/>
    <w:rsid w:val="00B33F8B"/>
    <w:rsid w:val="00B4084A"/>
    <w:rsid w:val="00B455B8"/>
    <w:rsid w:val="00B60413"/>
    <w:rsid w:val="00B6374B"/>
    <w:rsid w:val="00B64E10"/>
    <w:rsid w:val="00B65473"/>
    <w:rsid w:val="00B6573F"/>
    <w:rsid w:val="00B65ACB"/>
    <w:rsid w:val="00B70E97"/>
    <w:rsid w:val="00B71501"/>
    <w:rsid w:val="00B72173"/>
    <w:rsid w:val="00B73C68"/>
    <w:rsid w:val="00B776C9"/>
    <w:rsid w:val="00B800FB"/>
    <w:rsid w:val="00B83257"/>
    <w:rsid w:val="00B85900"/>
    <w:rsid w:val="00B8593A"/>
    <w:rsid w:val="00B85E23"/>
    <w:rsid w:val="00B86B0D"/>
    <w:rsid w:val="00B93197"/>
    <w:rsid w:val="00B9657B"/>
    <w:rsid w:val="00BA3CCA"/>
    <w:rsid w:val="00BA4A23"/>
    <w:rsid w:val="00BA6087"/>
    <w:rsid w:val="00BA7B6C"/>
    <w:rsid w:val="00BB384B"/>
    <w:rsid w:val="00BC33F5"/>
    <w:rsid w:val="00BC3636"/>
    <w:rsid w:val="00BC3D4F"/>
    <w:rsid w:val="00BC695D"/>
    <w:rsid w:val="00BD25ED"/>
    <w:rsid w:val="00BD2B0A"/>
    <w:rsid w:val="00BD3E7B"/>
    <w:rsid w:val="00BD40AA"/>
    <w:rsid w:val="00BD6B78"/>
    <w:rsid w:val="00BE0860"/>
    <w:rsid w:val="00BE2545"/>
    <w:rsid w:val="00BE4C95"/>
    <w:rsid w:val="00BF368B"/>
    <w:rsid w:val="00BF7156"/>
    <w:rsid w:val="00BF7748"/>
    <w:rsid w:val="00C00832"/>
    <w:rsid w:val="00C018C1"/>
    <w:rsid w:val="00C019FD"/>
    <w:rsid w:val="00C02C67"/>
    <w:rsid w:val="00C03953"/>
    <w:rsid w:val="00C123B6"/>
    <w:rsid w:val="00C1269D"/>
    <w:rsid w:val="00C13A8F"/>
    <w:rsid w:val="00C14E47"/>
    <w:rsid w:val="00C15AA7"/>
    <w:rsid w:val="00C214DD"/>
    <w:rsid w:val="00C220E7"/>
    <w:rsid w:val="00C22756"/>
    <w:rsid w:val="00C26249"/>
    <w:rsid w:val="00C26879"/>
    <w:rsid w:val="00C2736D"/>
    <w:rsid w:val="00C3000D"/>
    <w:rsid w:val="00C33F31"/>
    <w:rsid w:val="00C34DC8"/>
    <w:rsid w:val="00C34DF2"/>
    <w:rsid w:val="00C3545F"/>
    <w:rsid w:val="00C36BCC"/>
    <w:rsid w:val="00C377F1"/>
    <w:rsid w:val="00C42C14"/>
    <w:rsid w:val="00C4616D"/>
    <w:rsid w:val="00C47DA6"/>
    <w:rsid w:val="00C500A1"/>
    <w:rsid w:val="00C500C4"/>
    <w:rsid w:val="00C51D98"/>
    <w:rsid w:val="00C52935"/>
    <w:rsid w:val="00C529EC"/>
    <w:rsid w:val="00C54AED"/>
    <w:rsid w:val="00C54E17"/>
    <w:rsid w:val="00C55895"/>
    <w:rsid w:val="00C55F51"/>
    <w:rsid w:val="00C55FCD"/>
    <w:rsid w:val="00C57911"/>
    <w:rsid w:val="00C57E70"/>
    <w:rsid w:val="00C604EF"/>
    <w:rsid w:val="00C61296"/>
    <w:rsid w:val="00C646AC"/>
    <w:rsid w:val="00C64897"/>
    <w:rsid w:val="00C64AEB"/>
    <w:rsid w:val="00C65A29"/>
    <w:rsid w:val="00C6640B"/>
    <w:rsid w:val="00C675D6"/>
    <w:rsid w:val="00C67D90"/>
    <w:rsid w:val="00C67EA1"/>
    <w:rsid w:val="00C70357"/>
    <w:rsid w:val="00C70ADB"/>
    <w:rsid w:val="00C7222C"/>
    <w:rsid w:val="00C74CEE"/>
    <w:rsid w:val="00C80B8D"/>
    <w:rsid w:val="00C8377A"/>
    <w:rsid w:val="00C86A00"/>
    <w:rsid w:val="00C878EE"/>
    <w:rsid w:val="00C9198D"/>
    <w:rsid w:val="00C92A7E"/>
    <w:rsid w:val="00C9338F"/>
    <w:rsid w:val="00C96580"/>
    <w:rsid w:val="00C96CA4"/>
    <w:rsid w:val="00C96CB7"/>
    <w:rsid w:val="00C977BA"/>
    <w:rsid w:val="00C97E22"/>
    <w:rsid w:val="00CA227A"/>
    <w:rsid w:val="00CA5233"/>
    <w:rsid w:val="00CA5F56"/>
    <w:rsid w:val="00CB5CF5"/>
    <w:rsid w:val="00CB6F71"/>
    <w:rsid w:val="00CC6060"/>
    <w:rsid w:val="00CD14DE"/>
    <w:rsid w:val="00CD2F09"/>
    <w:rsid w:val="00CD67C5"/>
    <w:rsid w:val="00CE0D4E"/>
    <w:rsid w:val="00CE364C"/>
    <w:rsid w:val="00CE60F0"/>
    <w:rsid w:val="00CE6638"/>
    <w:rsid w:val="00CE7867"/>
    <w:rsid w:val="00CF3A06"/>
    <w:rsid w:val="00D00A82"/>
    <w:rsid w:val="00D01798"/>
    <w:rsid w:val="00D04032"/>
    <w:rsid w:val="00D06F8C"/>
    <w:rsid w:val="00D07C6F"/>
    <w:rsid w:val="00D1058B"/>
    <w:rsid w:val="00D1343C"/>
    <w:rsid w:val="00D14F16"/>
    <w:rsid w:val="00D166A3"/>
    <w:rsid w:val="00D20184"/>
    <w:rsid w:val="00D20E68"/>
    <w:rsid w:val="00D245FE"/>
    <w:rsid w:val="00D2465E"/>
    <w:rsid w:val="00D2587A"/>
    <w:rsid w:val="00D27B1C"/>
    <w:rsid w:val="00D27F9B"/>
    <w:rsid w:val="00D33347"/>
    <w:rsid w:val="00D4009A"/>
    <w:rsid w:val="00D402BA"/>
    <w:rsid w:val="00D41AD1"/>
    <w:rsid w:val="00D44143"/>
    <w:rsid w:val="00D44E9B"/>
    <w:rsid w:val="00D47282"/>
    <w:rsid w:val="00D612D3"/>
    <w:rsid w:val="00D62F97"/>
    <w:rsid w:val="00D64221"/>
    <w:rsid w:val="00D65B08"/>
    <w:rsid w:val="00D704FF"/>
    <w:rsid w:val="00D70AF2"/>
    <w:rsid w:val="00D7138B"/>
    <w:rsid w:val="00D72693"/>
    <w:rsid w:val="00D75821"/>
    <w:rsid w:val="00D75CD9"/>
    <w:rsid w:val="00D773A0"/>
    <w:rsid w:val="00D80935"/>
    <w:rsid w:val="00D818FC"/>
    <w:rsid w:val="00D827F9"/>
    <w:rsid w:val="00D83051"/>
    <w:rsid w:val="00D83DA0"/>
    <w:rsid w:val="00D851D9"/>
    <w:rsid w:val="00D85A4A"/>
    <w:rsid w:val="00D906DF"/>
    <w:rsid w:val="00D95572"/>
    <w:rsid w:val="00D958C3"/>
    <w:rsid w:val="00DA101E"/>
    <w:rsid w:val="00DA430B"/>
    <w:rsid w:val="00DA4C2B"/>
    <w:rsid w:val="00DA5141"/>
    <w:rsid w:val="00DA76DB"/>
    <w:rsid w:val="00DB0225"/>
    <w:rsid w:val="00DB022B"/>
    <w:rsid w:val="00DB0250"/>
    <w:rsid w:val="00DB5069"/>
    <w:rsid w:val="00DB57C9"/>
    <w:rsid w:val="00DB7B42"/>
    <w:rsid w:val="00DC4BE6"/>
    <w:rsid w:val="00DD15F0"/>
    <w:rsid w:val="00DD41D9"/>
    <w:rsid w:val="00DD4301"/>
    <w:rsid w:val="00DD6439"/>
    <w:rsid w:val="00DE096C"/>
    <w:rsid w:val="00DE1220"/>
    <w:rsid w:val="00DE1AAE"/>
    <w:rsid w:val="00DE3494"/>
    <w:rsid w:val="00DE66B6"/>
    <w:rsid w:val="00DF53E4"/>
    <w:rsid w:val="00DF5C41"/>
    <w:rsid w:val="00DF669C"/>
    <w:rsid w:val="00E000B0"/>
    <w:rsid w:val="00E00992"/>
    <w:rsid w:val="00E009FA"/>
    <w:rsid w:val="00E02470"/>
    <w:rsid w:val="00E0426F"/>
    <w:rsid w:val="00E04D93"/>
    <w:rsid w:val="00E145E1"/>
    <w:rsid w:val="00E159C9"/>
    <w:rsid w:val="00E164D4"/>
    <w:rsid w:val="00E1707A"/>
    <w:rsid w:val="00E21924"/>
    <w:rsid w:val="00E24D03"/>
    <w:rsid w:val="00E30AF2"/>
    <w:rsid w:val="00E30C39"/>
    <w:rsid w:val="00E31338"/>
    <w:rsid w:val="00E33C8C"/>
    <w:rsid w:val="00E35734"/>
    <w:rsid w:val="00E42E86"/>
    <w:rsid w:val="00E51AE3"/>
    <w:rsid w:val="00E529E0"/>
    <w:rsid w:val="00E534FD"/>
    <w:rsid w:val="00E53DC7"/>
    <w:rsid w:val="00E602F6"/>
    <w:rsid w:val="00E6066B"/>
    <w:rsid w:val="00E63649"/>
    <w:rsid w:val="00E64775"/>
    <w:rsid w:val="00E6500D"/>
    <w:rsid w:val="00E6682B"/>
    <w:rsid w:val="00E775F0"/>
    <w:rsid w:val="00E77655"/>
    <w:rsid w:val="00E80BA9"/>
    <w:rsid w:val="00E8138A"/>
    <w:rsid w:val="00E84914"/>
    <w:rsid w:val="00E84ADA"/>
    <w:rsid w:val="00E87251"/>
    <w:rsid w:val="00E91647"/>
    <w:rsid w:val="00E917FC"/>
    <w:rsid w:val="00E93489"/>
    <w:rsid w:val="00E942E9"/>
    <w:rsid w:val="00E94938"/>
    <w:rsid w:val="00E94F66"/>
    <w:rsid w:val="00E96378"/>
    <w:rsid w:val="00E97B37"/>
    <w:rsid w:val="00EA0157"/>
    <w:rsid w:val="00EA0C54"/>
    <w:rsid w:val="00EA2920"/>
    <w:rsid w:val="00EA3255"/>
    <w:rsid w:val="00EA344C"/>
    <w:rsid w:val="00EA548D"/>
    <w:rsid w:val="00EA5717"/>
    <w:rsid w:val="00EA6271"/>
    <w:rsid w:val="00EA6857"/>
    <w:rsid w:val="00EB38A7"/>
    <w:rsid w:val="00EB3DC1"/>
    <w:rsid w:val="00EB4FA8"/>
    <w:rsid w:val="00EC140F"/>
    <w:rsid w:val="00EC18BA"/>
    <w:rsid w:val="00EC309A"/>
    <w:rsid w:val="00EC36A5"/>
    <w:rsid w:val="00EC593E"/>
    <w:rsid w:val="00ED0423"/>
    <w:rsid w:val="00ED4BA4"/>
    <w:rsid w:val="00ED5D47"/>
    <w:rsid w:val="00EE00D4"/>
    <w:rsid w:val="00EE0B59"/>
    <w:rsid w:val="00EE23E3"/>
    <w:rsid w:val="00EE439E"/>
    <w:rsid w:val="00EE569D"/>
    <w:rsid w:val="00EF49A8"/>
    <w:rsid w:val="00EF5A24"/>
    <w:rsid w:val="00EF6BD0"/>
    <w:rsid w:val="00F02D35"/>
    <w:rsid w:val="00F05560"/>
    <w:rsid w:val="00F1054C"/>
    <w:rsid w:val="00F12C27"/>
    <w:rsid w:val="00F13DE2"/>
    <w:rsid w:val="00F20995"/>
    <w:rsid w:val="00F21D8B"/>
    <w:rsid w:val="00F21ECE"/>
    <w:rsid w:val="00F22325"/>
    <w:rsid w:val="00F23EE1"/>
    <w:rsid w:val="00F26685"/>
    <w:rsid w:val="00F26DE0"/>
    <w:rsid w:val="00F272D6"/>
    <w:rsid w:val="00F34429"/>
    <w:rsid w:val="00F34ADF"/>
    <w:rsid w:val="00F3504D"/>
    <w:rsid w:val="00F40A49"/>
    <w:rsid w:val="00F415C9"/>
    <w:rsid w:val="00F45981"/>
    <w:rsid w:val="00F45F6C"/>
    <w:rsid w:val="00F46131"/>
    <w:rsid w:val="00F501D8"/>
    <w:rsid w:val="00F513CF"/>
    <w:rsid w:val="00F51F79"/>
    <w:rsid w:val="00F5484F"/>
    <w:rsid w:val="00F54951"/>
    <w:rsid w:val="00F615B8"/>
    <w:rsid w:val="00F632E1"/>
    <w:rsid w:val="00F64FCF"/>
    <w:rsid w:val="00F66AAE"/>
    <w:rsid w:val="00F729D3"/>
    <w:rsid w:val="00F73ABC"/>
    <w:rsid w:val="00F7548D"/>
    <w:rsid w:val="00F7593A"/>
    <w:rsid w:val="00F75981"/>
    <w:rsid w:val="00F77E78"/>
    <w:rsid w:val="00F80976"/>
    <w:rsid w:val="00F81FEA"/>
    <w:rsid w:val="00F83199"/>
    <w:rsid w:val="00F91B6B"/>
    <w:rsid w:val="00F91CFE"/>
    <w:rsid w:val="00F92F91"/>
    <w:rsid w:val="00F94EEF"/>
    <w:rsid w:val="00F95A8D"/>
    <w:rsid w:val="00F95CFA"/>
    <w:rsid w:val="00F97145"/>
    <w:rsid w:val="00F97862"/>
    <w:rsid w:val="00FA2B42"/>
    <w:rsid w:val="00FA52FC"/>
    <w:rsid w:val="00FA7298"/>
    <w:rsid w:val="00FB1F95"/>
    <w:rsid w:val="00FB6BB0"/>
    <w:rsid w:val="00FC0920"/>
    <w:rsid w:val="00FC12A6"/>
    <w:rsid w:val="00FC1BE4"/>
    <w:rsid w:val="00FC1D1B"/>
    <w:rsid w:val="00FC4A3C"/>
    <w:rsid w:val="00FC4E02"/>
    <w:rsid w:val="00FC7672"/>
    <w:rsid w:val="00FC7F0B"/>
    <w:rsid w:val="00FD4419"/>
    <w:rsid w:val="00FD4D55"/>
    <w:rsid w:val="00FD65C1"/>
    <w:rsid w:val="00FE0A67"/>
    <w:rsid w:val="00FE1740"/>
    <w:rsid w:val="00FE3A84"/>
    <w:rsid w:val="00FE3F3E"/>
    <w:rsid w:val="00FE4512"/>
    <w:rsid w:val="00FE64E6"/>
    <w:rsid w:val="00FE705A"/>
    <w:rsid w:val="00FE7F3C"/>
    <w:rsid w:val="00FF347E"/>
    <w:rsid w:val="00FF3A7A"/>
    <w:rsid w:val="00FF6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8B1D3"/>
  <w15:docId w15:val="{AC58002B-0987-4B9E-9289-7169B252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imler CS" w:eastAsia="Times New Roman" w:hAnsi="Daimler CS"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A4"/>
    <w:pPr>
      <w:spacing w:after="320" w:line="320" w:lineRule="exact"/>
    </w:pPr>
    <w:rPr>
      <w:sz w:val="24"/>
    </w:rPr>
  </w:style>
  <w:style w:type="paragraph" w:styleId="Ttulo1">
    <w:name w:val="heading 1"/>
    <w:basedOn w:val="Normal"/>
    <w:next w:val="Ttulo2"/>
    <w:autoRedefine/>
    <w:locked/>
    <w:rsid w:val="002F6C09"/>
    <w:pPr>
      <w:keepNext/>
      <w:spacing w:before="240" w:after="240" w:line="440" w:lineRule="exact"/>
      <w:outlineLvl w:val="0"/>
    </w:pPr>
    <w:rPr>
      <w:rFonts w:ascii="Daimler CS Demi" w:hAnsi="Daimler CS Demi"/>
      <w:kern w:val="28"/>
      <w:sz w:val="36"/>
    </w:rPr>
  </w:style>
  <w:style w:type="paragraph" w:styleId="Ttulo2">
    <w:name w:val="heading 2"/>
    <w:basedOn w:val="Normal"/>
    <w:next w:val="Normal"/>
    <w:autoRedefine/>
    <w:locked/>
    <w:rsid w:val="00BA4A23"/>
    <w:pPr>
      <w:keepNext/>
      <w:numPr>
        <w:numId w:val="20"/>
      </w:numPr>
      <w:spacing w:before="240" w:after="60" w:line="340" w:lineRule="exact"/>
      <w:outlineLvl w:val="1"/>
    </w:pPr>
    <w:rPr>
      <w:rFonts w:ascii="Daimler CS Demi" w:hAnsi="Daimler CS Demi"/>
    </w:rPr>
  </w:style>
  <w:style w:type="paragraph" w:styleId="Ttulo3">
    <w:name w:val="heading 3"/>
    <w:basedOn w:val="Normal"/>
    <w:next w:val="Normal"/>
    <w:autoRedefine/>
    <w:locked/>
    <w:rsid w:val="001336BD"/>
    <w:pPr>
      <w:keepNext/>
      <w:spacing w:before="240" w:after="60"/>
      <w:outlineLvl w:val="2"/>
    </w:pPr>
    <w:rPr>
      <w:rFonts w:cs="Arial"/>
      <w:b/>
      <w:bCs/>
      <w:szCs w:val="26"/>
    </w:rPr>
  </w:style>
  <w:style w:type="paragraph" w:styleId="Ttulo4">
    <w:name w:val="heading 4"/>
    <w:basedOn w:val="Normal"/>
    <w:next w:val="Normal"/>
    <w:locked/>
    <w:rsid w:val="001336BD"/>
    <w:pPr>
      <w:keepNext/>
      <w:spacing w:before="240" w:after="60"/>
      <w:outlineLvl w:val="3"/>
    </w:pPr>
    <w:rPr>
      <w:b/>
      <w:bCs/>
      <w:sz w:val="28"/>
      <w:szCs w:val="28"/>
    </w:rPr>
  </w:style>
  <w:style w:type="paragraph" w:styleId="Ttulo5">
    <w:name w:val="heading 5"/>
    <w:basedOn w:val="Normal"/>
    <w:next w:val="Normal"/>
    <w:autoRedefine/>
    <w:locked/>
    <w:rsid w:val="00886D89"/>
    <w:pPr>
      <w:spacing w:before="240" w:after="60"/>
      <w:outlineLvl w:val="4"/>
    </w:pPr>
    <w:rPr>
      <w:b/>
      <w:bCs/>
      <w:i/>
      <w:iCs/>
      <w:szCs w:val="26"/>
    </w:rPr>
  </w:style>
  <w:style w:type="paragraph" w:styleId="Ttulo6">
    <w:name w:val="heading 6"/>
    <w:basedOn w:val="Normal"/>
    <w:next w:val="Normal"/>
    <w:locked/>
    <w:rsid w:val="001336BD"/>
    <w:pPr>
      <w:spacing w:before="240" w:after="60"/>
      <w:outlineLvl w:val="5"/>
    </w:pPr>
    <w:rPr>
      <w:b/>
      <w:bCs/>
      <w:sz w:val="22"/>
      <w:szCs w:val="22"/>
    </w:rPr>
  </w:style>
  <w:style w:type="paragraph" w:styleId="Ttulo7">
    <w:name w:val="heading 7"/>
    <w:basedOn w:val="Normal"/>
    <w:next w:val="Normal"/>
    <w:locked/>
    <w:rsid w:val="001336BD"/>
    <w:pPr>
      <w:spacing w:before="240" w:after="60"/>
      <w:outlineLvl w:val="6"/>
    </w:pPr>
    <w:rPr>
      <w:szCs w:val="24"/>
    </w:rPr>
  </w:style>
  <w:style w:type="paragraph" w:styleId="Ttulo8">
    <w:name w:val="heading 8"/>
    <w:basedOn w:val="Normal"/>
    <w:next w:val="Normal"/>
    <w:locked/>
    <w:rsid w:val="001336BD"/>
    <w:pPr>
      <w:spacing w:before="240" w:after="60"/>
      <w:outlineLvl w:val="7"/>
    </w:pPr>
    <w:rPr>
      <w:i/>
      <w:iCs/>
      <w:szCs w:val="24"/>
    </w:rPr>
  </w:style>
  <w:style w:type="paragraph" w:styleId="Ttulo9">
    <w:name w:val="heading 9"/>
    <w:basedOn w:val="Normal"/>
    <w:next w:val="Normal"/>
    <w:locked/>
    <w:rsid w:val="001336B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0DisclaimerBoilerplate">
    <w:name w:val="4.0 Disclaimer / Boilerplate"/>
    <w:basedOn w:val="Normal"/>
    <w:autoRedefine/>
    <w:qFormat/>
    <w:rsid w:val="00270142"/>
    <w:pPr>
      <w:spacing w:after="0" w:line="170" w:lineRule="exact"/>
    </w:pPr>
    <w:rPr>
      <w:rFonts w:asciiTheme="minorHAnsi" w:eastAsia="Calibri" w:hAnsiTheme="minorHAnsi"/>
      <w:sz w:val="15"/>
      <w:lang w:eastAsia="en-US"/>
    </w:rPr>
  </w:style>
  <w:style w:type="numbering" w:styleId="111111">
    <w:name w:val="Outline List 2"/>
    <w:basedOn w:val="Semlista"/>
    <w:semiHidden/>
    <w:locked/>
    <w:rsid w:val="009503CD"/>
    <w:pPr>
      <w:numPr>
        <w:numId w:val="15"/>
      </w:numPr>
    </w:pPr>
  </w:style>
  <w:style w:type="paragraph" w:customStyle="1" w:styleId="BalloonText1">
    <w:name w:val="Balloon Text1"/>
    <w:basedOn w:val="Normal"/>
    <w:semiHidden/>
    <w:locked/>
    <w:rPr>
      <w:rFonts w:ascii="Tahoma" w:hAnsi="Tahoma" w:cs="Courier New"/>
      <w:sz w:val="16"/>
      <w:szCs w:val="16"/>
    </w:rPr>
  </w:style>
  <w:style w:type="paragraph" w:styleId="Cabealho">
    <w:name w:val="header"/>
    <w:basedOn w:val="Normal"/>
    <w:semiHidden/>
    <w:locked/>
    <w:rsid w:val="00A40F62"/>
    <w:pPr>
      <w:tabs>
        <w:tab w:val="center" w:pos="4536"/>
        <w:tab w:val="right" w:pos="9072"/>
      </w:tabs>
    </w:pPr>
  </w:style>
  <w:style w:type="paragraph" w:customStyle="1" w:styleId="11Subhead">
    <w:name w:val="1.1 Subhead"/>
    <w:autoRedefine/>
    <w:qFormat/>
    <w:rsid w:val="00D44143"/>
    <w:pPr>
      <w:numPr>
        <w:numId w:val="19"/>
      </w:numPr>
      <w:spacing w:after="320" w:line="320" w:lineRule="exact"/>
      <w:ind w:left="425" w:hanging="357"/>
      <w:contextualSpacing/>
    </w:pPr>
    <w:rPr>
      <w:rFonts w:ascii="Daimler CS Demi" w:hAnsi="Daimler CS Demi"/>
      <w:sz w:val="24"/>
    </w:rPr>
  </w:style>
  <w:style w:type="paragraph" w:customStyle="1" w:styleId="06Footer">
    <w:name w:val="0.6 Footer"/>
    <w:basedOn w:val="Normal"/>
    <w:link w:val="06FooterZchn"/>
    <w:autoRedefine/>
    <w:rsid w:val="00D00A82"/>
    <w:pPr>
      <w:framePr w:vSpace="284" w:wrap="around" w:vAnchor="page" w:hAnchor="page" w:x="1362" w:y="15565" w:anchorLock="1"/>
      <w:spacing w:after="0" w:line="170" w:lineRule="exact"/>
    </w:pPr>
    <w:rPr>
      <w:rFonts w:eastAsiaTheme="minorHAnsi" w:cstheme="minorBidi"/>
      <w:sz w:val="15"/>
      <w:szCs w:val="22"/>
      <w:lang w:val="en-US" w:eastAsia="en-US"/>
    </w:rPr>
  </w:style>
  <w:style w:type="paragraph" w:styleId="Rodap">
    <w:name w:val="footer"/>
    <w:basedOn w:val="Normal"/>
    <w:semiHidden/>
    <w:locked/>
    <w:rsid w:val="00A40F62"/>
    <w:pPr>
      <w:tabs>
        <w:tab w:val="center" w:pos="4536"/>
        <w:tab w:val="right" w:pos="9072"/>
      </w:tabs>
    </w:pPr>
  </w:style>
  <w:style w:type="numbering" w:styleId="1ai">
    <w:name w:val="Outline List 1"/>
    <w:basedOn w:val="Semlista"/>
    <w:semiHidden/>
    <w:locked/>
    <w:rsid w:val="009503CD"/>
    <w:pPr>
      <w:numPr>
        <w:numId w:val="16"/>
      </w:numPr>
    </w:pPr>
  </w:style>
  <w:style w:type="character" w:styleId="Hyperlink">
    <w:name w:val="Hyperlink"/>
    <w:basedOn w:val="Fontepargpadro"/>
    <w:semiHidden/>
    <w:locked/>
    <w:rsid w:val="00A4288D"/>
    <w:rPr>
      <w:color w:val="0000FF"/>
      <w:u w:val="single"/>
    </w:rPr>
  </w:style>
  <w:style w:type="paragraph" w:styleId="Saudao">
    <w:name w:val="Salutation"/>
    <w:basedOn w:val="Normal"/>
    <w:next w:val="Normal"/>
    <w:semiHidden/>
    <w:locked/>
    <w:rsid w:val="009503CD"/>
  </w:style>
  <w:style w:type="paragraph" w:customStyle="1" w:styleId="Table">
    <w:name w:val="Table"/>
    <w:basedOn w:val="Normal"/>
    <w:next w:val="Normal"/>
    <w:semiHidden/>
    <w:locked/>
    <w:rsid w:val="00DF669C"/>
    <w:pPr>
      <w:widowControl w:val="0"/>
      <w:spacing w:after="0"/>
    </w:pPr>
  </w:style>
  <w:style w:type="paragraph" w:customStyle="1" w:styleId="21CrossHeading">
    <w:name w:val="2.1 Cross Heading"/>
    <w:basedOn w:val="Normal"/>
    <w:autoRedefine/>
    <w:qFormat/>
    <w:rsid w:val="00655443"/>
    <w:pPr>
      <w:spacing w:after="0"/>
    </w:pPr>
    <w:rPr>
      <w:rFonts w:ascii="Daimler CS Demi" w:hAnsi="Daimler CS Demi"/>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autoRedefine/>
    <w:qFormat/>
    <w:rsid w:val="00D44143"/>
    <w:pPr>
      <w:keepNext/>
      <w:widowControl w:val="0"/>
      <w:spacing w:before="100" w:beforeAutospacing="1" w:after="200"/>
    </w:pPr>
    <w:rPr>
      <w:rFonts w:ascii="Daimler CS Demi" w:hAnsi="Daimler CS Demi"/>
      <w:sz w:val="36"/>
    </w:rPr>
  </w:style>
  <w:style w:type="paragraph" w:customStyle="1" w:styleId="01PressInformation">
    <w:name w:val="0.1 Press Information"/>
    <w:basedOn w:val="Normal"/>
    <w:autoRedefine/>
    <w:qFormat/>
    <w:rsid w:val="00932083"/>
    <w:pPr>
      <w:framePr w:wrap="around" w:vAnchor="page" w:hAnchor="page" w:x="1362" w:y="3040" w:anchorLock="1"/>
      <w:widowControl w:val="0"/>
      <w:spacing w:after="0" w:line="240" w:lineRule="auto"/>
    </w:pPr>
    <w:rPr>
      <w:rFonts w:ascii="Daimler CS Demi" w:hAnsi="Daimler CS Demi"/>
      <w:sz w:val="28"/>
      <w:szCs w:val="26"/>
    </w:rPr>
  </w:style>
  <w:style w:type="numbering" w:styleId="Artigoseo">
    <w:name w:val="Outline List 3"/>
    <w:basedOn w:val="Semlista"/>
    <w:semiHidden/>
    <w:locked/>
    <w:rsid w:val="009503CD"/>
    <w:pPr>
      <w:numPr>
        <w:numId w:val="17"/>
      </w:numPr>
    </w:pPr>
  </w:style>
  <w:style w:type="paragraph" w:styleId="Commarcadores">
    <w:name w:val="List Bullet"/>
    <w:basedOn w:val="Normal"/>
    <w:semiHidden/>
    <w:locked/>
    <w:rsid w:val="009503CD"/>
    <w:pPr>
      <w:numPr>
        <w:numId w:val="5"/>
      </w:numPr>
    </w:pPr>
  </w:style>
  <w:style w:type="table" w:styleId="Tabelacomgrade">
    <w:name w:val="Table Grid"/>
    <w:basedOn w:val="Tabelanormal"/>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locked/>
    <w:rsid w:val="00F81FEA"/>
  </w:style>
  <w:style w:type="paragraph" w:styleId="Commarcadores2">
    <w:name w:val="List Bullet 2"/>
    <w:basedOn w:val="Normal"/>
    <w:semiHidden/>
    <w:locked/>
    <w:rsid w:val="009503CD"/>
    <w:pPr>
      <w:numPr>
        <w:numId w:val="6"/>
      </w:numPr>
    </w:pPr>
  </w:style>
  <w:style w:type="paragraph" w:styleId="Commarcadores3">
    <w:name w:val="List Bullet 3"/>
    <w:basedOn w:val="Normal"/>
    <w:semiHidden/>
    <w:locked/>
    <w:rsid w:val="009503CD"/>
    <w:pPr>
      <w:numPr>
        <w:numId w:val="7"/>
      </w:numPr>
    </w:pPr>
  </w:style>
  <w:style w:type="paragraph" w:styleId="Commarcadores4">
    <w:name w:val="List Bullet 4"/>
    <w:basedOn w:val="Normal"/>
    <w:semiHidden/>
    <w:locked/>
    <w:rsid w:val="009503CD"/>
    <w:pPr>
      <w:numPr>
        <w:numId w:val="8"/>
      </w:numPr>
    </w:pPr>
  </w:style>
  <w:style w:type="paragraph" w:styleId="Commarcadores5">
    <w:name w:val="List Bullet 5"/>
    <w:basedOn w:val="Normal"/>
    <w:semiHidden/>
    <w:locked/>
    <w:rsid w:val="009503CD"/>
    <w:pPr>
      <w:numPr>
        <w:numId w:val="9"/>
      </w:numPr>
    </w:pPr>
  </w:style>
  <w:style w:type="character" w:styleId="HiperlinkVisitado">
    <w:name w:val="FollowedHyperlink"/>
    <w:basedOn w:val="Fontepargpadro"/>
    <w:semiHidden/>
    <w:locked/>
    <w:rsid w:val="009503CD"/>
    <w:rPr>
      <w:color w:val="800080"/>
      <w:u w:val="single"/>
    </w:rPr>
  </w:style>
  <w:style w:type="paragraph" w:styleId="Textoembloco">
    <w:name w:val="Block Text"/>
    <w:basedOn w:val="Normal"/>
    <w:semiHidden/>
    <w:locked/>
    <w:rsid w:val="009503CD"/>
    <w:pPr>
      <w:spacing w:after="120"/>
      <w:ind w:left="1440" w:right="1440"/>
    </w:pPr>
  </w:style>
  <w:style w:type="paragraph" w:styleId="Data">
    <w:name w:val="Date"/>
    <w:basedOn w:val="Normal"/>
    <w:next w:val="Normal"/>
    <w:semiHidden/>
    <w:locked/>
    <w:rsid w:val="009503CD"/>
  </w:style>
  <w:style w:type="paragraph" w:styleId="AssinaturadeEmail">
    <w:name w:val="E-mail Signature"/>
    <w:basedOn w:val="Normal"/>
    <w:semiHidden/>
    <w:locked/>
    <w:rsid w:val="009503CD"/>
  </w:style>
  <w:style w:type="paragraph" w:styleId="Ttulodanota">
    <w:name w:val="Note Heading"/>
    <w:basedOn w:val="Normal"/>
    <w:next w:val="Normal"/>
    <w:semiHidden/>
    <w:locked/>
    <w:rsid w:val="009503CD"/>
  </w:style>
  <w:style w:type="paragraph" w:styleId="Encerramento">
    <w:name w:val="Closing"/>
    <w:basedOn w:val="Normal"/>
    <w:semiHidden/>
    <w:locked/>
    <w:rsid w:val="009503CD"/>
    <w:pPr>
      <w:ind w:left="4252"/>
    </w:pPr>
  </w:style>
  <w:style w:type="paragraph" w:styleId="EndereoHTML">
    <w:name w:val="HTML Address"/>
    <w:basedOn w:val="Normal"/>
    <w:semiHidden/>
    <w:locked/>
    <w:rsid w:val="009503CD"/>
    <w:rPr>
      <w:i/>
      <w:iCs/>
    </w:rPr>
  </w:style>
  <w:style w:type="character" w:styleId="AcrnimoHTML">
    <w:name w:val="HTML Acronym"/>
    <w:basedOn w:val="Fontepargpadro"/>
    <w:semiHidden/>
    <w:locked/>
    <w:rsid w:val="009503CD"/>
  </w:style>
  <w:style w:type="character" w:styleId="ExemploHTML">
    <w:name w:val="HTML Sample"/>
    <w:basedOn w:val="Fontepargpadro"/>
    <w:semiHidden/>
    <w:locked/>
    <w:rsid w:val="009503CD"/>
    <w:rPr>
      <w:rFonts w:ascii="Courier New" w:hAnsi="Courier New" w:cs="Courier New"/>
    </w:rPr>
  </w:style>
  <w:style w:type="character" w:styleId="CdigoHTML">
    <w:name w:val="HTML Code"/>
    <w:basedOn w:val="Fontepargpadro"/>
    <w:semiHidden/>
    <w:locked/>
    <w:rsid w:val="009503CD"/>
    <w:rPr>
      <w:rFonts w:ascii="Courier New" w:hAnsi="Courier New" w:cs="Courier New"/>
      <w:sz w:val="20"/>
      <w:szCs w:val="20"/>
    </w:rPr>
  </w:style>
  <w:style w:type="character" w:styleId="DefinioHTML">
    <w:name w:val="HTML Definition"/>
    <w:basedOn w:val="Fontepargpadro"/>
    <w:semiHidden/>
    <w:locked/>
    <w:rsid w:val="009503CD"/>
    <w:rPr>
      <w:i/>
      <w:iCs/>
    </w:rPr>
  </w:style>
  <w:style w:type="character" w:styleId="MquinadeescreverHTML">
    <w:name w:val="HTML Typewriter"/>
    <w:basedOn w:val="Fontepargpadro"/>
    <w:semiHidden/>
    <w:locked/>
    <w:rsid w:val="009503CD"/>
    <w:rPr>
      <w:rFonts w:ascii="Courier New" w:hAnsi="Courier New" w:cs="Courier New"/>
      <w:sz w:val="20"/>
      <w:szCs w:val="20"/>
    </w:rPr>
  </w:style>
  <w:style w:type="character" w:styleId="TecladoHTML">
    <w:name w:val="HTML Keyboard"/>
    <w:basedOn w:val="Fontepargpadro"/>
    <w:semiHidden/>
    <w:locked/>
    <w:rsid w:val="009503CD"/>
    <w:rPr>
      <w:rFonts w:ascii="Courier New" w:hAnsi="Courier New" w:cs="Courier New"/>
      <w:sz w:val="20"/>
      <w:szCs w:val="20"/>
    </w:rPr>
  </w:style>
  <w:style w:type="character" w:styleId="VarivelHTML">
    <w:name w:val="HTML Variable"/>
    <w:basedOn w:val="Fontepargpadro"/>
    <w:semiHidden/>
    <w:locked/>
    <w:rsid w:val="009503CD"/>
    <w:rPr>
      <w:i/>
      <w:iCs/>
    </w:rPr>
  </w:style>
  <w:style w:type="paragraph" w:styleId="Pr-formataoHTML">
    <w:name w:val="HTML Preformatted"/>
    <w:basedOn w:val="Normal"/>
    <w:semiHidden/>
    <w:locked/>
    <w:rsid w:val="009503CD"/>
    <w:rPr>
      <w:rFonts w:ascii="Courier New" w:hAnsi="Courier New" w:cs="Courier New"/>
      <w:sz w:val="20"/>
    </w:rPr>
  </w:style>
  <w:style w:type="character" w:styleId="CitaoHTML">
    <w:name w:val="HTML Cite"/>
    <w:basedOn w:val="Fontepargpadro"/>
    <w:semiHidden/>
    <w:locked/>
    <w:rsid w:val="009503CD"/>
    <w:rPr>
      <w:i/>
      <w:iCs/>
    </w:rPr>
  </w:style>
  <w:style w:type="paragraph" w:styleId="Lista">
    <w:name w:val="List"/>
    <w:basedOn w:val="Normal"/>
    <w:semiHidden/>
    <w:locked/>
    <w:rsid w:val="009503CD"/>
    <w:pPr>
      <w:ind w:left="283" w:hanging="283"/>
    </w:pPr>
  </w:style>
  <w:style w:type="paragraph" w:styleId="Lista2">
    <w:name w:val="List 2"/>
    <w:basedOn w:val="Normal"/>
    <w:semiHidden/>
    <w:locked/>
    <w:rsid w:val="009503CD"/>
    <w:pPr>
      <w:ind w:left="566" w:hanging="283"/>
    </w:pPr>
  </w:style>
  <w:style w:type="paragraph" w:styleId="Lista3">
    <w:name w:val="List 3"/>
    <w:basedOn w:val="Normal"/>
    <w:semiHidden/>
    <w:locked/>
    <w:rsid w:val="009503CD"/>
    <w:pPr>
      <w:ind w:left="849" w:hanging="283"/>
    </w:pPr>
  </w:style>
  <w:style w:type="paragraph" w:styleId="Lista4">
    <w:name w:val="List 4"/>
    <w:basedOn w:val="Normal"/>
    <w:semiHidden/>
    <w:locked/>
    <w:rsid w:val="009503CD"/>
    <w:pPr>
      <w:ind w:left="1132" w:hanging="283"/>
    </w:pPr>
  </w:style>
  <w:style w:type="paragraph" w:styleId="Lista5">
    <w:name w:val="List 5"/>
    <w:basedOn w:val="Normal"/>
    <w:semiHidden/>
    <w:locked/>
    <w:rsid w:val="009503CD"/>
    <w:pPr>
      <w:ind w:left="1415" w:hanging="283"/>
    </w:pPr>
  </w:style>
  <w:style w:type="paragraph" w:styleId="Listadecontinuao">
    <w:name w:val="List Continue"/>
    <w:basedOn w:val="Normal"/>
    <w:semiHidden/>
    <w:locked/>
    <w:rsid w:val="009503CD"/>
    <w:pPr>
      <w:spacing w:after="120"/>
      <w:ind w:left="283"/>
    </w:pPr>
  </w:style>
  <w:style w:type="paragraph" w:styleId="Listadecontinuao2">
    <w:name w:val="List Continue 2"/>
    <w:basedOn w:val="Normal"/>
    <w:semiHidden/>
    <w:locked/>
    <w:rsid w:val="009503CD"/>
    <w:pPr>
      <w:spacing w:after="120"/>
      <w:ind w:left="566"/>
    </w:pPr>
  </w:style>
  <w:style w:type="paragraph" w:styleId="Listadecontinuao3">
    <w:name w:val="List Continue 3"/>
    <w:basedOn w:val="Normal"/>
    <w:semiHidden/>
    <w:locked/>
    <w:rsid w:val="009503CD"/>
    <w:pPr>
      <w:spacing w:after="120"/>
      <w:ind w:left="849"/>
    </w:pPr>
  </w:style>
  <w:style w:type="paragraph" w:styleId="Listadecontinuao4">
    <w:name w:val="List Continue 4"/>
    <w:basedOn w:val="Normal"/>
    <w:semiHidden/>
    <w:locked/>
    <w:rsid w:val="009503CD"/>
    <w:pPr>
      <w:spacing w:after="120"/>
      <w:ind w:left="1132"/>
    </w:pPr>
  </w:style>
  <w:style w:type="paragraph" w:styleId="Listadecontinuao5">
    <w:name w:val="List Continue 5"/>
    <w:basedOn w:val="Normal"/>
    <w:semiHidden/>
    <w:locked/>
    <w:rsid w:val="009503CD"/>
    <w:pPr>
      <w:spacing w:after="120"/>
      <w:ind w:left="1415"/>
    </w:pPr>
  </w:style>
  <w:style w:type="paragraph" w:styleId="Numerada">
    <w:name w:val="List Number"/>
    <w:basedOn w:val="Normal"/>
    <w:semiHidden/>
    <w:locked/>
    <w:rsid w:val="009503CD"/>
    <w:pPr>
      <w:numPr>
        <w:numId w:val="10"/>
      </w:numPr>
    </w:pPr>
  </w:style>
  <w:style w:type="paragraph" w:styleId="Numerada2">
    <w:name w:val="List Number 2"/>
    <w:basedOn w:val="Normal"/>
    <w:semiHidden/>
    <w:locked/>
    <w:rsid w:val="009503CD"/>
    <w:pPr>
      <w:numPr>
        <w:numId w:val="11"/>
      </w:numPr>
    </w:pPr>
  </w:style>
  <w:style w:type="paragraph" w:styleId="Numerada3">
    <w:name w:val="List Number 3"/>
    <w:basedOn w:val="Normal"/>
    <w:semiHidden/>
    <w:locked/>
    <w:rsid w:val="009503CD"/>
    <w:pPr>
      <w:numPr>
        <w:numId w:val="12"/>
      </w:numPr>
    </w:pPr>
  </w:style>
  <w:style w:type="paragraph" w:styleId="Numerada4">
    <w:name w:val="List Number 4"/>
    <w:basedOn w:val="Normal"/>
    <w:semiHidden/>
    <w:locked/>
    <w:rsid w:val="009503CD"/>
    <w:pPr>
      <w:numPr>
        <w:numId w:val="13"/>
      </w:numPr>
    </w:pPr>
  </w:style>
  <w:style w:type="paragraph" w:styleId="Numerada5">
    <w:name w:val="List Number 5"/>
    <w:basedOn w:val="Normal"/>
    <w:semiHidden/>
    <w:locked/>
    <w:rsid w:val="009503CD"/>
    <w:pPr>
      <w:numPr>
        <w:numId w:val="14"/>
      </w:numPr>
    </w:pPr>
  </w:style>
  <w:style w:type="paragraph" w:styleId="Cabealhodamensagem">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extosemFormatao">
    <w:name w:val="Plain Text"/>
    <w:basedOn w:val="Normal"/>
    <w:semiHidden/>
    <w:locked/>
    <w:rsid w:val="009503CD"/>
    <w:rPr>
      <w:rFonts w:ascii="Courier New" w:hAnsi="Courier New" w:cs="Courier New"/>
      <w:sz w:val="20"/>
    </w:rPr>
  </w:style>
  <w:style w:type="paragraph" w:styleId="NormalWeb">
    <w:name w:val="Normal (Web)"/>
    <w:basedOn w:val="Normal"/>
    <w:uiPriority w:val="99"/>
    <w:semiHidden/>
    <w:locked/>
    <w:rsid w:val="009503CD"/>
    <w:rPr>
      <w:rFonts w:ascii="Times New Roman" w:hAnsi="Times New Roman"/>
      <w:szCs w:val="24"/>
    </w:rPr>
  </w:style>
  <w:style w:type="paragraph" w:styleId="Recuonormal">
    <w:name w:val="Normal Indent"/>
    <w:basedOn w:val="Normal"/>
    <w:semiHidden/>
    <w:locked/>
    <w:rsid w:val="009503CD"/>
    <w:pPr>
      <w:ind w:left="708"/>
    </w:pPr>
  </w:style>
  <w:style w:type="table" w:styleId="Tabelacomefeitos3D1">
    <w:name w:val="Table 3D effects 1"/>
    <w:basedOn w:val="Tabela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tema">
    <w:name w:val="Table Theme"/>
    <w:basedOn w:val="Tabela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locked/>
    <w:rsid w:val="009503CD"/>
    <w:pPr>
      <w:spacing w:after="120"/>
    </w:pPr>
  </w:style>
  <w:style w:type="paragraph" w:styleId="Corpodetexto2">
    <w:name w:val="Body Text 2"/>
    <w:basedOn w:val="Normal"/>
    <w:semiHidden/>
    <w:locked/>
    <w:rsid w:val="009503CD"/>
    <w:pPr>
      <w:spacing w:after="120" w:line="480" w:lineRule="auto"/>
    </w:pPr>
  </w:style>
  <w:style w:type="paragraph" w:styleId="Corpodetexto3">
    <w:name w:val="Body Text 3"/>
    <w:basedOn w:val="Normal"/>
    <w:semiHidden/>
    <w:locked/>
    <w:rsid w:val="009503CD"/>
    <w:pPr>
      <w:spacing w:after="120"/>
    </w:pPr>
    <w:rPr>
      <w:sz w:val="16"/>
      <w:szCs w:val="16"/>
    </w:rPr>
  </w:style>
  <w:style w:type="paragraph" w:styleId="Recuodecorpodetexto2">
    <w:name w:val="Body Text Indent 2"/>
    <w:basedOn w:val="Normal"/>
    <w:semiHidden/>
    <w:locked/>
    <w:rsid w:val="009503CD"/>
    <w:pPr>
      <w:spacing w:after="120" w:line="480" w:lineRule="auto"/>
      <w:ind w:left="283"/>
    </w:pPr>
  </w:style>
  <w:style w:type="paragraph" w:styleId="Recuodecorpodetexto3">
    <w:name w:val="Body Text Indent 3"/>
    <w:basedOn w:val="Normal"/>
    <w:semiHidden/>
    <w:locked/>
    <w:rsid w:val="009503CD"/>
    <w:pPr>
      <w:spacing w:after="120"/>
      <w:ind w:left="283"/>
    </w:pPr>
    <w:rPr>
      <w:sz w:val="16"/>
      <w:szCs w:val="16"/>
    </w:rPr>
  </w:style>
  <w:style w:type="paragraph" w:styleId="Primeirorecuodecorpodetexto">
    <w:name w:val="Body Text First Indent"/>
    <w:basedOn w:val="Corpodetexto"/>
    <w:semiHidden/>
    <w:locked/>
    <w:rsid w:val="009503CD"/>
    <w:pPr>
      <w:ind w:firstLine="210"/>
    </w:pPr>
  </w:style>
  <w:style w:type="paragraph" w:styleId="Recuodecorpodetexto">
    <w:name w:val="Body Text Indent"/>
    <w:basedOn w:val="Normal"/>
    <w:semiHidden/>
    <w:locked/>
    <w:rsid w:val="009503CD"/>
    <w:pPr>
      <w:spacing w:after="120"/>
      <w:ind w:left="283"/>
    </w:pPr>
  </w:style>
  <w:style w:type="paragraph" w:styleId="Primeirorecuodecorpodetexto2">
    <w:name w:val="Body Text First Indent 2"/>
    <w:basedOn w:val="Recuodecorpodetexto"/>
    <w:semiHidden/>
    <w:locked/>
    <w:rsid w:val="009503CD"/>
    <w:pPr>
      <w:ind w:firstLine="210"/>
    </w:pPr>
  </w:style>
  <w:style w:type="paragraph" w:styleId="Remetente">
    <w:name w:val="envelope return"/>
    <w:basedOn w:val="Normal"/>
    <w:semiHidden/>
    <w:locked/>
    <w:rsid w:val="009503CD"/>
    <w:rPr>
      <w:rFonts w:ascii="Arial" w:hAnsi="Arial" w:cs="Arial"/>
      <w:sz w:val="20"/>
    </w:rPr>
  </w:style>
  <w:style w:type="paragraph" w:styleId="Destinatrio">
    <w:name w:val="envelope address"/>
    <w:basedOn w:val="Normal"/>
    <w:semiHidden/>
    <w:locked/>
    <w:rsid w:val="009503CD"/>
    <w:pPr>
      <w:framePr w:w="4320" w:h="2160" w:hRule="exact" w:hSpace="141" w:wrap="auto" w:hAnchor="page" w:xAlign="center" w:yAlign="bottom"/>
      <w:ind w:left="1"/>
    </w:pPr>
    <w:rPr>
      <w:rFonts w:ascii="Arial" w:hAnsi="Arial" w:cs="Arial"/>
      <w:szCs w:val="24"/>
    </w:rPr>
  </w:style>
  <w:style w:type="paragraph" w:styleId="Assinatura">
    <w:name w:val="Signature"/>
    <w:basedOn w:val="Normal"/>
    <w:semiHidden/>
    <w:locked/>
    <w:rsid w:val="009503CD"/>
    <w:pPr>
      <w:ind w:left="4252"/>
    </w:pPr>
  </w:style>
  <w:style w:type="character" w:styleId="Nmerodelinha">
    <w:name w:val="line number"/>
    <w:basedOn w:val="Fontepargpadro"/>
    <w:semiHidden/>
    <w:locked/>
    <w:rsid w:val="009503CD"/>
  </w:style>
  <w:style w:type="paragraph" w:customStyle="1" w:styleId="20ContinuousText">
    <w:name w:val="2.0 Continuous Text"/>
    <w:basedOn w:val="Normal"/>
    <w:autoRedefine/>
    <w:qFormat/>
    <w:rsid w:val="005C47EA"/>
    <w:pPr>
      <w:contextualSpacing/>
    </w:pPr>
    <w:rPr>
      <w:rFonts w:asciiTheme="minorHAnsi" w:hAnsiTheme="minorHAnsi"/>
    </w:rPr>
  </w:style>
  <w:style w:type="paragraph" w:customStyle="1" w:styleId="05PageNumber">
    <w:name w:val="0.5 Page Number"/>
    <w:basedOn w:val="Normal"/>
    <w:autoRedefine/>
    <w:qFormat/>
    <w:rsid w:val="00AF377D"/>
    <w:pPr>
      <w:framePr w:w="2325" w:h="289" w:wrap="around" w:vAnchor="page" w:hAnchor="page" w:x="9493" w:y="445" w:anchorLock="1"/>
      <w:spacing w:after="0"/>
    </w:pPr>
    <w:rPr>
      <w:noProof/>
    </w:rPr>
  </w:style>
  <w:style w:type="paragraph" w:styleId="ndicedeilustraes">
    <w:name w:val="table of figures"/>
    <w:basedOn w:val="Normal"/>
    <w:next w:val="Normal"/>
    <w:semiHidden/>
    <w:locked/>
    <w:rsid w:val="009503CD"/>
  </w:style>
  <w:style w:type="paragraph" w:styleId="MapadoDocumento">
    <w:name w:val="Document Map"/>
    <w:basedOn w:val="Normal"/>
    <w:semiHidden/>
    <w:locked/>
    <w:rsid w:val="009503CD"/>
    <w:pPr>
      <w:shd w:val="clear" w:color="auto" w:fill="000080"/>
    </w:pPr>
    <w:rPr>
      <w:rFonts w:ascii="Tahoma" w:hAnsi="Tahoma" w:cs="Tahoma"/>
      <w:sz w:val="20"/>
    </w:rPr>
  </w:style>
  <w:style w:type="paragraph" w:styleId="Textodenotadefim">
    <w:name w:val="endnote text"/>
    <w:basedOn w:val="Normal"/>
    <w:semiHidden/>
    <w:locked/>
    <w:rsid w:val="009503CD"/>
    <w:rPr>
      <w:sz w:val="20"/>
    </w:rPr>
  </w:style>
  <w:style w:type="character" w:styleId="Refdenotadefim">
    <w:name w:val="endnote reference"/>
    <w:basedOn w:val="Fontepargpadro"/>
    <w:semiHidden/>
    <w:locked/>
    <w:rsid w:val="009503CD"/>
    <w:rPr>
      <w:vertAlign w:val="superscript"/>
    </w:rPr>
  </w:style>
  <w:style w:type="paragraph" w:styleId="Textodenotaderodap">
    <w:name w:val="footnote text"/>
    <w:basedOn w:val="Normal"/>
    <w:semiHidden/>
    <w:locked/>
    <w:rsid w:val="009503CD"/>
    <w:rPr>
      <w:sz w:val="20"/>
    </w:rPr>
  </w:style>
  <w:style w:type="character" w:styleId="Refdenotaderodap">
    <w:name w:val="footnote reference"/>
    <w:basedOn w:val="Fontepargpadro"/>
    <w:semiHidden/>
    <w:locked/>
    <w:rsid w:val="009503CD"/>
    <w:rPr>
      <w:vertAlign w:val="superscript"/>
    </w:rPr>
  </w:style>
  <w:style w:type="paragraph" w:styleId="Remissivo1">
    <w:name w:val="index 1"/>
    <w:basedOn w:val="Normal"/>
    <w:next w:val="Normal"/>
    <w:autoRedefine/>
    <w:semiHidden/>
    <w:locked/>
    <w:rsid w:val="009503CD"/>
    <w:pPr>
      <w:ind w:left="260" w:hanging="260"/>
    </w:pPr>
  </w:style>
  <w:style w:type="paragraph" w:styleId="Remissivo2">
    <w:name w:val="index 2"/>
    <w:basedOn w:val="Normal"/>
    <w:next w:val="Normal"/>
    <w:autoRedefine/>
    <w:semiHidden/>
    <w:locked/>
    <w:rsid w:val="009503CD"/>
    <w:pPr>
      <w:ind w:left="520" w:hanging="260"/>
    </w:pPr>
  </w:style>
  <w:style w:type="paragraph" w:styleId="Remissivo3">
    <w:name w:val="index 3"/>
    <w:basedOn w:val="Normal"/>
    <w:next w:val="Normal"/>
    <w:autoRedefine/>
    <w:semiHidden/>
    <w:locked/>
    <w:rsid w:val="009503CD"/>
    <w:pPr>
      <w:ind w:left="780" w:hanging="260"/>
    </w:pPr>
  </w:style>
  <w:style w:type="paragraph" w:styleId="Remissivo4">
    <w:name w:val="index 4"/>
    <w:basedOn w:val="Normal"/>
    <w:next w:val="Normal"/>
    <w:autoRedefine/>
    <w:semiHidden/>
    <w:locked/>
    <w:rsid w:val="009503CD"/>
    <w:pPr>
      <w:ind w:left="1040" w:hanging="260"/>
    </w:pPr>
  </w:style>
  <w:style w:type="paragraph" w:styleId="Remissivo5">
    <w:name w:val="index 5"/>
    <w:basedOn w:val="Normal"/>
    <w:next w:val="Normal"/>
    <w:autoRedefine/>
    <w:semiHidden/>
    <w:locked/>
    <w:rsid w:val="009503CD"/>
    <w:pPr>
      <w:ind w:left="1300" w:hanging="260"/>
    </w:pPr>
  </w:style>
  <w:style w:type="paragraph" w:styleId="Remissivo6">
    <w:name w:val="index 6"/>
    <w:basedOn w:val="Normal"/>
    <w:next w:val="Normal"/>
    <w:autoRedefine/>
    <w:semiHidden/>
    <w:locked/>
    <w:rsid w:val="009503CD"/>
    <w:pPr>
      <w:ind w:left="1560" w:hanging="260"/>
    </w:pPr>
  </w:style>
  <w:style w:type="paragraph" w:styleId="Remissivo7">
    <w:name w:val="index 7"/>
    <w:basedOn w:val="Normal"/>
    <w:next w:val="Normal"/>
    <w:autoRedefine/>
    <w:semiHidden/>
    <w:locked/>
    <w:rsid w:val="009503CD"/>
    <w:pPr>
      <w:ind w:left="1820" w:hanging="260"/>
    </w:pPr>
  </w:style>
  <w:style w:type="paragraph" w:styleId="Remissivo8">
    <w:name w:val="index 8"/>
    <w:basedOn w:val="Normal"/>
    <w:next w:val="Normal"/>
    <w:autoRedefine/>
    <w:semiHidden/>
    <w:locked/>
    <w:rsid w:val="009503CD"/>
    <w:pPr>
      <w:ind w:left="2080" w:hanging="260"/>
    </w:pPr>
  </w:style>
  <w:style w:type="paragraph" w:styleId="Remissivo9">
    <w:name w:val="index 9"/>
    <w:basedOn w:val="Normal"/>
    <w:next w:val="Normal"/>
    <w:autoRedefine/>
    <w:semiHidden/>
    <w:locked/>
    <w:rsid w:val="009503CD"/>
    <w:pPr>
      <w:ind w:left="2340" w:hanging="260"/>
    </w:pPr>
  </w:style>
  <w:style w:type="paragraph" w:styleId="Ttulodendiceremissivo">
    <w:name w:val="index heading"/>
    <w:basedOn w:val="Normal"/>
    <w:next w:val="Remissivo1"/>
    <w:semiHidden/>
    <w:locked/>
    <w:rsid w:val="009503CD"/>
    <w:rPr>
      <w:rFonts w:ascii="Arial" w:hAnsi="Arial" w:cs="Arial"/>
      <w:b/>
      <w:bCs/>
    </w:rPr>
  </w:style>
  <w:style w:type="paragraph" w:styleId="Textodecomentrio">
    <w:name w:val="annotation text"/>
    <w:basedOn w:val="Normal"/>
    <w:semiHidden/>
    <w:locked/>
    <w:rsid w:val="009503CD"/>
    <w:rPr>
      <w:sz w:val="20"/>
    </w:rPr>
  </w:style>
  <w:style w:type="paragraph" w:styleId="Assuntodocomentrio">
    <w:name w:val="annotation subject"/>
    <w:basedOn w:val="Textodecomentrio"/>
    <w:next w:val="Textodecomentrio"/>
    <w:semiHidden/>
    <w:locked/>
    <w:rsid w:val="009503CD"/>
    <w:rPr>
      <w:b/>
      <w:bCs/>
    </w:rPr>
  </w:style>
  <w:style w:type="character" w:styleId="Refdecomentrio">
    <w:name w:val="annotation reference"/>
    <w:basedOn w:val="Fontepargpadro"/>
    <w:uiPriority w:val="99"/>
    <w:semiHidden/>
    <w:locked/>
    <w:rsid w:val="009503CD"/>
    <w:rPr>
      <w:sz w:val="16"/>
      <w:szCs w:val="16"/>
    </w:rPr>
  </w:style>
  <w:style w:type="paragraph" w:styleId="Textodemacro">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ndicedeautoridades">
    <w:name w:val="table of authorities"/>
    <w:basedOn w:val="Normal"/>
    <w:next w:val="Normal"/>
    <w:semiHidden/>
    <w:locked/>
    <w:rsid w:val="009503CD"/>
    <w:pPr>
      <w:ind w:left="260" w:hanging="260"/>
    </w:pPr>
  </w:style>
  <w:style w:type="paragraph" w:styleId="Ttulodendicedeautoridades">
    <w:name w:val="toa heading"/>
    <w:basedOn w:val="Normal"/>
    <w:next w:val="Normal"/>
    <w:semiHidden/>
    <w:locked/>
    <w:rsid w:val="009503CD"/>
    <w:pPr>
      <w:spacing w:before="120"/>
    </w:pPr>
    <w:rPr>
      <w:rFonts w:ascii="Arial" w:hAnsi="Arial" w:cs="Arial"/>
      <w:b/>
      <w:bCs/>
      <w:szCs w:val="24"/>
    </w:rPr>
  </w:style>
  <w:style w:type="paragraph" w:styleId="Textodebalo">
    <w:name w:val="Balloon Text"/>
    <w:basedOn w:val="Normal"/>
    <w:semiHidden/>
    <w:locked/>
    <w:rsid w:val="009503CD"/>
    <w:rPr>
      <w:rFonts w:ascii="Tahoma" w:hAnsi="Tahoma" w:cs="Tahoma"/>
      <w:sz w:val="16"/>
      <w:szCs w:val="16"/>
    </w:rPr>
  </w:style>
  <w:style w:type="paragraph" w:styleId="Sumrio1">
    <w:name w:val="toc 1"/>
    <w:basedOn w:val="Normal"/>
    <w:next w:val="Normal"/>
    <w:autoRedefine/>
    <w:semiHidden/>
    <w:locked/>
    <w:rsid w:val="009503CD"/>
  </w:style>
  <w:style w:type="paragraph" w:styleId="Sumrio2">
    <w:name w:val="toc 2"/>
    <w:basedOn w:val="Normal"/>
    <w:next w:val="Normal"/>
    <w:autoRedefine/>
    <w:semiHidden/>
    <w:locked/>
    <w:rsid w:val="009503CD"/>
    <w:pPr>
      <w:ind w:left="260"/>
    </w:pPr>
  </w:style>
  <w:style w:type="paragraph" w:styleId="Sumrio3">
    <w:name w:val="toc 3"/>
    <w:basedOn w:val="Normal"/>
    <w:next w:val="Normal"/>
    <w:autoRedefine/>
    <w:semiHidden/>
    <w:locked/>
    <w:rsid w:val="009503CD"/>
    <w:pPr>
      <w:ind w:left="520"/>
    </w:pPr>
  </w:style>
  <w:style w:type="paragraph" w:styleId="Sumrio4">
    <w:name w:val="toc 4"/>
    <w:basedOn w:val="Normal"/>
    <w:next w:val="Normal"/>
    <w:autoRedefine/>
    <w:semiHidden/>
    <w:locked/>
    <w:rsid w:val="009503CD"/>
    <w:pPr>
      <w:ind w:left="780"/>
    </w:pPr>
  </w:style>
  <w:style w:type="paragraph" w:styleId="Sumrio5">
    <w:name w:val="toc 5"/>
    <w:basedOn w:val="Normal"/>
    <w:next w:val="Normal"/>
    <w:autoRedefine/>
    <w:semiHidden/>
    <w:locked/>
    <w:rsid w:val="009503CD"/>
    <w:pPr>
      <w:ind w:left="1040"/>
    </w:pPr>
  </w:style>
  <w:style w:type="paragraph" w:styleId="Sumrio6">
    <w:name w:val="toc 6"/>
    <w:basedOn w:val="Normal"/>
    <w:next w:val="Normal"/>
    <w:autoRedefine/>
    <w:semiHidden/>
    <w:locked/>
    <w:rsid w:val="009503CD"/>
    <w:pPr>
      <w:ind w:left="1300"/>
    </w:pPr>
  </w:style>
  <w:style w:type="paragraph" w:styleId="Sumrio7">
    <w:name w:val="toc 7"/>
    <w:basedOn w:val="Normal"/>
    <w:next w:val="Normal"/>
    <w:autoRedefine/>
    <w:semiHidden/>
    <w:locked/>
    <w:rsid w:val="009503CD"/>
    <w:pPr>
      <w:ind w:left="1560"/>
    </w:pPr>
  </w:style>
  <w:style w:type="paragraph" w:styleId="Sumrio8">
    <w:name w:val="toc 8"/>
    <w:basedOn w:val="Normal"/>
    <w:next w:val="Normal"/>
    <w:autoRedefine/>
    <w:semiHidden/>
    <w:locked/>
    <w:rsid w:val="009503CD"/>
    <w:pPr>
      <w:ind w:left="1820"/>
    </w:pPr>
  </w:style>
  <w:style w:type="paragraph" w:styleId="Sumrio9">
    <w:name w:val="toc 9"/>
    <w:basedOn w:val="Normal"/>
    <w:next w:val="Normal"/>
    <w:autoRedefine/>
    <w:semiHidden/>
    <w:locked/>
    <w:rsid w:val="009503CD"/>
    <w:pPr>
      <w:ind w:left="2080"/>
    </w:pPr>
  </w:style>
  <w:style w:type="paragraph" w:customStyle="1" w:styleId="30InformationQRCode">
    <w:name w:val="3.0 Information + QRCode"/>
    <w:basedOn w:val="20ContinuousText"/>
    <w:autoRedefine/>
    <w:qFormat/>
    <w:rsid w:val="00D44143"/>
    <w:pPr>
      <w:spacing w:after="240"/>
    </w:pPr>
  </w:style>
  <w:style w:type="character" w:customStyle="1" w:styleId="06FooterZchn">
    <w:name w:val="0.6 Footer Zchn"/>
    <w:basedOn w:val="Fontepargpadro"/>
    <w:link w:val="06Footer"/>
    <w:rsid w:val="00D00A82"/>
    <w:rPr>
      <w:rFonts w:eastAsiaTheme="minorHAnsi" w:cstheme="minorBidi"/>
      <w:sz w:val="15"/>
      <w:szCs w:val="22"/>
      <w:lang w:val="en-US" w:eastAsia="en-US"/>
    </w:rPr>
  </w:style>
  <w:style w:type="character" w:styleId="TextodoEspaoReservado">
    <w:name w:val="Placeholder Text"/>
    <w:basedOn w:val="Fontepargpadro"/>
    <w:uiPriority w:val="99"/>
    <w:semiHidden/>
    <w:rsid w:val="00C878EE"/>
    <w:rPr>
      <w:color w:val="808080"/>
    </w:rPr>
  </w:style>
  <w:style w:type="paragraph" w:customStyle="1" w:styleId="02Date">
    <w:name w:val="0.2 Date"/>
    <w:basedOn w:val="01PressInformation"/>
    <w:autoRedefine/>
    <w:qFormat/>
    <w:rsid w:val="00932083"/>
    <w:pPr>
      <w:framePr w:wrap="around" w:y="3579" w:anchorLock="0"/>
    </w:pPr>
    <w:rPr>
      <w:rFonts w:asciiTheme="minorHAnsi" w:hAnsiTheme="minorHAnsi"/>
      <w:sz w:val="24"/>
    </w:rPr>
  </w:style>
  <w:style w:type="paragraph" w:customStyle="1" w:styleId="04BlockingPeriod">
    <w:name w:val="0.4 Blocking Period"/>
    <w:basedOn w:val="Normal"/>
    <w:autoRedefine/>
    <w:qFormat/>
    <w:rsid w:val="00886D89"/>
    <w:pPr>
      <w:spacing w:before="100" w:after="0" w:line="240" w:lineRule="auto"/>
    </w:pPr>
    <w:rPr>
      <w:b/>
      <w:color w:val="FF0000"/>
      <w:sz w:val="36"/>
    </w:rPr>
  </w:style>
  <w:style w:type="paragraph" w:customStyle="1" w:styleId="03CompanyName">
    <w:name w:val="0.3 Company Name"/>
    <w:basedOn w:val="01PressInformation"/>
    <w:autoRedefine/>
    <w:qFormat/>
    <w:rsid w:val="00932083"/>
    <w:pPr>
      <w:framePr w:wrap="around" w:y="2224"/>
    </w:pPr>
    <w:rPr>
      <w:rFonts w:asciiTheme="minorHAnsi" w:hAnsiTheme="minorHAnsi"/>
      <w:sz w:val="24"/>
      <w:lang w:val="en-US"/>
    </w:rPr>
  </w:style>
  <w:style w:type="character" w:styleId="Forte">
    <w:name w:val="Strong"/>
    <w:basedOn w:val="Fontepargpadro"/>
    <w:uiPriority w:val="22"/>
    <w:qFormat/>
    <w:rsid w:val="00D44143"/>
    <w:rPr>
      <w:rFonts w:ascii="Daimler CS Demi" w:hAnsi="Daimler CS Demi"/>
      <w:b w:val="0"/>
      <w:bCs/>
    </w:rPr>
  </w:style>
  <w:style w:type="table" w:customStyle="1" w:styleId="DAIMLERBasisTabelle1">
    <w:name w:val="DAIMLER // Basis Tabelle1"/>
    <w:basedOn w:val="Tabelanormal"/>
    <w:uiPriority w:val="99"/>
    <w:rsid w:val="006F3D94"/>
    <w:rPr>
      <w:rFonts w:asciiTheme="minorHAnsi" w:eastAsiaTheme="minorHAnsi" w:hAnsiTheme="minorHAnsi" w:cstheme="minorBidi"/>
      <w:sz w:val="22"/>
      <w:szCs w:val="22"/>
      <w:lang w:val="en-US" w:eastAsia="en-US"/>
    </w:rPr>
    <w:tblPr>
      <w:tblCellMar>
        <w:left w:w="0" w:type="dxa"/>
        <w:right w:w="0" w:type="dxa"/>
      </w:tblCellMar>
    </w:tblPr>
  </w:style>
  <w:style w:type="character" w:customStyle="1" w:styleId="MenoPendente1">
    <w:name w:val="Menção Pendente1"/>
    <w:basedOn w:val="Fontepargpadro"/>
    <w:uiPriority w:val="99"/>
    <w:semiHidden/>
    <w:unhideWhenUsed/>
    <w:rsid w:val="00D44143"/>
    <w:rPr>
      <w:color w:val="605E5C"/>
      <w:shd w:val="clear" w:color="auto" w:fill="E1DFDD"/>
    </w:rPr>
  </w:style>
  <w:style w:type="character" w:customStyle="1" w:styleId="02INFORMATIONP431C7585TypographyPantone431C">
    <w:name w:val="02_INFORMATION P431C 7.5/8.5 (Typography Pantone 431 C)"/>
    <w:uiPriority w:val="99"/>
    <w:rsid w:val="008C194F"/>
    <w:rPr>
      <w:rFonts w:ascii="Daimler CS Light" w:hAnsi="Daimler CS Light" w:cs="Corporate S Light"/>
      <w:color w:val="000000"/>
      <w:spacing w:val="0"/>
      <w:position w:val="0"/>
      <w:sz w:val="15"/>
      <w:szCs w:val="15"/>
    </w:rPr>
  </w:style>
  <w:style w:type="paragraph" w:styleId="PargrafodaLista">
    <w:name w:val="List Paragraph"/>
    <w:basedOn w:val="Normal"/>
    <w:uiPriority w:val="34"/>
    <w:qFormat/>
    <w:rsid w:val="00E775F0"/>
    <w:pPr>
      <w:ind w:left="720"/>
      <w:contextualSpacing/>
    </w:pPr>
  </w:style>
  <w:style w:type="character" w:styleId="MenoPendente">
    <w:name w:val="Unresolved Mention"/>
    <w:basedOn w:val="Fontepargpadro"/>
    <w:uiPriority w:val="99"/>
    <w:semiHidden/>
    <w:unhideWhenUsed/>
    <w:rsid w:val="005F2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5837">
      <w:bodyDiv w:val="1"/>
      <w:marLeft w:val="0"/>
      <w:marRight w:val="0"/>
      <w:marTop w:val="0"/>
      <w:marBottom w:val="0"/>
      <w:divBdr>
        <w:top w:val="none" w:sz="0" w:space="0" w:color="auto"/>
        <w:left w:val="none" w:sz="0" w:space="0" w:color="auto"/>
        <w:bottom w:val="none" w:sz="0" w:space="0" w:color="auto"/>
        <w:right w:val="none" w:sz="0" w:space="0" w:color="auto"/>
      </w:divBdr>
    </w:div>
    <w:div w:id="1094394951">
      <w:bodyDiv w:val="1"/>
      <w:marLeft w:val="0"/>
      <w:marRight w:val="0"/>
      <w:marTop w:val="0"/>
      <w:marBottom w:val="0"/>
      <w:divBdr>
        <w:top w:val="none" w:sz="0" w:space="0" w:color="auto"/>
        <w:left w:val="none" w:sz="0" w:space="0" w:color="auto"/>
        <w:bottom w:val="none" w:sz="0" w:space="0" w:color="auto"/>
        <w:right w:val="none" w:sz="0" w:space="0" w:color="auto"/>
      </w:divBdr>
    </w:div>
    <w:div w:id="1451317672">
      <w:bodyDiv w:val="1"/>
      <w:marLeft w:val="0"/>
      <w:marRight w:val="0"/>
      <w:marTop w:val="0"/>
      <w:marBottom w:val="0"/>
      <w:divBdr>
        <w:top w:val="none" w:sz="0" w:space="0" w:color="auto"/>
        <w:left w:val="none" w:sz="0" w:space="0" w:color="auto"/>
        <w:bottom w:val="none" w:sz="0" w:space="0" w:color="auto"/>
        <w:right w:val="none" w:sz="0" w:space="0" w:color="auto"/>
      </w:divBdr>
    </w:div>
    <w:div w:id="1900555240">
      <w:bodyDiv w:val="1"/>
      <w:marLeft w:val="0"/>
      <w:marRight w:val="0"/>
      <w:marTop w:val="0"/>
      <w:marBottom w:val="0"/>
      <w:divBdr>
        <w:top w:val="none" w:sz="0" w:space="0" w:color="auto"/>
        <w:left w:val="none" w:sz="0" w:space="0" w:color="auto"/>
        <w:bottom w:val="none" w:sz="0" w:space="0" w:color="auto"/>
        <w:right w:val="none" w:sz="0" w:space="0" w:color="auto"/>
      </w:divBdr>
    </w:div>
    <w:div w:id="2069496969">
      <w:bodyDiv w:val="1"/>
      <w:marLeft w:val="0"/>
      <w:marRight w:val="0"/>
      <w:marTop w:val="0"/>
      <w:marBottom w:val="0"/>
      <w:divBdr>
        <w:top w:val="none" w:sz="0" w:space="0" w:color="auto"/>
        <w:left w:val="none" w:sz="0" w:space="0" w:color="auto"/>
        <w:bottom w:val="none" w:sz="0" w:space="0" w:color="auto"/>
        <w:right w:val="none" w:sz="0" w:space="0" w:color="auto"/>
      </w:divBdr>
    </w:div>
    <w:div w:id="2077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ercedes-benz-trucks.com.br/institucional/imprensa/release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ool-id.mercedes-benz_press@daimlertruck.com" TargetMode="External"/><Relationship Id="rId2" Type="http://schemas.openxmlformats.org/officeDocument/2006/relationships/numbering" Target="numbering.xml"/><Relationship Id="rId16" Type="http://schemas.openxmlformats.org/officeDocument/2006/relationships/hyperlink" Target="https://www.mercedes-benz-trucks.com.br/institucional/imprensa/releases/caminhoes/2022/9/24912-mercedes-benz-trucks-apresenta-perspectivas-sobre-o-genh2-truck-baseado-em-hidrogenio-no-iaa-transportation-2022-em-hannover" TargetMode="External"/><Relationship Id="rId20" Type="http://schemas.openxmlformats.org/officeDocument/2006/relationships/hyperlink" Target="http://www.daimlertru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caminhoes/2022/9/24913-carregado-pronto-mercedes-benz-trucks-apresenta-novas-aplicacoes-para-o-eactros-para-transporte-de-distribuicao-pesada-no-iaa-transportation-2022-em-hannove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edia.daimlertruck.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rcedes-benz-trucks.com.br/institucional/imprensa/releases/caminhoes/2022/9/24914-com-energia-para-o-amanha-mercedes-benz-trucks-apresenta-pela-primeira-vez-o-eactros-longhaul-para-transporte-de-longa-distancia-no-iaa-transportation-2022-em-hannove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aimler_CD_2019">
  <a:themeElements>
    <a:clrScheme name="© Daimler2">
      <a:dk1>
        <a:sysClr val="windowText" lastClr="000000"/>
      </a:dk1>
      <a:lt1>
        <a:sysClr val="window" lastClr="FFFFFF"/>
      </a:lt1>
      <a:dk2>
        <a:srgbClr val="9E9E9E"/>
      </a:dk2>
      <a:lt2>
        <a:srgbClr val="E6E6E6"/>
      </a:lt2>
      <a:accent1>
        <a:srgbClr val="00677F"/>
      </a:accent1>
      <a:accent2>
        <a:srgbClr val="A6CAD8"/>
      </a:accent2>
      <a:accent3>
        <a:srgbClr val="5097AB"/>
      </a:accent3>
      <a:accent4>
        <a:srgbClr val="007A93"/>
      </a:accent4>
      <a:accent5>
        <a:srgbClr val="004355"/>
      </a:accent5>
      <a:accent6>
        <a:srgbClr val="00677F"/>
      </a:accent6>
      <a:hlink>
        <a:srgbClr val="00677F"/>
      </a:hlink>
      <a:folHlink>
        <a:srgbClr val="9E9E9E"/>
      </a:folHlink>
    </a:clrScheme>
    <a:fontScheme name="© Daimler">
      <a:majorFont>
        <a:latin typeface="Daimler CS"/>
        <a:ea typeface=""/>
        <a:cs typeface=""/>
      </a:majorFont>
      <a:minorFont>
        <a:latin typeface="Daimler C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72000" rIns="72000" bIns="72000" rtlCol="0" anchor="ctr"/>
      <a:lstStyle>
        <a:defPPr algn="ctr">
          <a:defRPr sz="2000" dirty="0" err="1" smtClean="0">
            <a:latin typeface="Daimler CS" pitchFamily="2"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spAutoFit/>
      </a:bodyPr>
      <a:lstStyle>
        <a:defPPr>
          <a:defRPr sz="2000" dirty="0" err="1" smtClean="0">
            <a:latin typeface="Daimler CS" pitchFamily="2" charset="0"/>
          </a:defRPr>
        </a:defPPr>
      </a:lstStyle>
    </a:txDef>
  </a:objectDefaults>
  <a:extraClrSchemeLst/>
  <a:custClrLst>
    <a:custClr name="Light Grey 100%">
      <a:srgbClr val="E6E6E6"/>
    </a:custClr>
    <a:custClr name="Light Grey +20 K">
      <a:srgbClr val="C8C8C8"/>
    </a:custClr>
    <a:custClr name="Light Grey +40 K">
      <a:srgbClr val="9E9E9E"/>
    </a:custClr>
    <a:custClr name="Light Grey +60 K">
      <a:srgbClr val="707070"/>
    </a:custClr>
    <a:custClr name="Light Grey +80 K">
      <a:srgbClr val="444444"/>
    </a:custClr>
    <a:custClr name="Weiß">
      <a:srgbClr val="FFFFFF"/>
    </a:custClr>
    <a:custClr name="Schwarz">
      <a:srgbClr val="000000"/>
    </a:custClr>
    <a:custClr>
      <a:srgbClr val="FFFFFF"/>
    </a:custClr>
    <a:custClr>
      <a:srgbClr val="FFFFFF"/>
    </a:custClr>
    <a:custClr>
      <a:srgbClr val="FFFFFF"/>
    </a:custClr>
    <a:custClr name="Petrol 100%">
      <a:srgbClr val="00677F"/>
    </a:custClr>
    <a:custClr name="Petrol 20%">
      <a:srgbClr val="A6CAD8"/>
    </a:custClr>
    <a:custClr name="Petrol 40%">
      <a:srgbClr val="79AEBF"/>
    </a:custClr>
    <a:custClr name="Petrol 60%">
      <a:srgbClr val="5097AB"/>
    </a:custClr>
    <a:custClr name="Petrol 80%">
      <a:srgbClr val="007A93"/>
    </a:custClr>
    <a:custClr name="Petrol +20 K">
      <a:srgbClr val="00566A"/>
    </a:custClr>
    <a:custClr name="Petrol +40 K">
      <a:srgbClr val="004355"/>
    </a:custClr>
    <a:custClr>
      <a:srgbClr val="FFFFFF"/>
    </a:custClr>
    <a:custClr>
      <a:srgbClr val="FFFFFF"/>
    </a:custClr>
    <a:custClr>
      <a:srgbClr val="FFFFFF"/>
    </a:custClr>
    <a:custClr name="Deep Red 100%">
      <a:srgbClr val="71180C"/>
    </a:custClr>
    <a:custClr name="Deep Red +20 K">
      <a:srgbClr val="5A130A"/>
    </a:custClr>
    <a:custClr name="Deep Red +40 K">
      <a:srgbClr val="440E07"/>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Grün">
      <a:srgbClr val="00962F"/>
    </a:custClr>
    <a:custClr name="Gelb">
      <a:srgbClr val="FFD700"/>
    </a:custClr>
    <a:custClr name="Rot">
      <a:srgbClr val="FF0000"/>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aimler_CD_2019" id="{D1F9EAAC-DD28-45A9-AC89-D6856DDC8BB9}" vid="{CC62A039-E8A7-4E79-BA0C-A7D5EBCDDE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E9DF-01C7-438A-8435-8EE88A38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3121</Words>
  <Characters>16854</Characters>
  <Application>Microsoft Office Word</Application>
  <DocSecurity>0</DocSecurity>
  <PresentationFormat/>
  <Lines>140</Lines>
  <Paragraphs>39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 Joerg (001)</dc:creator>
  <cp:lastModifiedBy>Camila A. Nascimento</cp:lastModifiedBy>
  <cp:revision>29</cp:revision>
  <cp:lastPrinted>2022-09-07T16:08:00Z</cp:lastPrinted>
  <dcterms:created xsi:type="dcterms:W3CDTF">2021-11-30T08:07:00Z</dcterms:created>
  <dcterms:modified xsi:type="dcterms:W3CDTF">2022-09-19T18:58:00Z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2022-09-06T13:03:56Z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21e526c0-3209-4a35-a255-0038edb26b9e</vt:lpwstr>
  </property>
  <property fmtid="{D5CDD505-2E9C-101B-9397-08002B2CF9AE}" pid="8" name="MSIP_Label_ab5ff3ce-c151-426b-9620-64dd2650a755_ContentBits">
    <vt:lpwstr>0</vt:lpwstr>
  </property>
</Properties>
</file>