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pPr w:leftFromText="142" w:rightFromText="142" w:vertAnchor="page" w:horzAnchor="margin" w:tblpY="2326"/>
        <w:tblW w:w="9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9"/>
        <w:gridCol w:w="2523"/>
        <w:gridCol w:w="2709"/>
      </w:tblGrid>
      <w:tr w:rsidR="00C76248" w:rsidTr="003E2AA5">
        <w:trPr>
          <w:trHeight w:hRule="exact" w:val="336"/>
        </w:trPr>
        <w:tc>
          <w:tcPr>
            <w:tcW w:w="4669" w:type="dxa"/>
            <w:tcMar>
              <w:left w:w="0" w:type="dxa"/>
              <w:right w:w="0" w:type="dxa"/>
            </w:tcMar>
          </w:tcPr>
          <w:p w:rsidR="00C76248" w:rsidRDefault="00C76248" w:rsidP="00C76248">
            <w:pPr>
              <w:pStyle w:val="03Absender"/>
              <w:framePr w:hSpace="0" w:wrap="auto" w:vAnchor="margin" w:hAnchor="text" w:yAlign="inline"/>
            </w:pPr>
          </w:p>
        </w:tc>
        <w:tc>
          <w:tcPr>
            <w:tcW w:w="2523" w:type="dxa"/>
            <w:vMerge w:val="restart"/>
          </w:tcPr>
          <w:p w:rsidR="00C76248" w:rsidRPr="00ED2BE0" w:rsidRDefault="00C76248" w:rsidP="00C76248">
            <w:pPr>
              <w:pStyle w:val="03Absender"/>
              <w:framePr w:hSpace="0" w:wrap="auto" w:vAnchor="margin" w:hAnchor="text" w:yAlign="inline"/>
            </w:pPr>
          </w:p>
        </w:tc>
        <w:tc>
          <w:tcPr>
            <w:tcW w:w="2709" w:type="dxa"/>
            <w:vMerge w:val="restart"/>
            <w:tcMar>
              <w:left w:w="0" w:type="dxa"/>
              <w:right w:w="0" w:type="dxa"/>
            </w:tcMar>
            <w:vAlign w:val="bottom"/>
          </w:tcPr>
          <w:p w:rsidR="00B42491" w:rsidRPr="00B42491" w:rsidRDefault="00B42491" w:rsidP="00B42491">
            <w:pPr>
              <w:spacing w:line="120" w:lineRule="exact"/>
              <w:rPr>
                <w:rFonts w:ascii="Daimler CAC" w:hAnsi="Daimler CAC"/>
                <w:sz w:val="12"/>
                <w:szCs w:val="12"/>
              </w:rPr>
            </w:pPr>
          </w:p>
        </w:tc>
      </w:tr>
      <w:tr w:rsidR="00C76248" w:rsidTr="003E2AA5">
        <w:trPr>
          <w:trHeight w:hRule="exact" w:val="336"/>
        </w:trPr>
        <w:tc>
          <w:tcPr>
            <w:tcW w:w="4669" w:type="dxa"/>
            <w:tcMar>
              <w:left w:w="0" w:type="dxa"/>
              <w:right w:w="0" w:type="dxa"/>
            </w:tcMar>
          </w:tcPr>
          <w:p w:rsidR="00C76248" w:rsidRPr="00ED2BE0" w:rsidRDefault="00C76248" w:rsidP="00C76248">
            <w:pPr>
              <w:pStyle w:val="03Absender"/>
              <w:framePr w:hSpace="0" w:wrap="auto" w:vAnchor="margin" w:hAnchor="text" w:yAlign="inline"/>
            </w:pPr>
          </w:p>
        </w:tc>
        <w:tc>
          <w:tcPr>
            <w:tcW w:w="2523" w:type="dxa"/>
            <w:vMerge/>
          </w:tcPr>
          <w:p w:rsidR="00C76248" w:rsidRPr="00ED2BE0" w:rsidRDefault="00C76248" w:rsidP="00C76248">
            <w:pPr>
              <w:pStyle w:val="03Absender"/>
              <w:framePr w:hSpace="0" w:wrap="auto" w:vAnchor="margin" w:hAnchor="text" w:yAlign="inline"/>
            </w:pPr>
          </w:p>
        </w:tc>
        <w:tc>
          <w:tcPr>
            <w:tcW w:w="2709" w:type="dxa"/>
            <w:vMerge/>
            <w:tcMar>
              <w:left w:w="0" w:type="dxa"/>
              <w:right w:w="0" w:type="dxa"/>
            </w:tcMar>
          </w:tcPr>
          <w:p w:rsidR="00C76248" w:rsidRPr="00C76248" w:rsidRDefault="00C76248" w:rsidP="00C76248">
            <w:pPr>
              <w:spacing w:line="260" w:lineRule="exact"/>
              <w:rPr>
                <w:rFonts w:ascii="Daimler CAC" w:hAnsi="Daimler CAC"/>
                <w:sz w:val="24"/>
                <w:szCs w:val="24"/>
              </w:rPr>
            </w:pPr>
          </w:p>
        </w:tc>
      </w:tr>
      <w:tr w:rsidR="003C31E9" w:rsidRPr="0068391B" w:rsidTr="003E2AA5">
        <w:trPr>
          <w:trHeight w:val="913"/>
        </w:trPr>
        <w:tc>
          <w:tcPr>
            <w:tcW w:w="7192" w:type="dxa"/>
            <w:gridSpan w:val="2"/>
            <w:tcMar>
              <w:left w:w="0" w:type="dxa"/>
              <w:right w:w="0" w:type="dxa"/>
            </w:tcMar>
          </w:tcPr>
          <w:p w:rsidR="003C31E9" w:rsidRPr="00A40BB5" w:rsidRDefault="00D325CC" w:rsidP="009559C9">
            <w:pPr>
              <w:rPr>
                <w:rFonts w:ascii="Daimler CS" w:hAnsi="Daimler CS"/>
                <w:sz w:val="24"/>
                <w:szCs w:val="24"/>
              </w:rPr>
            </w:pPr>
            <w:r w:rsidRPr="00A40BB5">
              <w:rPr>
                <w:rFonts w:ascii="Daimler CS" w:hAnsi="Daimler CS"/>
                <w:sz w:val="24"/>
                <w:szCs w:val="24"/>
              </w:rPr>
              <w:t xml:space="preserve">Daimler </w:t>
            </w:r>
            <w:r w:rsidR="00406E26">
              <w:rPr>
                <w:rFonts w:ascii="Daimler CS" w:hAnsi="Daimler CS"/>
                <w:sz w:val="24"/>
                <w:szCs w:val="24"/>
              </w:rPr>
              <w:t>Truck AG</w:t>
            </w:r>
          </w:p>
        </w:tc>
        <w:tc>
          <w:tcPr>
            <w:tcW w:w="2709" w:type="dxa"/>
            <w:tcMar>
              <w:left w:w="0" w:type="dxa"/>
              <w:right w:w="0" w:type="dxa"/>
            </w:tcMar>
          </w:tcPr>
          <w:p w:rsidR="003C31E9" w:rsidRPr="00265429" w:rsidRDefault="00265429" w:rsidP="00C76248">
            <w:pPr>
              <w:pStyle w:val="04Name"/>
              <w:framePr w:hSpace="0" w:wrap="auto" w:vAnchor="margin" w:hAnchor="text" w:yAlign="inline"/>
              <w:rPr>
                <w:lang w:val="pt-BR"/>
              </w:rPr>
            </w:pPr>
            <w:r w:rsidRPr="00265429">
              <w:rPr>
                <w:lang w:val="pt-BR"/>
              </w:rPr>
              <w:t>Informação à Imprensa</w:t>
            </w:r>
            <w:r w:rsidR="00842C8A" w:rsidRPr="00265429">
              <w:rPr>
                <w:lang w:val="pt-BR"/>
              </w:rPr>
              <w:t xml:space="preserve"> </w:t>
            </w:r>
          </w:p>
          <w:p w:rsidR="003C31E9" w:rsidRPr="00265429" w:rsidRDefault="006306F0" w:rsidP="00265429">
            <w:pPr>
              <w:pStyle w:val="05Funktion"/>
              <w:framePr w:hSpace="0" w:wrap="auto" w:vAnchor="margin" w:hAnchor="text" w:yAlign="inline"/>
              <w:spacing w:line="260" w:lineRule="exact"/>
              <w:rPr>
                <w:lang w:val="pt-BR"/>
              </w:rPr>
            </w:pPr>
            <w:r w:rsidRPr="00265429">
              <w:rPr>
                <w:lang w:val="pt-BR"/>
              </w:rPr>
              <w:br/>
            </w:r>
            <w:r w:rsidR="00265429" w:rsidRPr="00265429">
              <w:rPr>
                <w:lang w:val="pt-BR"/>
              </w:rPr>
              <w:t xml:space="preserve">19 de setembro de </w:t>
            </w:r>
            <w:r w:rsidR="00DA3DAC" w:rsidRPr="00265429">
              <w:rPr>
                <w:lang w:val="pt-BR"/>
              </w:rPr>
              <w:t>2022</w:t>
            </w:r>
          </w:p>
        </w:tc>
      </w:tr>
    </w:tbl>
    <w:p w:rsidR="005E0528" w:rsidRPr="00265429" w:rsidRDefault="005E0528" w:rsidP="003E2AA5">
      <w:pPr>
        <w:pStyle w:val="Ttulo1"/>
        <w:rPr>
          <w:lang w:val="pt-BR"/>
        </w:rPr>
        <w:sectPr w:rsidR="005E0528" w:rsidRPr="00265429" w:rsidSect="00672C2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652" w:bottom="1985" w:left="1361" w:header="1185" w:footer="850" w:gutter="0"/>
          <w:cols w:space="708"/>
          <w:titlePg/>
          <w:docGrid w:linePitch="360"/>
        </w:sectPr>
      </w:pPr>
    </w:p>
    <w:p w:rsidR="00DA3DAC" w:rsidRPr="000973D6" w:rsidRDefault="000973D6" w:rsidP="00DA3DAC">
      <w:pPr>
        <w:keepNext/>
        <w:keepLines/>
        <w:spacing w:after="0"/>
        <w:ind w:right="822"/>
        <w:outlineLvl w:val="0"/>
        <w:rPr>
          <w:rFonts w:ascii="Daimler CS Demi" w:eastAsiaTheme="majorEastAsia" w:hAnsi="Daimler CS Demi" w:cstheme="majorBidi"/>
          <w:color w:val="000000" w:themeColor="text1"/>
          <w:sz w:val="36"/>
          <w:szCs w:val="36"/>
          <w:lang w:val="pt-BR"/>
        </w:rPr>
      </w:pPr>
      <w:bookmarkStart w:id="0" w:name="_Hlk110247868"/>
      <w:r w:rsidRPr="000973D6">
        <w:rPr>
          <w:rFonts w:ascii="Daimler CS Demi" w:eastAsiaTheme="majorEastAsia" w:hAnsi="Daimler CS Demi" w:cstheme="majorBidi"/>
          <w:color w:val="000000" w:themeColor="text1"/>
          <w:sz w:val="36"/>
          <w:szCs w:val="36"/>
          <w:lang w:val="pt-BR"/>
        </w:rPr>
        <w:t>Alto valor agregado para os operadores de frotas: Daimler Truck oferece aos seus clientes de caminhões soluções e serviços integrados customizados para otimizar o uso do veículo e o Custo Operacional Total</w:t>
      </w:r>
    </w:p>
    <w:p w:rsidR="00C15FA9" w:rsidRPr="000973D6" w:rsidRDefault="00C15FA9" w:rsidP="00C15FA9">
      <w:pPr>
        <w:pStyle w:val="01Flietext"/>
        <w:rPr>
          <w:lang w:val="pt-BR"/>
        </w:rPr>
      </w:pPr>
    </w:p>
    <w:p w:rsidR="000973D6" w:rsidRPr="000973D6" w:rsidRDefault="000973D6" w:rsidP="000973D6">
      <w:pPr>
        <w:numPr>
          <w:ilvl w:val="0"/>
          <w:numId w:val="2"/>
        </w:numPr>
        <w:spacing w:after="360"/>
        <w:ind w:right="822"/>
        <w:contextualSpacing/>
        <w:rPr>
          <w:rFonts w:ascii="Daimler CS Demi" w:hAnsi="Daimler CS Demi" w:cstheme="minorHAnsi"/>
          <w:bCs/>
          <w:sz w:val="24"/>
          <w:szCs w:val="24"/>
          <w:lang w:val="pt-BR"/>
        </w:rPr>
      </w:pPr>
      <w:r w:rsidRPr="000973D6">
        <w:rPr>
          <w:rFonts w:ascii="Daimler CS Demi" w:hAnsi="Daimler CS Demi" w:cstheme="minorHAnsi"/>
          <w:bCs/>
          <w:sz w:val="24"/>
          <w:szCs w:val="24"/>
          <w:lang w:val="pt-BR"/>
        </w:rPr>
        <w:t>Contratos de serviço para caminhões Mercedes-Benz e FUSO ajudam a aumentar a disponibilidade dos veículos</w:t>
      </w:r>
    </w:p>
    <w:p w:rsidR="000973D6" w:rsidRPr="000973D6" w:rsidRDefault="000973D6" w:rsidP="000973D6">
      <w:pPr>
        <w:numPr>
          <w:ilvl w:val="0"/>
          <w:numId w:val="2"/>
        </w:numPr>
        <w:spacing w:after="360"/>
        <w:ind w:right="822"/>
        <w:contextualSpacing/>
        <w:rPr>
          <w:rFonts w:ascii="Daimler CS Demi" w:hAnsi="Daimler CS Demi" w:cstheme="minorHAnsi"/>
          <w:bCs/>
          <w:sz w:val="24"/>
          <w:szCs w:val="24"/>
          <w:lang w:val="pt-BR"/>
        </w:rPr>
      </w:pPr>
      <w:r w:rsidRPr="000973D6">
        <w:rPr>
          <w:rFonts w:ascii="Daimler CS Demi" w:hAnsi="Daimler CS Demi" w:cstheme="minorHAnsi"/>
          <w:bCs/>
          <w:sz w:val="24"/>
          <w:szCs w:val="24"/>
          <w:lang w:val="pt-BR"/>
        </w:rPr>
        <w:t>Mercedes-Benz Uptime torna as visitas às oficinas mais previsíveis e reduz as avarias imprevistas</w:t>
      </w:r>
    </w:p>
    <w:p w:rsidR="000973D6" w:rsidRPr="000973D6" w:rsidRDefault="000973D6" w:rsidP="000973D6">
      <w:pPr>
        <w:numPr>
          <w:ilvl w:val="0"/>
          <w:numId w:val="2"/>
        </w:numPr>
        <w:spacing w:after="360"/>
        <w:ind w:right="822"/>
        <w:contextualSpacing/>
        <w:rPr>
          <w:rFonts w:ascii="Daimler CS Demi" w:hAnsi="Daimler CS Demi" w:cstheme="minorHAnsi"/>
          <w:bCs/>
          <w:sz w:val="24"/>
          <w:szCs w:val="24"/>
          <w:lang w:val="pt-BR"/>
        </w:rPr>
      </w:pPr>
      <w:r w:rsidRPr="000973D6">
        <w:rPr>
          <w:rFonts w:ascii="Daimler CS Demi" w:hAnsi="Daimler CS Demi" w:cstheme="minorHAnsi"/>
          <w:bCs/>
          <w:sz w:val="24"/>
          <w:szCs w:val="24"/>
          <w:lang w:val="pt-BR"/>
        </w:rPr>
        <w:t>Nova plataforma My TruckPoint da Mercedes-Benz Trucks oferece às empresas de transporte uma visão 360 graus das ofertas, encomendas de veículos e peças de reposição, inspeções, manutenção, contratos de serviço e serviços Fleetboard para seus caminhões</w:t>
      </w:r>
    </w:p>
    <w:p w:rsidR="000973D6" w:rsidRPr="000973D6" w:rsidRDefault="000973D6" w:rsidP="000973D6">
      <w:pPr>
        <w:numPr>
          <w:ilvl w:val="0"/>
          <w:numId w:val="2"/>
        </w:numPr>
        <w:spacing w:after="360"/>
        <w:ind w:right="822"/>
        <w:contextualSpacing/>
        <w:rPr>
          <w:rFonts w:ascii="Daimler CS Demi" w:hAnsi="Daimler CS Demi" w:cstheme="minorHAnsi"/>
          <w:bCs/>
          <w:sz w:val="24"/>
          <w:szCs w:val="24"/>
          <w:lang w:val="pt-BR"/>
        </w:rPr>
      </w:pPr>
      <w:r w:rsidRPr="000973D6">
        <w:rPr>
          <w:rFonts w:ascii="Daimler CS Demi" w:hAnsi="Daimler CS Demi" w:cstheme="minorHAnsi"/>
          <w:bCs/>
          <w:sz w:val="24"/>
          <w:szCs w:val="24"/>
          <w:lang w:val="pt-BR"/>
        </w:rPr>
        <w:t>TruckLive fornece acesso a serviços úteis, como gestão de atendimentos e informações de trânsito atualizadas</w:t>
      </w:r>
    </w:p>
    <w:p w:rsidR="000973D6" w:rsidRPr="000973D6" w:rsidRDefault="000973D6" w:rsidP="000973D6">
      <w:pPr>
        <w:numPr>
          <w:ilvl w:val="0"/>
          <w:numId w:val="2"/>
        </w:numPr>
        <w:spacing w:after="360"/>
        <w:ind w:right="822"/>
        <w:contextualSpacing/>
        <w:rPr>
          <w:rFonts w:ascii="Daimler CS Demi" w:hAnsi="Daimler CS Demi" w:cstheme="minorHAnsi"/>
          <w:bCs/>
          <w:sz w:val="24"/>
          <w:szCs w:val="24"/>
          <w:lang w:val="pt-BR"/>
        </w:rPr>
      </w:pPr>
      <w:r w:rsidRPr="000973D6">
        <w:rPr>
          <w:rFonts w:ascii="Daimler CS Demi" w:hAnsi="Daimler CS Demi" w:cstheme="minorHAnsi"/>
          <w:bCs/>
          <w:sz w:val="24"/>
          <w:szCs w:val="24"/>
          <w:lang w:val="pt-BR"/>
        </w:rPr>
        <w:t>Os serviços de telemetria do Fleetboard permitem uma conexão em rede dos motoristas, frotas e encomendas</w:t>
      </w:r>
    </w:p>
    <w:p w:rsidR="000973D6" w:rsidRPr="000973D6" w:rsidRDefault="000973D6" w:rsidP="000973D6">
      <w:pPr>
        <w:numPr>
          <w:ilvl w:val="0"/>
          <w:numId w:val="2"/>
        </w:numPr>
        <w:spacing w:after="360"/>
        <w:ind w:right="822"/>
        <w:contextualSpacing/>
        <w:rPr>
          <w:rFonts w:ascii="Daimler CS Demi" w:hAnsi="Daimler CS Demi" w:cstheme="minorHAnsi"/>
          <w:bCs/>
          <w:sz w:val="24"/>
          <w:szCs w:val="24"/>
          <w:lang w:val="pt-BR"/>
        </w:rPr>
      </w:pPr>
      <w:r w:rsidRPr="000973D6">
        <w:rPr>
          <w:rFonts w:ascii="Daimler CS Demi" w:hAnsi="Daimler CS Demi" w:cstheme="minorHAnsi"/>
          <w:bCs/>
          <w:sz w:val="24"/>
          <w:szCs w:val="24"/>
          <w:lang w:val="pt-BR"/>
        </w:rPr>
        <w:t>eConsulting abrangente em temas como integração de frota, infraestrutura de recarga e conexão em rede garante eficiência ainda maior ao usar caminhões elétricos</w:t>
      </w:r>
    </w:p>
    <w:p w:rsidR="00C15FA9" w:rsidRPr="000973D6" w:rsidRDefault="000973D6" w:rsidP="000973D6">
      <w:pPr>
        <w:numPr>
          <w:ilvl w:val="0"/>
          <w:numId w:val="2"/>
        </w:numPr>
        <w:spacing w:after="360"/>
        <w:ind w:right="822"/>
        <w:contextualSpacing/>
        <w:rPr>
          <w:rFonts w:ascii="Daimler CS" w:hAnsi="Daimler CS"/>
          <w:sz w:val="24"/>
          <w:szCs w:val="24"/>
          <w:lang w:val="pt-BR"/>
        </w:rPr>
      </w:pPr>
      <w:r w:rsidRPr="000973D6">
        <w:rPr>
          <w:rFonts w:ascii="Daimler CS Demi" w:hAnsi="Daimler CS Demi" w:cstheme="minorHAnsi"/>
          <w:bCs/>
          <w:sz w:val="24"/>
          <w:szCs w:val="24"/>
          <w:lang w:val="pt-BR"/>
        </w:rPr>
        <w:t>Soluções customizadas de leasing, financiamento e seguro da Daimler Truck Financial Services completam o portfólio de serviços da Daimler Truck para caminhões e ônibus</w:t>
      </w:r>
    </w:p>
    <w:p w:rsidR="00C15FA9" w:rsidRPr="000973D6" w:rsidRDefault="00C15FA9" w:rsidP="00C15FA9">
      <w:pPr>
        <w:spacing w:after="360"/>
        <w:ind w:right="822"/>
        <w:contextualSpacing/>
        <w:rPr>
          <w:rFonts w:ascii="Daimler CS" w:hAnsi="Daimler CS"/>
          <w:sz w:val="24"/>
          <w:szCs w:val="24"/>
          <w:lang w:val="pt-BR"/>
        </w:rPr>
      </w:pPr>
    </w:p>
    <w:p w:rsidR="00DA3DAC" w:rsidRPr="0023331A" w:rsidRDefault="00DA3DAC" w:rsidP="00265429">
      <w:pPr>
        <w:spacing w:before="240" w:after="0" w:line="284" w:lineRule="exact"/>
        <w:ind w:right="822"/>
        <w:jc w:val="both"/>
        <w:rPr>
          <w:rFonts w:ascii="Daimler CS" w:hAnsi="Daimler CS"/>
          <w:sz w:val="24"/>
          <w:szCs w:val="24"/>
          <w:lang w:val="pt-BR"/>
        </w:rPr>
      </w:pPr>
      <w:r w:rsidRPr="0023331A">
        <w:rPr>
          <w:rFonts w:ascii="Daimler CS" w:hAnsi="Daimler CS"/>
          <w:sz w:val="24"/>
          <w:szCs w:val="24"/>
          <w:lang w:val="pt-BR"/>
        </w:rPr>
        <w:t>Stuttgart/Ha</w:t>
      </w:r>
      <w:r w:rsidR="00265429" w:rsidRPr="0023331A">
        <w:rPr>
          <w:rFonts w:ascii="Daimler CS" w:hAnsi="Daimler CS"/>
          <w:sz w:val="24"/>
          <w:szCs w:val="24"/>
          <w:lang w:val="pt-BR"/>
        </w:rPr>
        <w:t>n</w:t>
      </w:r>
      <w:r w:rsidRPr="0023331A">
        <w:rPr>
          <w:rFonts w:ascii="Daimler CS" w:hAnsi="Daimler CS"/>
          <w:sz w:val="24"/>
          <w:szCs w:val="24"/>
          <w:lang w:val="pt-BR"/>
        </w:rPr>
        <w:t>nover –</w:t>
      </w:r>
      <w:r w:rsidR="0023331A" w:rsidRPr="0023331A">
        <w:rPr>
          <w:rFonts w:ascii="Daimler CS" w:hAnsi="Daimler CS"/>
          <w:sz w:val="24"/>
          <w:szCs w:val="24"/>
          <w:lang w:val="pt-BR"/>
        </w:rPr>
        <w:t xml:space="preserve"> A compra de um veículo comercial – seja ele ainda convencionalmente movido à diesel ou à bateria elétrica – representa um investimento para todas as empresas de transporte que, em última análise, terá retorno. Por isso, é ainda mais importante ter a Daimler Truck ao seu lado como uma parceira que não só oferece veículos altamente eficientes para todos os tipos de uso, mas também garante o maior benefício possível para o uso diário na estrada, graças aos serviços e soluções. A Daimler Truck dará uma visão da ampla gama desses serviços e soluções para caminhões da Mercedes-Benz e FUSO na fei</w:t>
      </w:r>
      <w:r w:rsidR="0068391B">
        <w:rPr>
          <w:rFonts w:ascii="Daimler CS" w:hAnsi="Daimler CS"/>
          <w:sz w:val="24"/>
          <w:szCs w:val="24"/>
          <w:lang w:val="pt-BR"/>
        </w:rPr>
        <w:t xml:space="preserve">ra IAA Transportation deste ano, </w:t>
      </w:r>
      <w:r w:rsidR="0023331A" w:rsidRPr="0023331A">
        <w:rPr>
          <w:rFonts w:ascii="Daimler CS" w:hAnsi="Daimler CS"/>
          <w:sz w:val="24"/>
          <w:szCs w:val="24"/>
          <w:lang w:val="pt-BR"/>
        </w:rPr>
        <w:t>em Hannover</w:t>
      </w:r>
      <w:r w:rsidRPr="0023331A">
        <w:rPr>
          <w:rFonts w:ascii="Daimler CS" w:hAnsi="Daimler CS"/>
          <w:sz w:val="24"/>
          <w:szCs w:val="24"/>
          <w:lang w:val="pt-BR"/>
        </w:rPr>
        <w:t>.</w:t>
      </w:r>
    </w:p>
    <w:p w:rsidR="00DA3DAC" w:rsidRPr="0023331A" w:rsidRDefault="00DA3DAC" w:rsidP="00265429">
      <w:pPr>
        <w:spacing w:after="0" w:line="284" w:lineRule="exact"/>
        <w:ind w:right="822"/>
        <w:jc w:val="both"/>
        <w:rPr>
          <w:rFonts w:ascii="Daimler CS" w:hAnsi="Daimler CS"/>
          <w:sz w:val="24"/>
          <w:szCs w:val="24"/>
          <w:lang w:val="pt-BR"/>
        </w:rPr>
      </w:pPr>
    </w:p>
    <w:p w:rsidR="00DA3DAC" w:rsidRPr="0023331A" w:rsidRDefault="0023331A" w:rsidP="00265429">
      <w:pPr>
        <w:spacing w:after="0" w:line="284" w:lineRule="exact"/>
        <w:ind w:right="822"/>
        <w:jc w:val="both"/>
        <w:rPr>
          <w:rFonts w:ascii="Daimler CS" w:hAnsi="Daimler CS"/>
          <w:b/>
          <w:bCs/>
          <w:sz w:val="24"/>
          <w:szCs w:val="24"/>
          <w:lang w:val="pt-BR"/>
        </w:rPr>
      </w:pPr>
      <w:r w:rsidRPr="0023331A">
        <w:rPr>
          <w:rFonts w:ascii="Daimler CS" w:hAnsi="Daimler CS"/>
          <w:b/>
          <w:bCs/>
          <w:sz w:val="24"/>
          <w:szCs w:val="24"/>
          <w:lang w:val="pt-BR"/>
        </w:rPr>
        <w:t xml:space="preserve">Mercedes-Benz Complete e Mercedes-Benz Select: custos de serviço sob controle </w:t>
      </w:r>
    </w:p>
    <w:p w:rsidR="00DA3DAC" w:rsidRPr="0023331A" w:rsidRDefault="00DA3DAC" w:rsidP="00265429">
      <w:pPr>
        <w:spacing w:after="0" w:line="284" w:lineRule="exact"/>
        <w:ind w:right="822"/>
        <w:jc w:val="both"/>
        <w:rPr>
          <w:rFonts w:ascii="Daimler CS" w:hAnsi="Daimler CS"/>
          <w:sz w:val="24"/>
          <w:szCs w:val="24"/>
          <w:lang w:val="pt-BR"/>
        </w:rPr>
      </w:pPr>
    </w:p>
    <w:p w:rsidR="00DA3DAC" w:rsidRPr="0023331A" w:rsidRDefault="0023331A" w:rsidP="00265429">
      <w:pPr>
        <w:spacing w:after="0" w:line="284" w:lineRule="exact"/>
        <w:ind w:right="822"/>
        <w:jc w:val="both"/>
        <w:rPr>
          <w:rFonts w:ascii="Daimler CS" w:hAnsi="Daimler CS"/>
          <w:sz w:val="24"/>
          <w:szCs w:val="24"/>
          <w:lang w:val="pt-BR"/>
        </w:rPr>
      </w:pPr>
      <w:r w:rsidRPr="0023331A">
        <w:rPr>
          <w:rFonts w:ascii="Daimler CS" w:hAnsi="Daimler CS"/>
          <w:sz w:val="24"/>
          <w:szCs w:val="24"/>
          <w:lang w:val="pt-BR"/>
        </w:rPr>
        <w:t>Alta disponibilidade de veículos, poucas avarias e custos previsíveis são fatores cruciais de sucesso para qualquer empresa de transporte. Afinal, elas só ganham dinheiro quando seus veículos estão na estrada. E neste negócio, cada centavo conta – independentemente do segmento ou tipo de propulsão. Para evitar tanto quanto possível as visitas não plane</w:t>
      </w:r>
      <w:r w:rsidR="0068391B">
        <w:rPr>
          <w:rFonts w:ascii="Daimler CS" w:hAnsi="Daimler CS"/>
          <w:sz w:val="24"/>
          <w:szCs w:val="24"/>
          <w:lang w:val="pt-BR"/>
        </w:rPr>
        <w:t>j</w:t>
      </w:r>
      <w:r w:rsidRPr="0023331A">
        <w:rPr>
          <w:rFonts w:ascii="Daimler CS" w:hAnsi="Daimler CS"/>
          <w:sz w:val="24"/>
          <w:szCs w:val="24"/>
          <w:lang w:val="pt-BR"/>
        </w:rPr>
        <w:t>adas à oficina e custos desnecessários, cada vez mais clientes confiam em contratos de serviço quando se trata de manutenção e reparação</w:t>
      </w:r>
      <w:r w:rsidR="00DA3DAC" w:rsidRPr="0023331A">
        <w:rPr>
          <w:rFonts w:ascii="Daimler CS" w:hAnsi="Daimler CS"/>
          <w:sz w:val="24"/>
          <w:szCs w:val="24"/>
          <w:lang w:val="pt-BR"/>
        </w:rPr>
        <w:t>.</w:t>
      </w:r>
    </w:p>
    <w:p w:rsidR="00DA3DAC" w:rsidRPr="0023331A" w:rsidRDefault="00DA3DAC" w:rsidP="00265429">
      <w:pPr>
        <w:spacing w:after="0" w:line="284" w:lineRule="exact"/>
        <w:ind w:right="822"/>
        <w:jc w:val="both"/>
        <w:rPr>
          <w:rFonts w:ascii="Daimler CS" w:hAnsi="Daimler CS"/>
          <w:sz w:val="24"/>
          <w:szCs w:val="24"/>
          <w:lang w:val="pt-BR"/>
        </w:rPr>
      </w:pPr>
    </w:p>
    <w:p w:rsidR="00DA3DAC" w:rsidRPr="0023331A" w:rsidRDefault="0023331A" w:rsidP="00265429">
      <w:pPr>
        <w:spacing w:after="0" w:line="284" w:lineRule="exact"/>
        <w:ind w:right="822"/>
        <w:jc w:val="both"/>
        <w:rPr>
          <w:rFonts w:ascii="Daimler CS" w:hAnsi="Daimler CS"/>
          <w:sz w:val="24"/>
          <w:szCs w:val="24"/>
          <w:lang w:val="pt-BR"/>
        </w:rPr>
      </w:pPr>
      <w:r w:rsidRPr="0023331A">
        <w:rPr>
          <w:rFonts w:ascii="Daimler CS" w:hAnsi="Daimler CS"/>
          <w:sz w:val="24"/>
          <w:szCs w:val="24"/>
          <w:lang w:val="pt-BR"/>
        </w:rPr>
        <w:t>Desde julho de 2022, quatro em cada seis veículos Mercedes-Benz Trucks nos mercados mais importantes da União Europeia estão cobertos por contratos de serviço – customizados individualmente conforme suas necessidades. Um terço desses caminhões é coberto pelo Mercedes-Benz Complete. O abrangente pacote de serviços inclui todos os serviços de oficina, incluindo peças sujeitas a desgaste no chassi, bem como a substituição de unidades devido ao desgaste, desde a coordenação das visitas à oficina até a verificação das faturas com pagamentos mensais fixos. Para o eActros e o eEconic, o Mercedes-Benz Complete cobre o ePowertrain (trem de força elétrico) por até seis anos como extensão da garantia padrão. O Mercedes-Benz Select destina-se a clientes particularmente sensíveis ao preço e complementa o contrato de reparação do trem de força (Mercedes-Benz Extend) com o serviço de manutenção</w:t>
      </w:r>
      <w:r w:rsidR="00DA3DAC" w:rsidRPr="0023331A">
        <w:rPr>
          <w:rFonts w:ascii="Daimler CS" w:hAnsi="Daimler CS"/>
          <w:sz w:val="24"/>
          <w:szCs w:val="24"/>
          <w:lang w:val="pt-BR"/>
        </w:rPr>
        <w:t>.</w:t>
      </w:r>
    </w:p>
    <w:p w:rsidR="00DA3DAC" w:rsidRPr="0023331A" w:rsidRDefault="00DA3DAC" w:rsidP="00265429">
      <w:pPr>
        <w:spacing w:after="0" w:line="284" w:lineRule="exact"/>
        <w:ind w:right="822"/>
        <w:jc w:val="both"/>
        <w:rPr>
          <w:rFonts w:ascii="Daimler CS" w:hAnsi="Daimler CS"/>
          <w:sz w:val="24"/>
          <w:szCs w:val="24"/>
          <w:lang w:val="pt-BR"/>
        </w:rPr>
      </w:pPr>
    </w:p>
    <w:p w:rsidR="00DA3DAC" w:rsidRPr="0023331A" w:rsidRDefault="0023331A" w:rsidP="00265429">
      <w:pPr>
        <w:spacing w:after="0" w:line="284" w:lineRule="exact"/>
        <w:ind w:right="822"/>
        <w:jc w:val="both"/>
        <w:rPr>
          <w:rFonts w:ascii="Daimler CS" w:hAnsi="Daimler CS"/>
          <w:b/>
          <w:bCs/>
          <w:sz w:val="24"/>
          <w:szCs w:val="24"/>
          <w:lang w:val="pt-BR"/>
        </w:rPr>
      </w:pPr>
      <w:r w:rsidRPr="0023331A">
        <w:rPr>
          <w:rFonts w:ascii="Daimler CS" w:hAnsi="Daimler CS"/>
          <w:b/>
          <w:bCs/>
          <w:sz w:val="24"/>
          <w:szCs w:val="24"/>
          <w:lang w:val="pt-BR"/>
        </w:rPr>
        <w:t xml:space="preserve">Mercedes-Benz Uptime: conexão em rede para uma utilização ainda mais eficiente do veículo </w:t>
      </w:r>
    </w:p>
    <w:p w:rsidR="00DA3DAC" w:rsidRPr="0023331A" w:rsidRDefault="00DA3DAC" w:rsidP="00265429">
      <w:pPr>
        <w:spacing w:after="0" w:line="284" w:lineRule="exact"/>
        <w:ind w:right="822"/>
        <w:jc w:val="both"/>
        <w:rPr>
          <w:rFonts w:ascii="Daimler CS" w:hAnsi="Daimler CS"/>
          <w:sz w:val="24"/>
          <w:szCs w:val="24"/>
          <w:lang w:val="pt-BR"/>
        </w:rPr>
      </w:pPr>
    </w:p>
    <w:p w:rsidR="00DA3DAC" w:rsidRPr="0023331A" w:rsidRDefault="0023331A" w:rsidP="00265429">
      <w:pPr>
        <w:spacing w:after="0" w:line="284" w:lineRule="exact"/>
        <w:ind w:right="822"/>
        <w:jc w:val="both"/>
        <w:rPr>
          <w:rFonts w:ascii="Daimler CS" w:hAnsi="Daimler CS"/>
          <w:sz w:val="24"/>
          <w:szCs w:val="24"/>
          <w:lang w:val="pt-BR"/>
        </w:rPr>
      </w:pPr>
      <w:r w:rsidRPr="0023331A">
        <w:rPr>
          <w:rFonts w:ascii="Daimler CS" w:hAnsi="Daimler CS"/>
          <w:sz w:val="24"/>
          <w:szCs w:val="24"/>
          <w:lang w:val="pt-BR"/>
        </w:rPr>
        <w:t>Uma parte integrante do Mercedes-Benz Complete e do Mercedes-Benz Select é o Mercedes-Benz Uptime, o serviço para aumentar a disponibilidade do veículo de forma sustentável. O sistema inteligente registra os dados relevantes do veículo – desde a pressão dos pneus até o motor e agora também inclui o status da bateria do eActros e do eEconic. Relacionado a isso, o Mercedes-Benz Uptime já adicionou mais de 200 reguladores e-specific (especificamente para elétricos) que monitoram continuamente os processos de recarga ou as curvas de tensão relacionadas à bateria de alta voltagem, por exemplo. O Mercedes-Benz Uptime suporta quase todos os procedimentos de diagnóstico de falhas previsíveis de forma totalmente automática e remota. Após a coleta de dados no caminhão, o sistema envia recomendações específicas de ação ao cliente e à oficina Mercedes-Benz em uma média de 240 segundos. Através da rede de veículos, Mercedes-Benz Service e empresas de transporte, as visitas às oficinas para incidentes esperados e inesperados, como avarias e veículos encalhados, podem ser reduzidas</w:t>
      </w:r>
      <w:r w:rsidR="00DA3DAC" w:rsidRPr="0023331A">
        <w:rPr>
          <w:rFonts w:ascii="Daimler CS" w:hAnsi="Daimler CS"/>
          <w:sz w:val="24"/>
          <w:szCs w:val="24"/>
          <w:lang w:val="pt-BR"/>
        </w:rPr>
        <w:t>.</w:t>
      </w:r>
    </w:p>
    <w:p w:rsidR="00DA3DAC" w:rsidRPr="0023331A" w:rsidRDefault="00DA3DAC" w:rsidP="00265429">
      <w:pPr>
        <w:spacing w:after="0" w:line="284" w:lineRule="exact"/>
        <w:ind w:right="822"/>
        <w:jc w:val="both"/>
        <w:rPr>
          <w:rFonts w:ascii="Daimler CS" w:hAnsi="Daimler CS"/>
          <w:sz w:val="24"/>
          <w:szCs w:val="24"/>
          <w:lang w:val="pt-BR"/>
        </w:rPr>
      </w:pPr>
    </w:p>
    <w:p w:rsidR="00DA3DAC" w:rsidRPr="00B16314" w:rsidRDefault="00B16314" w:rsidP="00265429">
      <w:pPr>
        <w:spacing w:after="0" w:line="284" w:lineRule="exact"/>
        <w:ind w:right="822"/>
        <w:jc w:val="both"/>
        <w:rPr>
          <w:rFonts w:ascii="Daimler CS" w:hAnsi="Daimler CS"/>
          <w:b/>
          <w:bCs/>
          <w:sz w:val="24"/>
          <w:szCs w:val="24"/>
          <w:lang w:val="pt-BR"/>
        </w:rPr>
      </w:pPr>
      <w:r w:rsidRPr="00B16314">
        <w:rPr>
          <w:rFonts w:ascii="Daimler CS" w:hAnsi="Daimler CS"/>
          <w:b/>
          <w:bCs/>
          <w:sz w:val="24"/>
          <w:szCs w:val="24"/>
          <w:lang w:val="pt-BR"/>
        </w:rPr>
        <w:t>My TruckPoint: o novo portal digital do cliente para administração de frota em 360 graus</w:t>
      </w:r>
    </w:p>
    <w:p w:rsidR="00DA3DAC" w:rsidRPr="00B16314" w:rsidRDefault="00DA3DAC" w:rsidP="00265429">
      <w:pPr>
        <w:spacing w:after="0" w:line="284" w:lineRule="exact"/>
        <w:ind w:right="822"/>
        <w:jc w:val="both"/>
        <w:rPr>
          <w:rFonts w:ascii="Daimler CS" w:hAnsi="Daimler CS"/>
          <w:sz w:val="24"/>
          <w:szCs w:val="24"/>
          <w:lang w:val="pt-BR"/>
        </w:rPr>
      </w:pPr>
    </w:p>
    <w:p w:rsidR="00DA3DAC" w:rsidRPr="00B16314" w:rsidRDefault="00B16314" w:rsidP="00265429">
      <w:pPr>
        <w:spacing w:after="0" w:line="284" w:lineRule="exact"/>
        <w:ind w:right="822"/>
        <w:jc w:val="both"/>
        <w:rPr>
          <w:rFonts w:ascii="Daimler CS" w:hAnsi="Daimler CS" w:cs="MB Corpo S Text Light"/>
          <w:color w:val="000000"/>
          <w:sz w:val="24"/>
          <w:szCs w:val="24"/>
          <w:lang w:val="pt-BR"/>
        </w:rPr>
      </w:pPr>
      <w:r w:rsidRPr="00B16314">
        <w:rPr>
          <w:rFonts w:ascii="Daimler CS" w:hAnsi="Daimler CS"/>
          <w:sz w:val="24"/>
          <w:szCs w:val="24"/>
          <w:lang w:val="pt-BR"/>
        </w:rPr>
        <w:t xml:space="preserve">Com o novo portal do cliente, a Mercedes-Benz Trucks responde ao desejo de muitos clientes de tornar a gestão da frota ainda mais fácil, para que tenham mais tempo para o seu dia-a-dia. Após o registro em </w:t>
      </w:r>
      <w:hyperlink r:id="rId14" w:history="1">
        <w:r w:rsidRPr="00B16314">
          <w:rPr>
            <w:rStyle w:val="Hyperlink"/>
            <w:rFonts w:ascii="Daimler CS" w:hAnsi="Daimler CS"/>
            <w:sz w:val="24"/>
            <w:szCs w:val="24"/>
            <w:lang w:val="pt-BR"/>
          </w:rPr>
          <w:t>mytruckpoint.mercedes-benz-trucks.com</w:t>
        </w:r>
      </w:hyperlink>
      <w:r w:rsidRPr="00B16314">
        <w:rPr>
          <w:rFonts w:ascii="Daimler CS" w:hAnsi="Daimler CS"/>
          <w:sz w:val="24"/>
          <w:szCs w:val="24"/>
          <w:lang w:val="pt-BR"/>
        </w:rPr>
        <w:t>, os dados do cliente sobre veículos e contratos, por exemplo, são automaticamente carregados no portal. Os clientes também têm a opção de manter seus dados on-line de forma independente. O local de trabalho totalmente digitalizado oferece aos clientes uma visão 360 graus de informações, documentos e processos relevantes - e tudo com um único acesso</w:t>
      </w:r>
      <w:r w:rsidR="00DA3DAC" w:rsidRPr="00B16314">
        <w:rPr>
          <w:rFonts w:ascii="Daimler CS" w:hAnsi="Daimler CS" w:cs="MB Corpo S Text Light"/>
          <w:color w:val="000000"/>
          <w:sz w:val="24"/>
          <w:szCs w:val="24"/>
          <w:lang w:val="pt-BR"/>
        </w:rPr>
        <w:t>.</w:t>
      </w:r>
    </w:p>
    <w:p w:rsidR="00DA3DAC" w:rsidRPr="00B16314" w:rsidRDefault="00DA3DAC" w:rsidP="00265429">
      <w:pPr>
        <w:autoSpaceDE w:val="0"/>
        <w:autoSpaceDN w:val="0"/>
        <w:adjustRightInd w:val="0"/>
        <w:spacing w:after="0" w:line="284" w:lineRule="exact"/>
        <w:ind w:right="822"/>
        <w:jc w:val="both"/>
        <w:rPr>
          <w:rFonts w:ascii="Daimler CS" w:hAnsi="Daimler CS"/>
          <w:sz w:val="27"/>
          <w:szCs w:val="27"/>
          <w:lang w:val="pt-BR"/>
        </w:rPr>
      </w:pPr>
    </w:p>
    <w:p w:rsidR="00DA3DAC" w:rsidRPr="00B16314" w:rsidRDefault="00B16314" w:rsidP="00265429">
      <w:pPr>
        <w:spacing w:after="0" w:line="284" w:lineRule="exact"/>
        <w:ind w:right="822"/>
        <w:jc w:val="both"/>
        <w:rPr>
          <w:rFonts w:ascii="Daimler CS" w:hAnsi="Daimler CS"/>
          <w:sz w:val="24"/>
          <w:szCs w:val="24"/>
          <w:lang w:val="pt-BR"/>
        </w:rPr>
      </w:pPr>
      <w:r w:rsidRPr="00B16314">
        <w:rPr>
          <w:rFonts w:ascii="Daimler CS" w:hAnsi="Daimler CS"/>
          <w:sz w:val="24"/>
          <w:szCs w:val="24"/>
          <w:lang w:val="pt-BR"/>
        </w:rPr>
        <w:t>Além de uma visão geral da frota, incluindo dados detalhados do veículo, a ferramenta, gratuita para clientes Mercedes-Benz Trucks, também oferece informações abrangentes sobre contratos de serviço, incluindo contratos Mercedes-Benz Uptime e Fleetboard, incluindo informações sobre partida e datas de término, termos do contrato, condições e quilometragem atual. Os clientes também têm a opção de adicion</w:t>
      </w:r>
      <w:r w:rsidR="0068391B">
        <w:rPr>
          <w:rFonts w:ascii="Daimler CS" w:hAnsi="Daimler CS"/>
          <w:sz w:val="24"/>
          <w:szCs w:val="24"/>
          <w:lang w:val="pt-BR"/>
        </w:rPr>
        <w:t>ar manualmente veículos de outra</w:t>
      </w:r>
      <w:r w:rsidRPr="00B16314">
        <w:rPr>
          <w:rFonts w:ascii="Daimler CS" w:hAnsi="Daimler CS"/>
          <w:sz w:val="24"/>
          <w:szCs w:val="24"/>
          <w:lang w:val="pt-BR"/>
        </w:rPr>
        <w:t>s fabricantes. A plataforma também suporta a gestão da frota no que diz respeito aos próximos trabalhos de manutenção e inspeção ou questões contratuais. Quando um contrato expira, o MyTruckPoint gera automaticamente uma notificação. Peças Genuínas Mercedes-Benz específicas do veículo também podem ser encomendadas. Os clientes podem acompanhar seu histórico de pedidos a qualquer momento, facilitando muito os pedidos de peças futuras. O status de produção e entrega de novos pedidos de veículos também pode ser visualizado via rastreamento online</w:t>
      </w:r>
      <w:r w:rsidR="00DA3DAC" w:rsidRPr="00B16314">
        <w:rPr>
          <w:rFonts w:ascii="Daimler CS" w:hAnsi="Daimler CS"/>
          <w:sz w:val="24"/>
          <w:szCs w:val="24"/>
          <w:lang w:val="pt-BR"/>
        </w:rPr>
        <w:t>.</w:t>
      </w:r>
    </w:p>
    <w:p w:rsidR="00DA3DAC" w:rsidRPr="00B16314" w:rsidRDefault="00DA3DAC" w:rsidP="00265429">
      <w:pPr>
        <w:autoSpaceDE w:val="0"/>
        <w:autoSpaceDN w:val="0"/>
        <w:adjustRightInd w:val="0"/>
        <w:spacing w:after="0" w:line="284" w:lineRule="exact"/>
        <w:ind w:right="822"/>
        <w:jc w:val="both"/>
        <w:rPr>
          <w:rFonts w:ascii="Daimler CS" w:hAnsi="Daimler CS" w:cs="ZF Sans Bold"/>
          <w:color w:val="000000"/>
          <w:sz w:val="24"/>
          <w:szCs w:val="24"/>
          <w:lang w:val="pt-BR"/>
        </w:rPr>
      </w:pPr>
    </w:p>
    <w:p w:rsidR="00DA3DAC" w:rsidRPr="00B16314" w:rsidRDefault="00B16314" w:rsidP="00265429">
      <w:pPr>
        <w:autoSpaceDE w:val="0"/>
        <w:autoSpaceDN w:val="0"/>
        <w:adjustRightInd w:val="0"/>
        <w:spacing w:after="0" w:line="284" w:lineRule="exact"/>
        <w:ind w:right="822"/>
        <w:jc w:val="both"/>
        <w:rPr>
          <w:rFonts w:ascii="Daimler CS" w:hAnsi="Daimler CS" w:cs="ZF Sans Bold"/>
          <w:b/>
          <w:bCs/>
          <w:color w:val="000000"/>
          <w:sz w:val="24"/>
          <w:szCs w:val="24"/>
          <w:lang w:val="pt-BR"/>
        </w:rPr>
      </w:pPr>
      <w:r w:rsidRPr="00B16314">
        <w:rPr>
          <w:rFonts w:ascii="Daimler CS" w:hAnsi="Daimler CS" w:cs="ZF Sans Bold"/>
          <w:b/>
          <w:bCs/>
          <w:color w:val="000000"/>
          <w:sz w:val="24"/>
          <w:szCs w:val="24"/>
          <w:lang w:val="pt-BR"/>
        </w:rPr>
        <w:t xml:space="preserve">TruckLive: </w:t>
      </w:r>
      <w:r w:rsidR="0068391B">
        <w:rPr>
          <w:rFonts w:ascii="Daimler CS" w:hAnsi="Daimler CS" w:cs="ZF Sans Bold"/>
          <w:b/>
          <w:bCs/>
          <w:color w:val="000000"/>
          <w:sz w:val="24"/>
          <w:szCs w:val="24"/>
          <w:lang w:val="pt-BR"/>
        </w:rPr>
        <w:t>c</w:t>
      </w:r>
      <w:r w:rsidRPr="00B16314">
        <w:rPr>
          <w:rFonts w:ascii="Daimler CS" w:hAnsi="Daimler CS" w:cs="ZF Sans Bold"/>
          <w:b/>
          <w:bCs/>
          <w:color w:val="000000"/>
          <w:sz w:val="24"/>
          <w:szCs w:val="24"/>
          <w:lang w:val="pt-BR"/>
        </w:rPr>
        <w:t>onectado desde o primeiro segundo</w:t>
      </w:r>
    </w:p>
    <w:p w:rsidR="00DA3DAC" w:rsidRPr="00B16314" w:rsidRDefault="00DA3DAC" w:rsidP="00265429">
      <w:pPr>
        <w:autoSpaceDE w:val="0"/>
        <w:autoSpaceDN w:val="0"/>
        <w:adjustRightInd w:val="0"/>
        <w:spacing w:after="0" w:line="284" w:lineRule="exact"/>
        <w:ind w:right="822"/>
        <w:jc w:val="both"/>
        <w:rPr>
          <w:rFonts w:ascii="Daimler CS" w:hAnsi="Daimler CS" w:cs="ZF Sans Bold"/>
          <w:color w:val="000000"/>
          <w:sz w:val="24"/>
          <w:szCs w:val="24"/>
          <w:lang w:val="pt-BR"/>
        </w:rPr>
      </w:pPr>
    </w:p>
    <w:p w:rsidR="00DA3DAC" w:rsidRPr="00B16314" w:rsidRDefault="00B16314" w:rsidP="00265429">
      <w:pPr>
        <w:spacing w:after="0" w:line="284" w:lineRule="exact"/>
        <w:ind w:right="822"/>
        <w:jc w:val="both"/>
        <w:rPr>
          <w:rFonts w:ascii="Daimler CS" w:hAnsi="Daimler CS"/>
          <w:sz w:val="24"/>
          <w:szCs w:val="24"/>
          <w:lang w:val="pt-BR"/>
        </w:rPr>
      </w:pPr>
      <w:r w:rsidRPr="00B16314">
        <w:rPr>
          <w:rFonts w:ascii="Daimler CS" w:hAnsi="Daimler CS"/>
          <w:sz w:val="24"/>
          <w:szCs w:val="24"/>
          <w:lang w:val="pt-BR"/>
        </w:rPr>
        <w:t xml:space="preserve">O novo portal do cliente também oferece acesso ao TruckLive, o acesso gratuito ao mundo de serviços digitais da Mercedes-Benz Trucks. O novo serviço digital estará disponível em países europeus selecionados a partir de outubro de 2022 e pode ser ativado através da assinatura de um contrato TruckLive. O TruckLive começa com dois módulos: gerenciamento de manutenção e dados de trânsito atuais (Live Traffic). O módulo de gerenciamento de manutenção fornece transparência sobre os trabalhos de manutenção no caminhão, bem como informações selecionadas sobre a condição atual do veículo. Ele conecta os clientes com o Mercedes-Benz </w:t>
      </w:r>
      <w:r w:rsidR="0068391B">
        <w:rPr>
          <w:rFonts w:ascii="Daimler CS" w:hAnsi="Daimler CS"/>
          <w:sz w:val="24"/>
          <w:szCs w:val="24"/>
          <w:lang w:val="pt-BR"/>
        </w:rPr>
        <w:t xml:space="preserve">Service </w:t>
      </w:r>
      <w:r w:rsidRPr="00B16314">
        <w:rPr>
          <w:rFonts w:ascii="Daimler CS" w:hAnsi="Daimler CS"/>
          <w:sz w:val="24"/>
          <w:szCs w:val="24"/>
          <w:lang w:val="pt-BR"/>
        </w:rPr>
        <w:t>para disponibilizar os dados do veículo para planejamento de manutenção e facilitar a manutenção. Além disso, os clientes têm a opção de realizar alguns trabalhos de manutenção por conta própria. Com o Live Traffic, os dados de trânsito atualizados podem ser usados para reduzir os tempos de viagem e planejar os tempos de chegada com mais precisão</w:t>
      </w:r>
      <w:r w:rsidR="00DA3DAC" w:rsidRPr="00B16314">
        <w:rPr>
          <w:rFonts w:ascii="Daimler CS" w:hAnsi="Daimler CS"/>
          <w:sz w:val="24"/>
          <w:szCs w:val="24"/>
          <w:lang w:val="pt-BR"/>
        </w:rPr>
        <w:t>.</w:t>
      </w:r>
    </w:p>
    <w:p w:rsidR="00DA3DAC" w:rsidRPr="00B16314" w:rsidRDefault="00DA3DAC" w:rsidP="00265429">
      <w:pPr>
        <w:spacing w:after="0" w:line="284" w:lineRule="exact"/>
        <w:ind w:right="822"/>
        <w:jc w:val="both"/>
        <w:rPr>
          <w:rFonts w:ascii="Daimler CS" w:hAnsi="Daimler CS"/>
          <w:sz w:val="24"/>
          <w:szCs w:val="24"/>
          <w:lang w:val="pt-BR"/>
        </w:rPr>
      </w:pPr>
    </w:p>
    <w:p w:rsidR="00DA3DAC" w:rsidRPr="00B16314" w:rsidRDefault="00B16314" w:rsidP="00265429">
      <w:pPr>
        <w:spacing w:after="0" w:line="284" w:lineRule="exact"/>
        <w:ind w:right="822"/>
        <w:jc w:val="both"/>
        <w:rPr>
          <w:rFonts w:ascii="Daimler CS" w:hAnsi="Daimler CS"/>
          <w:b/>
          <w:bCs/>
          <w:sz w:val="24"/>
          <w:szCs w:val="24"/>
          <w:lang w:val="pt-BR"/>
        </w:rPr>
      </w:pPr>
      <w:r w:rsidRPr="00B16314">
        <w:rPr>
          <w:rFonts w:ascii="Daimler CS" w:hAnsi="Daimler CS"/>
          <w:b/>
          <w:bCs/>
          <w:sz w:val="24"/>
          <w:szCs w:val="24"/>
          <w:lang w:val="pt-BR"/>
        </w:rPr>
        <w:t>Soluções digitais inteligentes para uma eficiência ainda maior</w:t>
      </w:r>
    </w:p>
    <w:p w:rsidR="00B16314" w:rsidRPr="0068391B" w:rsidRDefault="00B16314" w:rsidP="00265429">
      <w:pPr>
        <w:spacing w:after="0" w:line="284" w:lineRule="exact"/>
        <w:ind w:right="822"/>
        <w:jc w:val="both"/>
        <w:rPr>
          <w:rFonts w:ascii="Daimler CS" w:hAnsi="Daimler CS"/>
          <w:sz w:val="24"/>
          <w:szCs w:val="24"/>
          <w:lang w:val="pt-BR"/>
        </w:rPr>
      </w:pPr>
    </w:p>
    <w:p w:rsidR="00DA3DAC" w:rsidRPr="00B16314" w:rsidRDefault="00B16314" w:rsidP="00265429">
      <w:pPr>
        <w:spacing w:after="0" w:line="284" w:lineRule="exact"/>
        <w:ind w:right="822"/>
        <w:jc w:val="both"/>
        <w:rPr>
          <w:rFonts w:ascii="Daimler CS" w:hAnsi="Daimler CS"/>
          <w:sz w:val="24"/>
          <w:szCs w:val="24"/>
          <w:lang w:val="pt-BR"/>
        </w:rPr>
      </w:pPr>
      <w:r w:rsidRPr="00B16314">
        <w:rPr>
          <w:rFonts w:ascii="Daimler CS" w:hAnsi="Daimler CS"/>
          <w:sz w:val="24"/>
          <w:szCs w:val="24"/>
          <w:lang w:val="pt-BR"/>
        </w:rPr>
        <w:t>O portal Fleetboard baseado em nuvem, intuitivo de usar e com design moderno, é um desenvolvimento adicional da solução de telemetria testada e comprovada. A plataforma integrativa torna mais fácil para os clientes a visualização de dados sobre sua frota de veículos, ao mesmo tempo em que abre o acesso a uma ampla gama de soluções digitais</w:t>
      </w:r>
      <w:r w:rsidR="00DA3DAC" w:rsidRPr="00B16314">
        <w:rPr>
          <w:rFonts w:ascii="Daimler CS" w:hAnsi="Daimler CS"/>
          <w:sz w:val="24"/>
          <w:szCs w:val="24"/>
          <w:lang w:val="pt-BR"/>
        </w:rPr>
        <w:t>.</w:t>
      </w:r>
    </w:p>
    <w:p w:rsidR="00DA3DAC" w:rsidRPr="00B16314" w:rsidRDefault="00DA3DAC" w:rsidP="00265429">
      <w:pPr>
        <w:spacing w:after="0" w:line="284" w:lineRule="exact"/>
        <w:ind w:right="822"/>
        <w:jc w:val="both"/>
        <w:rPr>
          <w:rFonts w:ascii="Daimler CS" w:hAnsi="Daimler CS"/>
          <w:sz w:val="24"/>
          <w:szCs w:val="24"/>
          <w:lang w:val="pt-BR"/>
        </w:rPr>
      </w:pPr>
    </w:p>
    <w:p w:rsidR="00DA3DAC" w:rsidRPr="00B16314" w:rsidRDefault="00B16314" w:rsidP="00265429">
      <w:pPr>
        <w:spacing w:after="0" w:line="284" w:lineRule="exact"/>
        <w:ind w:right="822"/>
        <w:jc w:val="both"/>
        <w:rPr>
          <w:rFonts w:ascii="Daimler CS" w:hAnsi="Daimler CS"/>
          <w:sz w:val="24"/>
          <w:szCs w:val="24"/>
          <w:shd w:val="clear" w:color="auto" w:fill="FFFFFF"/>
          <w:lang w:val="pt-BR"/>
        </w:rPr>
      </w:pPr>
      <w:r w:rsidRPr="00B16314">
        <w:rPr>
          <w:rFonts w:ascii="Daimler CS" w:hAnsi="Daimler CS"/>
          <w:sz w:val="24"/>
          <w:szCs w:val="24"/>
          <w:shd w:val="clear" w:color="auto" w:fill="FFFFFF"/>
          <w:lang w:val="pt-BR"/>
        </w:rPr>
        <w:t>A princípio, as frotas de caminhões elétricos, em particular, se beneficiarão do novo portal. O gerenciamento de carga foi desenvolvido especificamente pa</w:t>
      </w:r>
      <w:r w:rsidR="0068391B">
        <w:rPr>
          <w:rFonts w:ascii="Daimler CS" w:hAnsi="Daimler CS"/>
          <w:sz w:val="24"/>
          <w:szCs w:val="24"/>
          <w:shd w:val="clear" w:color="auto" w:fill="FFFFFF"/>
          <w:lang w:val="pt-BR"/>
        </w:rPr>
        <w:t xml:space="preserve">ra veículos elétricos movidos à </w:t>
      </w:r>
      <w:r w:rsidRPr="00B16314">
        <w:rPr>
          <w:rFonts w:ascii="Daimler CS" w:hAnsi="Daimler CS"/>
          <w:sz w:val="24"/>
          <w:szCs w:val="24"/>
          <w:shd w:val="clear" w:color="auto" w:fill="FFFFFF"/>
          <w:lang w:val="pt-BR"/>
        </w:rPr>
        <w:t>bateria. Ele fornece total transparência do processo de cobrança das instalações de infraestrutura de um cliente, para que os custos possam ser gerenciados usando o histórico de transações. As operações de carregamento também podem ser melhor planejadas para maximizar o uso das estações de recarga. Geralmente, os processos de recarga também podem ser iniciados e interrompidos de qualquer lugar através do Gerenciamento de Recarga</w:t>
      </w:r>
      <w:r w:rsidR="00DA3DAC" w:rsidRPr="00B16314">
        <w:rPr>
          <w:rFonts w:ascii="Daimler CS" w:hAnsi="Daimler CS"/>
          <w:sz w:val="24"/>
          <w:szCs w:val="24"/>
          <w:shd w:val="clear" w:color="auto" w:fill="FFFFFF"/>
          <w:lang w:val="pt-BR"/>
        </w:rPr>
        <w:t>.</w:t>
      </w:r>
    </w:p>
    <w:p w:rsidR="00DA3DAC" w:rsidRPr="00B16314" w:rsidRDefault="00DA3DAC" w:rsidP="00265429">
      <w:pPr>
        <w:spacing w:after="0" w:line="284" w:lineRule="exact"/>
        <w:ind w:right="822"/>
        <w:jc w:val="both"/>
        <w:rPr>
          <w:rFonts w:ascii="Daimler CS" w:hAnsi="Daimler CS"/>
          <w:sz w:val="24"/>
          <w:szCs w:val="24"/>
          <w:shd w:val="clear" w:color="auto" w:fill="FFFFFF"/>
          <w:lang w:val="pt-BR"/>
        </w:rPr>
      </w:pPr>
    </w:p>
    <w:p w:rsidR="00DA3DAC" w:rsidRPr="00B16314" w:rsidRDefault="00B16314" w:rsidP="00265429">
      <w:pPr>
        <w:spacing w:after="0" w:line="284" w:lineRule="exact"/>
        <w:ind w:right="822"/>
        <w:jc w:val="both"/>
        <w:rPr>
          <w:rFonts w:ascii="Daimler CS" w:hAnsi="Daimler CS"/>
          <w:sz w:val="24"/>
          <w:szCs w:val="24"/>
          <w:lang w:val="pt-BR"/>
        </w:rPr>
      </w:pPr>
      <w:r w:rsidRPr="00B16314">
        <w:rPr>
          <w:rFonts w:ascii="Daimler CS" w:hAnsi="Daimler CS"/>
          <w:sz w:val="24"/>
          <w:szCs w:val="24"/>
          <w:shd w:val="clear" w:color="auto" w:fill="FFFFFF"/>
          <w:lang w:val="pt-BR"/>
        </w:rPr>
        <w:t xml:space="preserve">Um diário de bordo com informações detalhadas sobre os tempos de condução, paragem e recarga, peso total, </w:t>
      </w:r>
      <w:r w:rsidR="0068391B">
        <w:rPr>
          <w:rFonts w:ascii="Daimler CS" w:hAnsi="Daimler CS"/>
          <w:sz w:val="24"/>
          <w:szCs w:val="24"/>
          <w:shd w:val="clear" w:color="auto" w:fill="FFFFFF"/>
          <w:lang w:val="pt-BR"/>
        </w:rPr>
        <w:t>quilômetros</w:t>
      </w:r>
      <w:r w:rsidRPr="00B16314">
        <w:rPr>
          <w:rFonts w:ascii="Daimler CS" w:hAnsi="Daimler CS"/>
          <w:sz w:val="24"/>
          <w:szCs w:val="24"/>
          <w:shd w:val="clear" w:color="auto" w:fill="FFFFFF"/>
          <w:lang w:val="pt-BR"/>
        </w:rPr>
        <w:t xml:space="preserve"> percorridos, percursos, topografia, temperatura, bem como consumos de energia ou aumentos e diminuições do estado de carga da bateria é outra ferramenta. Isso permite que os gerentes de frota acompanhem cada Actros individual na empresa para que o uso possa ser otimizado ao conversar com o motorista ou o despachante</w:t>
      </w:r>
      <w:r w:rsidR="00DA3DAC" w:rsidRPr="00B16314">
        <w:rPr>
          <w:rFonts w:ascii="Daimler CS" w:hAnsi="Daimler CS"/>
          <w:sz w:val="24"/>
          <w:szCs w:val="24"/>
          <w:shd w:val="clear" w:color="auto" w:fill="FFFFFF"/>
          <w:lang w:val="pt-BR"/>
        </w:rPr>
        <w:t>.</w:t>
      </w:r>
      <w:r w:rsidR="00DA3DAC" w:rsidRPr="00B16314">
        <w:rPr>
          <w:rFonts w:ascii="Daimler CS" w:hAnsi="Daimler CS"/>
          <w:sz w:val="24"/>
          <w:szCs w:val="24"/>
          <w:lang w:val="pt-BR"/>
        </w:rPr>
        <w:t xml:space="preserve"> </w:t>
      </w:r>
    </w:p>
    <w:p w:rsidR="00DA3DAC" w:rsidRPr="00B16314" w:rsidRDefault="00DA3DAC" w:rsidP="00265429">
      <w:pPr>
        <w:spacing w:after="0" w:line="284" w:lineRule="exact"/>
        <w:ind w:right="822"/>
        <w:jc w:val="both"/>
        <w:rPr>
          <w:rFonts w:ascii="Daimler CS" w:hAnsi="Daimler CS"/>
          <w:sz w:val="24"/>
          <w:szCs w:val="24"/>
          <w:lang w:val="pt-BR"/>
        </w:rPr>
      </w:pPr>
    </w:p>
    <w:p w:rsidR="00DA3DAC" w:rsidRPr="0082124D" w:rsidRDefault="0082124D" w:rsidP="00265429">
      <w:pPr>
        <w:spacing w:after="0" w:line="284" w:lineRule="exact"/>
        <w:ind w:right="822"/>
        <w:jc w:val="both"/>
        <w:rPr>
          <w:rFonts w:ascii="Daimler CS" w:hAnsi="Daimler CS"/>
          <w:sz w:val="24"/>
          <w:szCs w:val="24"/>
          <w:shd w:val="clear" w:color="auto" w:fill="FFFFFF"/>
          <w:lang w:val="pt-BR"/>
        </w:rPr>
      </w:pPr>
      <w:r w:rsidRPr="0082124D">
        <w:rPr>
          <w:rFonts w:ascii="Daimler CS" w:hAnsi="Daimler CS"/>
          <w:sz w:val="24"/>
          <w:szCs w:val="24"/>
          <w:shd w:val="clear" w:color="auto" w:fill="FFFFFF"/>
          <w:lang w:val="pt-BR"/>
        </w:rPr>
        <w:t>A ferramenta de mapeamento permite que os funcionários do back office das empresas de transporte reajam rapidamente às condições atuais do veículo sempre que necessário. Isso ocorre porque a ferramenta mostra onde um veículo está localizado no momento e se está sendo conduzido ou parado. Os usuários de caminhões elétricos também são informados sobre o estado de carga da bateria e a autonomia que ainda pode ser esperada. O novo portal Fleetboard será ampliado gradativamente e também será disponibilizado aos clientes de caminhões com motor convencional a partir de 2023</w:t>
      </w:r>
      <w:r w:rsidR="00DA3DAC" w:rsidRPr="0082124D">
        <w:rPr>
          <w:rFonts w:ascii="Daimler CS" w:hAnsi="Daimler CS"/>
          <w:sz w:val="24"/>
          <w:szCs w:val="24"/>
          <w:shd w:val="clear" w:color="auto" w:fill="FFFFFF"/>
          <w:lang w:val="pt-BR"/>
        </w:rPr>
        <w:t>.</w:t>
      </w:r>
    </w:p>
    <w:p w:rsidR="00DA3DAC" w:rsidRPr="0082124D" w:rsidRDefault="00DA3DAC" w:rsidP="00265429">
      <w:pPr>
        <w:spacing w:after="0" w:line="284" w:lineRule="exact"/>
        <w:ind w:right="822"/>
        <w:jc w:val="both"/>
        <w:rPr>
          <w:rFonts w:ascii="Daimler CS" w:hAnsi="Daimler CS"/>
          <w:sz w:val="24"/>
          <w:szCs w:val="24"/>
          <w:lang w:val="pt-BR"/>
        </w:rPr>
      </w:pPr>
    </w:p>
    <w:p w:rsidR="00DA3DAC" w:rsidRPr="0082124D" w:rsidRDefault="0082124D" w:rsidP="00265429">
      <w:pPr>
        <w:spacing w:after="0" w:line="284" w:lineRule="exact"/>
        <w:ind w:right="822"/>
        <w:jc w:val="both"/>
        <w:rPr>
          <w:rFonts w:ascii="Daimler CS" w:hAnsi="Daimler CS"/>
          <w:sz w:val="24"/>
          <w:szCs w:val="24"/>
          <w:lang w:val="pt-BR"/>
        </w:rPr>
      </w:pPr>
      <w:r w:rsidRPr="0082124D">
        <w:rPr>
          <w:rFonts w:ascii="Daimler CS" w:hAnsi="Daimler CS"/>
          <w:sz w:val="24"/>
          <w:szCs w:val="24"/>
          <w:lang w:val="pt-BR"/>
        </w:rPr>
        <w:t>O aplicativo de logística HABBL se destaca do portfólio de conectividade da Mercedes-Benz Trucks porque orienta os motoristas passo a passo em suas ordens de serviço. O motorista pode operar o aplicativo ao mesmo tempo no Cockpit Multimídia de seu caminhão e em qualquer dispositivo móvel Android para tarefas fora do veículo. Todos os envolvidos em um processo de transporte, como motoristas, despachantes e clientes finais que têm acesso aos dados pelo aplicativo, sempre recebem as informações de que precisam. Isso aumenta a qualidade do processo e, ao mesmo tempo, cria um alto grau de transparência</w:t>
      </w:r>
      <w:r w:rsidR="00DA3DAC" w:rsidRPr="0082124D">
        <w:rPr>
          <w:rFonts w:ascii="Daimler CS" w:hAnsi="Daimler CS"/>
          <w:sz w:val="24"/>
          <w:szCs w:val="24"/>
          <w:lang w:val="pt-BR"/>
        </w:rPr>
        <w:t>.</w:t>
      </w:r>
    </w:p>
    <w:p w:rsidR="00DA3DAC" w:rsidRPr="0082124D" w:rsidRDefault="00DA3DAC" w:rsidP="00265429">
      <w:pPr>
        <w:spacing w:after="0" w:line="284" w:lineRule="exact"/>
        <w:ind w:right="822"/>
        <w:jc w:val="both"/>
        <w:rPr>
          <w:rFonts w:ascii="Daimler CS" w:hAnsi="Daimler CS"/>
          <w:sz w:val="24"/>
          <w:szCs w:val="24"/>
          <w:lang w:val="pt-BR"/>
        </w:rPr>
      </w:pPr>
    </w:p>
    <w:p w:rsidR="00DA3DAC" w:rsidRPr="0082124D" w:rsidRDefault="0082124D" w:rsidP="00265429">
      <w:pPr>
        <w:spacing w:after="0" w:line="284" w:lineRule="exact"/>
        <w:ind w:right="822"/>
        <w:jc w:val="both"/>
        <w:rPr>
          <w:rFonts w:ascii="Daimler CS" w:hAnsi="Daimler CS" w:cstheme="minorHAnsi"/>
          <w:b/>
          <w:bCs/>
          <w:spacing w:val="4"/>
          <w:sz w:val="24"/>
          <w:szCs w:val="24"/>
          <w:lang w:val="pt-BR"/>
        </w:rPr>
      </w:pPr>
      <w:r w:rsidRPr="0082124D">
        <w:rPr>
          <w:rFonts w:ascii="Daimler CS" w:hAnsi="Daimler CS" w:cstheme="minorHAnsi"/>
          <w:b/>
          <w:bCs/>
          <w:spacing w:val="4"/>
          <w:sz w:val="24"/>
          <w:szCs w:val="24"/>
          <w:lang w:val="pt-BR"/>
        </w:rPr>
        <w:t>Aconselhamento especializado para uma mobilidade elétrica customizada</w:t>
      </w:r>
    </w:p>
    <w:p w:rsidR="00DA3DAC" w:rsidRPr="0082124D" w:rsidRDefault="00DA3DAC" w:rsidP="00265429">
      <w:pPr>
        <w:spacing w:after="0" w:line="284" w:lineRule="exact"/>
        <w:ind w:right="822"/>
        <w:jc w:val="both"/>
        <w:rPr>
          <w:rFonts w:ascii="Daimler CS" w:hAnsi="Daimler CS" w:cstheme="minorHAnsi"/>
          <w:spacing w:val="4"/>
          <w:sz w:val="24"/>
          <w:szCs w:val="24"/>
          <w:lang w:val="pt-BR"/>
        </w:rPr>
      </w:pPr>
    </w:p>
    <w:p w:rsidR="00DA3DAC" w:rsidRPr="0082124D" w:rsidRDefault="0082124D" w:rsidP="00265429">
      <w:pPr>
        <w:spacing w:after="0" w:line="284" w:lineRule="exact"/>
        <w:ind w:right="821"/>
        <w:jc w:val="both"/>
        <w:rPr>
          <w:rFonts w:ascii="Daimler CS" w:hAnsi="Daimler CS"/>
          <w:sz w:val="24"/>
          <w:szCs w:val="24"/>
          <w:lang w:val="pt-BR"/>
        </w:rPr>
      </w:pPr>
      <w:r w:rsidRPr="0082124D">
        <w:rPr>
          <w:rFonts w:ascii="Daimler CS" w:hAnsi="Daimler CS"/>
          <w:sz w:val="24"/>
          <w:szCs w:val="24"/>
          <w:lang w:val="pt-BR"/>
        </w:rPr>
        <w:t>Uma palavra-chave para caminhõe</w:t>
      </w:r>
      <w:r w:rsidR="0068391B">
        <w:rPr>
          <w:rFonts w:ascii="Daimler CS" w:hAnsi="Daimler CS"/>
          <w:sz w:val="24"/>
          <w:szCs w:val="24"/>
          <w:lang w:val="pt-BR"/>
        </w:rPr>
        <w:t>s elétricos movidos à bateria: p</w:t>
      </w:r>
      <w:r w:rsidRPr="0082124D">
        <w:rPr>
          <w:rFonts w:ascii="Daimler CS" w:hAnsi="Daimler CS"/>
          <w:sz w:val="24"/>
          <w:szCs w:val="24"/>
          <w:lang w:val="pt-BR"/>
        </w:rPr>
        <w:t xml:space="preserve">ara apoiar as empresas de transporte em sua transição para a mobilidade elétrica em todas as etapas, a Daimler Truck integrou veículos como o eActros ou o eEconic e o eCanter da FUSO em um ecossistema de negócios que também inclui consultoria e serviços, bem como soluções digitais para uso eficiente do veículo e otimização dos custos gerais. Por exemplo, nossas equipes de eConsulting (Consultoria </w:t>
      </w:r>
      <w:r w:rsidR="0068391B">
        <w:rPr>
          <w:rFonts w:ascii="Daimler CS" w:hAnsi="Daimler CS"/>
          <w:sz w:val="24"/>
          <w:szCs w:val="24"/>
          <w:lang w:val="pt-BR"/>
        </w:rPr>
        <w:t>em Eletrificação</w:t>
      </w:r>
      <w:r w:rsidRPr="0082124D">
        <w:rPr>
          <w:rFonts w:ascii="Daimler CS" w:hAnsi="Daimler CS"/>
          <w:sz w:val="24"/>
          <w:szCs w:val="24"/>
          <w:lang w:val="pt-BR"/>
        </w:rPr>
        <w:t xml:space="preserve">) usam rotas de direção existentes para determinar perfis de uso para caminhões elétricos que sejam tão realistas e úteis quanto possível para um cliente específico. Além da eletrificação da garagem, </w:t>
      </w:r>
      <w:r w:rsidR="0068391B">
        <w:rPr>
          <w:rFonts w:ascii="Daimler CS" w:hAnsi="Daimler CS"/>
          <w:sz w:val="24"/>
          <w:szCs w:val="24"/>
          <w:lang w:val="pt-BR"/>
        </w:rPr>
        <w:t>o</w:t>
      </w:r>
      <w:r w:rsidRPr="0082124D">
        <w:rPr>
          <w:rFonts w:ascii="Daimler CS" w:hAnsi="Daimler CS"/>
          <w:sz w:val="24"/>
          <w:szCs w:val="24"/>
          <w:lang w:val="pt-BR"/>
        </w:rPr>
        <w:t xml:space="preserve"> eConsulting também inclui, dependendo do desejo do cliente, todas as questões relacionadas ao planejamento, pedido e implementação da infraestrutura de recarga, bem como da conexão à rede. A Mercedes-Benz Trucks coopera com a Siemens Smart Infrastructure e a ENGIE para a recarga nas garagens, bem como trabalhos de elétrica e de instalação. A Mercedes-Benz Trucks também presta assistência, se solicitado, com o fornecimento de possíveis financiamentos públicos para infraestrutura e veículos</w:t>
      </w:r>
      <w:r w:rsidR="00DA3DAC" w:rsidRPr="0082124D">
        <w:rPr>
          <w:rFonts w:ascii="Daimler CS" w:hAnsi="Daimler CS"/>
          <w:sz w:val="24"/>
          <w:szCs w:val="24"/>
          <w:lang w:val="pt-BR"/>
        </w:rPr>
        <w:t>.</w:t>
      </w:r>
    </w:p>
    <w:p w:rsidR="00DA3DAC" w:rsidRPr="0082124D" w:rsidRDefault="00DA3DAC" w:rsidP="00265429">
      <w:pPr>
        <w:spacing w:after="0" w:line="284" w:lineRule="exact"/>
        <w:ind w:right="822"/>
        <w:jc w:val="both"/>
        <w:rPr>
          <w:rFonts w:ascii="Daimler CS" w:hAnsi="Daimler CS"/>
          <w:sz w:val="24"/>
          <w:szCs w:val="24"/>
          <w:lang w:val="pt-BR"/>
        </w:rPr>
      </w:pPr>
    </w:p>
    <w:p w:rsidR="00DA3DAC" w:rsidRPr="00E63A09" w:rsidRDefault="00E63A09" w:rsidP="00265429">
      <w:pPr>
        <w:spacing w:after="0" w:line="284" w:lineRule="exact"/>
        <w:ind w:right="822"/>
        <w:jc w:val="both"/>
        <w:rPr>
          <w:rFonts w:ascii="Daimler CS" w:hAnsi="Daimler CS"/>
          <w:b/>
          <w:bCs/>
          <w:sz w:val="24"/>
          <w:szCs w:val="24"/>
          <w:lang w:val="pt-BR"/>
        </w:rPr>
      </w:pPr>
      <w:r w:rsidRPr="00E63A09">
        <w:rPr>
          <w:rFonts w:ascii="Daimler CS" w:hAnsi="Daimler CS"/>
          <w:b/>
          <w:bCs/>
          <w:sz w:val="24"/>
          <w:szCs w:val="24"/>
          <w:lang w:val="pt-BR"/>
        </w:rPr>
        <w:t>Flexibilidade financeira e proteção completa</w:t>
      </w:r>
    </w:p>
    <w:p w:rsidR="00DA3DAC" w:rsidRPr="00E63A09" w:rsidRDefault="00DA3DAC" w:rsidP="00265429">
      <w:pPr>
        <w:spacing w:after="0" w:line="284" w:lineRule="exact"/>
        <w:ind w:right="822"/>
        <w:jc w:val="both"/>
        <w:rPr>
          <w:rFonts w:ascii="Daimler CS" w:hAnsi="Daimler CS"/>
          <w:sz w:val="24"/>
          <w:szCs w:val="24"/>
          <w:lang w:val="pt-BR"/>
        </w:rPr>
      </w:pPr>
    </w:p>
    <w:p w:rsidR="00DA3DAC" w:rsidRPr="00E63A09" w:rsidRDefault="00E63A09" w:rsidP="00265429">
      <w:pPr>
        <w:spacing w:after="0" w:line="284" w:lineRule="exact"/>
        <w:ind w:right="822"/>
        <w:jc w:val="both"/>
        <w:rPr>
          <w:rFonts w:ascii="Daimler CS" w:hAnsi="Daimler CS"/>
          <w:sz w:val="24"/>
          <w:szCs w:val="24"/>
          <w:lang w:val="pt-BR"/>
        </w:rPr>
      </w:pPr>
      <w:r w:rsidRPr="00E63A09">
        <w:rPr>
          <w:rFonts w:ascii="Daimler CS" w:hAnsi="Daimler CS"/>
          <w:sz w:val="24"/>
          <w:szCs w:val="24"/>
          <w:lang w:val="pt-BR"/>
        </w:rPr>
        <w:t>A Daimler Truck Financial Services (DTFS) também apresentará seu portfólio de produtos pela primeira vez na fei</w:t>
      </w:r>
      <w:r w:rsidR="0068391B">
        <w:rPr>
          <w:rFonts w:ascii="Daimler CS" w:hAnsi="Daimler CS"/>
          <w:sz w:val="24"/>
          <w:szCs w:val="24"/>
          <w:lang w:val="pt-BR"/>
        </w:rPr>
        <w:t xml:space="preserve">ra IAA Transportation deste ano, </w:t>
      </w:r>
      <w:r w:rsidRPr="00E63A09">
        <w:rPr>
          <w:rFonts w:ascii="Daimler CS" w:hAnsi="Daimler CS"/>
          <w:sz w:val="24"/>
          <w:szCs w:val="24"/>
          <w:lang w:val="pt-BR"/>
        </w:rPr>
        <w:t>em Hannover. A Empresa é uma divisão do Grupo Daimler Truck que iniciou suas operações em dezembro de 2021, e que já atua em doze mercados. Soluções de financiamento, leasing e seguros para caminhões e ônibus são oferecidas pela Daimler Truck</w:t>
      </w:r>
      <w:r w:rsidR="00DA3DAC" w:rsidRPr="00E63A09">
        <w:rPr>
          <w:rFonts w:ascii="Daimler CS" w:hAnsi="Daimler CS"/>
          <w:sz w:val="24"/>
          <w:szCs w:val="24"/>
          <w:lang w:val="pt-BR"/>
        </w:rPr>
        <w:t>.</w:t>
      </w:r>
    </w:p>
    <w:p w:rsidR="00DA3DAC" w:rsidRPr="00E63A09" w:rsidRDefault="00DA3DAC" w:rsidP="00265429">
      <w:pPr>
        <w:spacing w:after="0" w:line="284" w:lineRule="exact"/>
        <w:ind w:right="822"/>
        <w:jc w:val="both"/>
        <w:rPr>
          <w:rFonts w:ascii="Daimler CS" w:hAnsi="Daimler CS"/>
          <w:sz w:val="24"/>
          <w:szCs w:val="24"/>
          <w:lang w:val="pt-BR"/>
        </w:rPr>
      </w:pPr>
    </w:p>
    <w:p w:rsidR="00DA3DAC" w:rsidRPr="00E63A09" w:rsidRDefault="00E63A09" w:rsidP="00265429">
      <w:pPr>
        <w:spacing w:after="0" w:line="284" w:lineRule="exact"/>
        <w:ind w:right="822"/>
        <w:jc w:val="both"/>
        <w:rPr>
          <w:rFonts w:ascii="Daimler CS" w:hAnsi="Daimler CS"/>
          <w:sz w:val="24"/>
          <w:szCs w:val="24"/>
          <w:lang w:val="pt-BR"/>
        </w:rPr>
      </w:pPr>
      <w:r w:rsidRPr="00E63A09">
        <w:rPr>
          <w:rFonts w:ascii="Daimler CS" w:hAnsi="Daimler CS"/>
          <w:sz w:val="24"/>
          <w:szCs w:val="24"/>
          <w:lang w:val="pt-BR"/>
        </w:rPr>
        <w:t>Um crescimento adicional está planejado por meio de novas ofertas de eletrificação e serviços baseados no uso. Isso inclui ofertas flexíveis e baseadas em telemetria, como Dynamic Lease (Leasing Dinâmico) e Dynamic Insurance (Seguro Dinâmico). Como exemplo: a DTFS Holanda oferece uma solução digital para os eActros exibidos no estande da feira, em uma fatura. Os clientes podem adicionar ao contrato o Fleetboard Charge Management, o Fleetboard Log Logbook, o Fleetboard Mapping e o Mercedes-Benz Uptime</w:t>
      </w:r>
      <w:r w:rsidR="00DA3DAC" w:rsidRPr="00E63A09">
        <w:rPr>
          <w:rFonts w:ascii="Daimler CS" w:hAnsi="Daimler CS"/>
          <w:sz w:val="24"/>
          <w:szCs w:val="24"/>
          <w:lang w:val="pt-BR"/>
        </w:rPr>
        <w:t>.</w:t>
      </w:r>
    </w:p>
    <w:p w:rsidR="00DA3DAC" w:rsidRPr="00E63A09" w:rsidRDefault="00DA3DAC" w:rsidP="00265429">
      <w:pPr>
        <w:spacing w:after="0" w:line="284" w:lineRule="exact"/>
        <w:ind w:right="822"/>
        <w:jc w:val="both"/>
        <w:rPr>
          <w:sz w:val="24"/>
          <w:szCs w:val="24"/>
          <w:lang w:val="pt-BR"/>
        </w:rPr>
      </w:pPr>
    </w:p>
    <w:p w:rsidR="00DA3DAC" w:rsidRPr="00E63A09" w:rsidRDefault="00E63A09" w:rsidP="00265429">
      <w:pPr>
        <w:spacing w:after="0" w:line="284" w:lineRule="exact"/>
        <w:ind w:right="822"/>
        <w:jc w:val="both"/>
        <w:rPr>
          <w:rFonts w:ascii="Daimler CS" w:hAnsi="Daimler CS"/>
          <w:sz w:val="24"/>
          <w:szCs w:val="24"/>
          <w:lang w:val="pt-BR"/>
        </w:rPr>
      </w:pPr>
      <w:r w:rsidRPr="00E63A09">
        <w:rPr>
          <w:rFonts w:ascii="Daimler CS" w:hAnsi="Daimler CS"/>
          <w:sz w:val="24"/>
          <w:szCs w:val="24"/>
          <w:lang w:val="pt-BR"/>
        </w:rPr>
        <w:t>Será dada assistência para a mudança para a eletro</w:t>
      </w:r>
      <w:bookmarkStart w:id="1" w:name="_GoBack"/>
      <w:bookmarkEnd w:id="1"/>
      <w:r w:rsidRPr="00E63A09">
        <w:rPr>
          <w:rFonts w:ascii="Daimler CS" w:hAnsi="Daimler CS"/>
          <w:sz w:val="24"/>
          <w:szCs w:val="24"/>
          <w:lang w:val="pt-BR"/>
        </w:rPr>
        <w:t xml:space="preserve">mobilidade através de ofertas integradas de financiamento e seguro para os veículos e a bateria, bem como infraestrutura e gestão de recarga. Para isso, a Empresa já está em discussão com municípios, fornecedores de energia, prestadores de serviços de transporte e prestadores de </w:t>
      </w:r>
      <w:r>
        <w:rPr>
          <w:rFonts w:ascii="Daimler CS" w:hAnsi="Daimler CS"/>
          <w:sz w:val="24"/>
          <w:szCs w:val="24"/>
          <w:lang w:val="pt-BR"/>
        </w:rPr>
        <w:t>pátios</w:t>
      </w:r>
      <w:r w:rsidRPr="00E63A09">
        <w:rPr>
          <w:rFonts w:ascii="Daimler CS" w:hAnsi="Daimler CS"/>
          <w:sz w:val="24"/>
          <w:szCs w:val="24"/>
          <w:lang w:val="pt-BR"/>
        </w:rPr>
        <w:t xml:space="preserve"> de recarga</w:t>
      </w:r>
      <w:r w:rsidR="00DA3DAC" w:rsidRPr="00E63A09">
        <w:rPr>
          <w:rFonts w:ascii="Daimler CS" w:hAnsi="Daimler CS"/>
          <w:sz w:val="24"/>
          <w:szCs w:val="24"/>
          <w:lang w:val="pt-BR"/>
        </w:rPr>
        <w:t>.</w:t>
      </w:r>
    </w:p>
    <w:p w:rsidR="00DA3DAC" w:rsidRPr="00E63A09" w:rsidRDefault="00DA3DAC" w:rsidP="00DA3DAC">
      <w:pPr>
        <w:spacing w:after="0" w:line="284" w:lineRule="exact"/>
        <w:ind w:right="822"/>
        <w:rPr>
          <w:rFonts w:ascii="Daimler CS" w:hAnsi="Daimler CS"/>
          <w:sz w:val="24"/>
          <w:szCs w:val="24"/>
          <w:lang w:val="pt-BR"/>
        </w:rPr>
      </w:pPr>
    </w:p>
    <w:p w:rsidR="00DA3DAC" w:rsidRPr="00E63A09" w:rsidRDefault="00DA3DAC" w:rsidP="00DA3DAC">
      <w:pPr>
        <w:spacing w:after="0" w:line="284" w:lineRule="exact"/>
        <w:ind w:right="822"/>
        <w:rPr>
          <w:rFonts w:ascii="Daimler CS" w:hAnsi="Daimler CS"/>
          <w:sz w:val="24"/>
          <w:szCs w:val="24"/>
          <w:lang w:val="pt-BR"/>
        </w:rPr>
      </w:pPr>
    </w:p>
    <w:bookmarkEnd w:id="0"/>
    <w:p w:rsidR="00265429" w:rsidRPr="00E71125" w:rsidRDefault="00265429" w:rsidP="00265429">
      <w:pPr>
        <w:pStyle w:val="30InformationQRCode"/>
        <w:rPr>
          <w:b/>
          <w:lang w:val="pt-BR"/>
        </w:rPr>
      </w:pPr>
      <w:r w:rsidRPr="00E71125">
        <w:rPr>
          <w:b/>
          <w:lang w:val="pt-BR"/>
        </w:rPr>
        <w:t>Assessoria de Imprensa Mercedes-Benz Caminhões &amp; Ônibus:</w:t>
      </w:r>
    </w:p>
    <w:p w:rsidR="00265429" w:rsidRPr="00E71125" w:rsidRDefault="00265429" w:rsidP="00265429">
      <w:pPr>
        <w:pStyle w:val="30InformationQRCode"/>
        <w:rPr>
          <w:lang w:val="pt-BR"/>
        </w:rPr>
      </w:pPr>
      <w:r w:rsidRPr="00E71125">
        <w:rPr>
          <w:lang w:val="pt-BR"/>
        </w:rPr>
        <w:t xml:space="preserve">E-mail: </w:t>
      </w:r>
      <w:hyperlink r:id="rId15" w:history="1">
        <w:r w:rsidRPr="00E71125">
          <w:rPr>
            <w:rStyle w:val="Hyperlink"/>
            <w:lang w:val="pt-BR"/>
          </w:rPr>
          <w:t>pool-id.mercedes-benz_press@daimlertruck.com</w:t>
        </w:r>
      </w:hyperlink>
      <w:r w:rsidRPr="00E71125">
        <w:rPr>
          <w:lang w:val="pt-BR"/>
        </w:rPr>
        <w:t xml:space="preserve"> </w:t>
      </w:r>
    </w:p>
    <w:p w:rsidR="00265429" w:rsidRPr="00E71125" w:rsidRDefault="00265429" w:rsidP="00265429">
      <w:pPr>
        <w:pStyle w:val="30InformationQRCode"/>
        <w:rPr>
          <w:lang w:val="pt-BR"/>
        </w:rPr>
      </w:pPr>
    </w:p>
    <w:p w:rsidR="00265429" w:rsidRPr="00492130" w:rsidRDefault="00265429" w:rsidP="00265429">
      <w:pPr>
        <w:pStyle w:val="30InformationQRCode"/>
        <w:rPr>
          <w:lang w:val="pt-BR"/>
        </w:rPr>
      </w:pPr>
      <w:r w:rsidRPr="00492130">
        <w:rPr>
          <w:lang w:val="pt-BR"/>
        </w:rPr>
        <w:t xml:space="preserve">Mais informações sobre a </w:t>
      </w:r>
      <w:r w:rsidRPr="00492130">
        <w:rPr>
          <w:b/>
          <w:lang w:val="pt-BR"/>
        </w:rPr>
        <w:t>Mercedes-Benz</w:t>
      </w:r>
      <w:r>
        <w:rPr>
          <w:b/>
          <w:lang w:val="pt-BR"/>
        </w:rPr>
        <w:t xml:space="preserve"> do Brasil</w:t>
      </w:r>
      <w:r w:rsidRPr="00492130">
        <w:rPr>
          <w:lang w:val="pt-BR"/>
        </w:rPr>
        <w:t xml:space="preserve"> estão disponíveis na internet em:</w:t>
      </w:r>
    </w:p>
    <w:p w:rsidR="00265429" w:rsidRPr="00492130" w:rsidRDefault="000F685F" w:rsidP="00265429">
      <w:pPr>
        <w:pStyle w:val="30InformationQRCode"/>
        <w:rPr>
          <w:lang w:val="pt-BR"/>
        </w:rPr>
      </w:pPr>
      <w:hyperlink r:id="rId16" w:history="1">
        <w:r w:rsidR="00265429" w:rsidRPr="00492130">
          <w:rPr>
            <w:rStyle w:val="Hyperlink"/>
            <w:lang w:val="pt-BR"/>
          </w:rPr>
          <w:t>https://www.mercedes-benz-trucks.com.br/institucional/imprensa/releases</w:t>
        </w:r>
      </w:hyperlink>
      <w:r w:rsidR="00265429" w:rsidRPr="00492130">
        <w:rPr>
          <w:lang w:val="pt-BR"/>
        </w:rPr>
        <w:t xml:space="preserve"> </w:t>
      </w:r>
    </w:p>
    <w:p w:rsidR="00265429" w:rsidRPr="00492130" w:rsidRDefault="00265429" w:rsidP="00265429">
      <w:pPr>
        <w:pStyle w:val="30InformationQRCode"/>
        <w:rPr>
          <w:lang w:val="pt-BR"/>
        </w:rPr>
      </w:pPr>
    </w:p>
    <w:p w:rsidR="00265429" w:rsidRPr="00492130" w:rsidRDefault="00265429" w:rsidP="00265429">
      <w:pPr>
        <w:pStyle w:val="30InformationQRCode"/>
        <w:rPr>
          <w:rStyle w:val="Forte"/>
          <w:lang w:val="pt-BR"/>
        </w:rPr>
      </w:pPr>
      <w:r w:rsidRPr="00492130">
        <w:rPr>
          <w:lang w:val="pt-BR"/>
        </w:rPr>
        <w:t xml:space="preserve">Mais informações sobre a </w:t>
      </w:r>
      <w:r w:rsidRPr="00492130">
        <w:rPr>
          <w:b/>
          <w:lang w:val="pt-BR"/>
        </w:rPr>
        <w:t>Daimler Truck</w:t>
      </w:r>
      <w:r w:rsidRPr="00492130">
        <w:rPr>
          <w:lang w:val="pt-BR"/>
        </w:rPr>
        <w:t xml:space="preserve"> estão disponíveis </w:t>
      </w:r>
      <w:r>
        <w:rPr>
          <w:lang w:val="pt-BR"/>
        </w:rPr>
        <w:t xml:space="preserve">na internet </w:t>
      </w:r>
      <w:r w:rsidRPr="00492130">
        <w:rPr>
          <w:lang w:val="pt-BR"/>
        </w:rPr>
        <w:t>em:</w:t>
      </w:r>
      <w:r>
        <w:rPr>
          <w:lang w:val="pt-BR"/>
        </w:rPr>
        <w:t xml:space="preserve"> </w:t>
      </w:r>
      <w:hyperlink r:id="rId17" w:history="1">
        <w:r w:rsidRPr="00492130">
          <w:rPr>
            <w:rStyle w:val="Hyperlink"/>
            <w:rFonts w:ascii="Daimler CS Demi" w:hAnsi="Daimler CS Demi"/>
            <w:lang w:val="pt-BR"/>
          </w:rPr>
          <w:t>www.media.daimlertruck.com</w:t>
        </w:r>
      </w:hyperlink>
      <w:r w:rsidRPr="00492130">
        <w:rPr>
          <w:rStyle w:val="Forte"/>
          <w:lang w:val="pt-BR"/>
        </w:rPr>
        <w:t xml:space="preserve"> </w:t>
      </w:r>
      <w:r w:rsidRPr="00492130">
        <w:rPr>
          <w:lang w:val="pt-BR"/>
        </w:rPr>
        <w:t xml:space="preserve">e </w:t>
      </w:r>
      <w:hyperlink r:id="rId18" w:history="1">
        <w:r w:rsidRPr="00492130">
          <w:rPr>
            <w:rStyle w:val="Hyperlink"/>
            <w:rFonts w:ascii="Daimler CS Demi" w:hAnsi="Daimler CS Demi"/>
            <w:lang w:val="pt-BR"/>
          </w:rPr>
          <w:t>www.daimlertruck.com</w:t>
        </w:r>
      </w:hyperlink>
    </w:p>
    <w:p w:rsidR="00265429" w:rsidRPr="00672C2D" w:rsidRDefault="00265429" w:rsidP="00265429">
      <w:pPr>
        <w:pStyle w:val="30InformationQRCode"/>
        <w:rPr>
          <w:lang w:val="x-none"/>
        </w:rPr>
      </w:pPr>
    </w:p>
    <w:p w:rsidR="00265429" w:rsidRPr="00543C52" w:rsidRDefault="00265429" w:rsidP="00265429">
      <w:pPr>
        <w:pStyle w:val="40DisclaimerBoilerplate"/>
        <w:jc w:val="both"/>
        <w:rPr>
          <w:rStyle w:val="Forte"/>
          <w:lang w:val="pt-BR"/>
        </w:rPr>
      </w:pPr>
      <w:r w:rsidRPr="00543C52">
        <w:rPr>
          <w:rStyle w:val="Forte"/>
          <w:lang w:val="pt-BR"/>
        </w:rPr>
        <w:t>Declarações preditivas:</w:t>
      </w:r>
    </w:p>
    <w:p w:rsidR="00265429" w:rsidRPr="00695976" w:rsidRDefault="00265429" w:rsidP="00265429">
      <w:pPr>
        <w:pStyle w:val="40DisclaimerBoilerplate"/>
        <w:jc w:val="both"/>
        <w:rPr>
          <w:lang w:val="pt-BR"/>
        </w:rPr>
      </w:pPr>
      <w:r w:rsidRPr="00695976">
        <w:rPr>
          <w:lang w:val="pt-BR"/>
        </w:rPr>
        <w:t>Este documento contém declarações preditivas que refletem nossas visões atuais sobre eventos futuros. As palavras “objetivo”, “ambição”, “antecipar”, “assumir”, “acreditar”, “estimar”, “esperar”, “pretender”, “pode”, “poder”, “poderia”, “planejar”, “projeto”, “deveria” e expressões semelhantes são usadas para identificar declarações preditivas. Essas declarações estão sujeitas a muitos riscos e incertezas, incluindo um desenvolvimento adverso das condições econômicas globais, em particular um declínio da demanda em nossos mercados mais importantes; deterioração de nossas possibilidades de refinanciamento nos mercados de crédito e financeiro; eventos de força maior, incluindo desastres naturais, pandemias, atos de terrorismo, agitação política, conflitos armados, acidentes industriais e seus efeitos em nossas atividades de vendas, compras, produção ou serviços financeiros; mudanças nas taxas de câmbio, disposições alfandegárias e de comércio exterior; uma mudança nas preferências do consumidor; uma possível falta de aceitação de nossos produtos ou serviços que limita nossa capacidade de atingir preços e utilizar adequadamente nossas capacidades de produção; aumentos de preços de combustíveis ou matérias-primas; interrupção da produção por falta de materiais, greves trabalhistas ou insolvências de fornecedores; queda nos preços de revenda de veículos usados; a implementação efetiva de medidas de redução de custos e otimização da eficiência; as perspectivas de negócios para empresas nas quais detemos participação acionária significativa; a implementação bem sucedida de cooperações estratégicas e joint ventures; mudanças em leis, regulamentos e políticas governamentais, particularmente aquelas relacionadas a emissões de veículos, economia de combustível e segurança; a resolução de investigações governamentais pendentes ou de investigações solicitadas por governos e a conclusão de processos judiciais pendentes ou ameaçados de futuro; e outros riscos e incertezas, alguns dos quais estão descritos no título “Relatório de Riscos e Oportunidades” no atual Relatório Anual. Se algum desses riscos e incertezas se materializar, ou se as suposições subjacentes a qualquer uma de nossas declarações preditivas se mostrarem incorretas, os resultados reais poderão ser materialmente diferentes daqueles que expressamos ou insinuamos por tais declarações. Não pretendemos ou assumimos qualquer obrigação de atualizar essas declarações preditivas, uma vez que elas se baseiam exclusivamente nas circunstâncias na data de publicação.</w:t>
      </w:r>
    </w:p>
    <w:p w:rsidR="00265429" w:rsidRPr="00695976" w:rsidRDefault="00265429" w:rsidP="00265429">
      <w:pPr>
        <w:pStyle w:val="40DisclaimerBoilerplate"/>
        <w:jc w:val="both"/>
        <w:rPr>
          <w:lang w:val="pt-BR"/>
        </w:rPr>
      </w:pPr>
    </w:p>
    <w:p w:rsidR="00265429" w:rsidRPr="00543C52" w:rsidRDefault="00265429" w:rsidP="00265429">
      <w:pPr>
        <w:pStyle w:val="40DisclaimerBoilerplate"/>
        <w:jc w:val="both"/>
        <w:rPr>
          <w:rStyle w:val="Forte"/>
          <w:lang w:val="pt-BR"/>
        </w:rPr>
      </w:pPr>
      <w:r w:rsidRPr="00543C52">
        <w:rPr>
          <w:rStyle w:val="Forte"/>
          <w:lang w:val="pt-BR"/>
        </w:rPr>
        <w:t>Sobre a Daimler Truck</w:t>
      </w:r>
    </w:p>
    <w:p w:rsidR="00265429" w:rsidRPr="00E71125" w:rsidRDefault="00265429" w:rsidP="00265429">
      <w:pPr>
        <w:pStyle w:val="40DisclaimerBoilerplate"/>
        <w:jc w:val="both"/>
        <w:rPr>
          <w:sz w:val="16"/>
          <w:szCs w:val="16"/>
          <w:lang w:val="pt-BR"/>
        </w:rPr>
      </w:pPr>
      <w:r w:rsidRPr="00543C52">
        <w:rPr>
          <w:lang w:val="pt-BR"/>
        </w:rPr>
        <w:t>A Daimler Truck Holding AG ("Daimler Truck") é uma das maiores fabricantes de veículos comerciais do mundo, com mais de 40 locais principais e mais de 100.000 colaboradores em todo o mundo. Os fundadores da Daimler Truck inventaram a moderna indústria de transporte com seus caminhões e ônibus há 125 anos. Inalteradas até hoje, as aspirações da Empresa são dedicadas a um Propósito: a Daimler Truck trabalha para todos que movem o mundo. Seus clientes permitem que as pessoas se movimentem e levem mercadorias para seus destinos de forma confiável, pontual e segura. A Daimler Truck fornece as tecnologias, produtos e serviços para isso. Isso também se aplica à transformação para condução neutra em CO2. A Empresa busca o sucesso do transporte sustentável, com profundo conhecimento tecnológico e visão clara das necessidades de seus clientes. As atividades de negócios da Daimler Truck estão estruturadas em cinco segmentos de reporte: Trucks North America (TN) com as marcas de caminhões Freightliner e Western Star e a marca de ônibus escolar Thomas Built Buses. Trucks Asia (TA) com as marcas de veículos comerciais FUSO e BharatBenz. Mercedes-Benz (MB) com a marca de caminhões com o mesmo nome. Daimler Buses (DB) com as marcas de ônibus Mercedes-Benz e Setra. O novo negócio Financial Services (Serviços Financeiros) (DTFS) da Daimler Truck constitui o quinto segmento. A gama de produtos nos segmentos de caminhões inclui caminhões leves, médios e pesados para tráfego de longa distância, distribuição e construção e veículos especiais usados principalmente no setor municipal e profissional. A gama de produtos do segmento de ônibus inclui ônibus urbanos, ônibus escolares e ônibus intermunicipais, ônibus e chassis de ônibus. Além da venda de veículos comerciais novos e usados, a Empresa também oferece serviços de pós-venda e soluções de conectividade.</w:t>
      </w:r>
    </w:p>
    <w:p w:rsidR="005037D2" w:rsidRPr="00265429" w:rsidRDefault="005037D2" w:rsidP="00265429">
      <w:pPr>
        <w:keepNext/>
        <w:keepLines/>
        <w:spacing w:after="0"/>
        <w:ind w:right="821"/>
        <w:outlineLvl w:val="1"/>
        <w:rPr>
          <w:sz w:val="16"/>
          <w:szCs w:val="16"/>
          <w:lang w:val="pt-BR"/>
        </w:rPr>
      </w:pPr>
    </w:p>
    <w:sectPr w:rsidR="005037D2" w:rsidRPr="00265429" w:rsidSect="009559C9">
      <w:type w:val="continuous"/>
      <w:pgSz w:w="11906" w:h="16838" w:code="9"/>
      <w:pgMar w:top="851" w:right="1416" w:bottom="369" w:left="1361" w:header="850" w:footer="36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2CE" w:rsidRDefault="008702CE" w:rsidP="00764B8C">
      <w:pPr>
        <w:spacing w:after="0" w:line="240" w:lineRule="auto"/>
      </w:pPr>
      <w:r>
        <w:separator/>
      </w:r>
    </w:p>
  </w:endnote>
  <w:endnote w:type="continuationSeparator" w:id="0">
    <w:p w:rsidR="008702CE" w:rsidRDefault="008702CE" w:rsidP="0076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imler CS Light">
    <w:altName w:val="Calibri"/>
    <w:panose1 w:val="00000000000000000000"/>
    <w:charset w:val="00"/>
    <w:family w:val="auto"/>
    <w:pitch w:val="variable"/>
    <w:sig w:usb0="A00002BF" w:usb1="000060FB" w:usb2="00000000" w:usb3="00000000" w:csb0="0000019F" w:csb1="00000000"/>
  </w:font>
  <w:font w:name="Daimler CAC">
    <w:altName w:val="Calibri"/>
    <w:panose1 w:val="00000000000000000000"/>
    <w:charset w:val="00"/>
    <w:family w:val="auto"/>
    <w:pitch w:val="variable"/>
    <w:sig w:usb0="A00002BF" w:usb1="000060F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Daimler CS Demi">
    <w:altName w:val="Calibri"/>
    <w:panose1 w:val="00000000000000000000"/>
    <w:charset w:val="00"/>
    <w:family w:val="auto"/>
    <w:pitch w:val="variable"/>
    <w:sig w:usb0="A00002BF" w:usb1="000060FB" w:usb2="00000000" w:usb3="00000000" w:csb0="0000019F" w:csb1="00000000"/>
  </w:font>
  <w:font w:name="CorpoSLig">
    <w:panose1 w:val="00000000000000000000"/>
    <w:charset w:val="00"/>
    <w:family w:val="auto"/>
    <w:pitch w:val="variable"/>
    <w:sig w:usb0="A00001AF" w:usb1="100078F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orpoS">
    <w:panose1 w:val="00000000000000000000"/>
    <w:charset w:val="00"/>
    <w:family w:val="auto"/>
    <w:pitch w:val="variable"/>
    <w:sig w:usb0="A00001AF" w:usb1="100078FB" w:usb2="00000000" w:usb3="00000000" w:csb0="00000093" w:csb1="00000000"/>
  </w:font>
  <w:font w:name="Times">
    <w:panose1 w:val="02020603050405020304"/>
    <w:charset w:val="00"/>
    <w:family w:val="roman"/>
    <w:pitch w:val="variable"/>
    <w:sig w:usb0="E0002EFF" w:usb1="C000785B" w:usb2="00000009" w:usb3="00000000" w:csb0="000001FF" w:csb1="00000000"/>
  </w:font>
  <w:font w:name="Corporate S Light">
    <w:altName w:val="Cambria"/>
    <w:charset w:val="00"/>
    <w:family w:val="auto"/>
    <w:pitch w:val="variable"/>
    <w:sig w:usb0="00000003" w:usb1="00000000" w:usb2="00000000" w:usb3="00000000" w:csb0="00000001" w:csb1="00000000"/>
  </w:font>
  <w:font w:name="DaimlerCS-Ligh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poA">
    <w:altName w:val="Calibri"/>
    <w:panose1 w:val="00000000000000000000"/>
    <w:charset w:val="00"/>
    <w:family w:val="auto"/>
    <w:pitch w:val="variable"/>
    <w:sig w:usb0="800000AF" w:usb1="1000204A" w:usb2="00000000" w:usb3="00000000" w:csb0="00000001" w:csb1="00000000"/>
  </w:font>
  <w:font w:name="Daimler CS">
    <w:altName w:val="Calibri"/>
    <w:panose1 w:val="00000000000000000000"/>
    <w:charset w:val="00"/>
    <w:family w:val="auto"/>
    <w:pitch w:val="variable"/>
    <w:sig w:usb0="A00002BF" w:usb1="000060FB" w:usb2="00000000" w:usb3="00000000" w:csb0="0000019F" w:csb1="00000000"/>
  </w:font>
  <w:font w:name="MB Corpo S Text Light">
    <w:panose1 w:val="00000000000000000000"/>
    <w:charset w:val="00"/>
    <w:family w:val="swiss"/>
    <w:notTrueType/>
    <w:pitch w:val="variable"/>
    <w:sig w:usb0="20000007" w:usb1="00000003" w:usb2="00000000" w:usb3="00000000" w:csb0="00000193" w:csb1="00000000"/>
  </w:font>
  <w:font w:name="ZF Sans Bold">
    <w:altName w:val="Calibri"/>
    <w:panose1 w:val="00000000000000000000"/>
    <w:charset w:val="00"/>
    <w:family w:val="swiss"/>
    <w:notTrueType/>
    <w:pitch w:val="default"/>
    <w:sig w:usb0="00000003" w:usb1="00000000" w:usb2="00000000" w:usb3="00000000" w:csb0="000000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29" w:rsidRDefault="0026542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42B" w:rsidRPr="00D949A7" w:rsidRDefault="00C9042B" w:rsidP="00B00F20">
    <w:pPr>
      <w:pStyle w:val="09Seitenzahl"/>
      <w:framePr w:wrap="around"/>
    </w:pPr>
    <w:r>
      <w:t xml:space="preserve">Page </w:t>
    </w:r>
    <w:r w:rsidRPr="00D949A7">
      <w:rPr>
        <w:rStyle w:val="Nmerodepgina"/>
      </w:rPr>
      <w:fldChar w:fldCharType="begin"/>
    </w:r>
    <w:r w:rsidRPr="00D949A7">
      <w:rPr>
        <w:rStyle w:val="Nmerodepgina"/>
      </w:rPr>
      <w:instrText xml:space="preserve"> PAGE </w:instrText>
    </w:r>
    <w:r w:rsidRPr="00D949A7">
      <w:rPr>
        <w:rStyle w:val="Nmerodepgina"/>
      </w:rPr>
      <w:fldChar w:fldCharType="separate"/>
    </w:r>
    <w:r w:rsidR="000F685F">
      <w:rPr>
        <w:rStyle w:val="Nmerodepgina"/>
      </w:rPr>
      <w:t>5</w:t>
    </w:r>
    <w:r w:rsidRPr="00D949A7">
      <w:rPr>
        <w:rStyle w:val="Nmerodepgina"/>
      </w:rPr>
      <w:fldChar w:fldCharType="end"/>
    </w:r>
  </w:p>
  <w:p w:rsidR="00C9042B" w:rsidRDefault="00C9042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42B" w:rsidRPr="00996727" w:rsidRDefault="00C9042B" w:rsidP="00996727">
    <w:pPr>
      <w:spacing w:after="0" w:line="240" w:lineRule="auto"/>
      <w:rPr>
        <w:rFonts w:eastAsia="Times New Roman" w:cs="Corporate S Light"/>
        <w:color w:val="000000"/>
        <w:sz w:val="15"/>
        <w:szCs w:val="15"/>
        <w:lang w:val="de-DE" w:eastAsia="de-DE"/>
      </w:rPr>
    </w:pPr>
    <w:r>
      <w:rPr>
        <w:noProof/>
        <w:lang w:val="pt-BR" w:eastAsia="pt-BR"/>
      </w:rPr>
      <mc:AlternateContent>
        <mc:Choice Requires="wps">
          <w:drawing>
            <wp:anchor distT="0" distB="0" distL="0" distR="0" simplePos="0" relativeHeight="251664384" behindDoc="0" locked="0" layoutInCell="1" allowOverlap="1" wp14:anchorId="576E0C8D" wp14:editId="33E45112">
              <wp:simplePos x="0" y="0"/>
              <wp:positionH relativeFrom="column">
                <wp:posOffset>220980</wp:posOffset>
              </wp:positionH>
              <wp:positionV relativeFrom="page">
                <wp:posOffset>10306050</wp:posOffset>
              </wp:positionV>
              <wp:extent cx="3677285" cy="139065"/>
              <wp:effectExtent l="0" t="0" r="0" b="1333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285" cy="139065"/>
                      </a:xfrm>
                      <a:prstGeom prst="rect">
                        <a:avLst/>
                      </a:prstGeom>
                      <a:noFill/>
                      <a:ln w="9525">
                        <a:noFill/>
                        <a:miter lim="800000"/>
                        <a:headEnd/>
                        <a:tailEnd/>
                      </a:ln>
                    </wps:spPr>
                    <wps:txbx>
                      <w:txbxContent>
                        <w:p w:rsidR="00265429" w:rsidRPr="00D73AFA" w:rsidRDefault="00265429" w:rsidP="00265429">
                          <w:pPr>
                            <w:spacing w:line="170" w:lineRule="exact"/>
                            <w:rPr>
                              <w:sz w:val="15"/>
                              <w:szCs w:val="15"/>
                              <w:lang w:val="pt-BR"/>
                            </w:rPr>
                          </w:pPr>
                          <w:r w:rsidRPr="00D73AFA">
                            <w:rPr>
                              <w:sz w:val="15"/>
                              <w:lang w:val="pt-BR"/>
                            </w:rPr>
                            <w:t>e Mercedes-Benz são marcas registrad</w:t>
                          </w:r>
                          <w:r>
                            <w:rPr>
                              <w:sz w:val="15"/>
                              <w:lang w:val="pt-BR"/>
                            </w:rPr>
                            <w:t>as</w:t>
                          </w:r>
                          <w:r w:rsidRPr="00D73AFA">
                            <w:rPr>
                              <w:sz w:val="15"/>
                              <w:lang w:val="pt-BR"/>
                            </w:rPr>
                            <w:t xml:space="preserve"> Mercedes-Benz Group AG, Stuttgart, Alemanha.</w:t>
                          </w:r>
                        </w:p>
                        <w:p w:rsidR="00C9042B" w:rsidRPr="00265429" w:rsidRDefault="00C9042B" w:rsidP="00735384">
                          <w:pPr>
                            <w:spacing w:line="170" w:lineRule="exact"/>
                            <w:rPr>
                              <w:sz w:val="15"/>
                              <w:szCs w:val="15"/>
                              <w:lang w:val="pt-BR"/>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6E0C8D" id="_x0000_t202" coordsize="21600,21600" o:spt="202" path="m,l,21600r21600,l21600,xe">
              <v:stroke joinstyle="miter"/>
              <v:path gradientshapeok="t" o:connecttype="rect"/>
            </v:shapetype>
            <v:shape id="Textfeld 2" o:spid="_x0000_s1026" type="#_x0000_t202" style="position:absolute;margin-left:17.4pt;margin-top:811.5pt;width:289.55pt;height:10.9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PLBwIAAOsDAAAOAAAAZHJzL2Uyb0RvYy54bWysU9Fu2yAUfZ+0f0C8L3ZcJWmtkKpr12lS&#10;101q9wEE4xgNuAxI7Ozrd8FxFm1v0/yALoZ77j3nHta3g9HkIH1QYBmdz0pKpBXQKLtj9Nvr47tr&#10;SkLktuEarGT0KAO93bx9s+5dLSvoQDfSEwSxoe4do12Mri6KIDppeJiBkxYPW/CGR9z6XdF43iO6&#10;0UVVlsuiB984D0KGgH8fxkO6yfhtK0X80rZBRqIZxd5iXn1et2ktNmte7zx3nRKnNvg/dGG4slj0&#10;DPXAIyd7r/6CMkp4CNDGmQBTQNsqITMHZDMv/2Dz0nEnMxcUJ7izTOH/wYrnw1dPVMNoNV9RYrnB&#10;Ib3KIbZSN6RK+vQu1HjtxeHFOLyHAeecuQb3BOJ7IBbuO2538s576DvJG+xvnjKLi9QRJySQbf8Z&#10;GizD9xEy0NB6k8RDOQii45yO59lgK0Tgz6vlalVdLygReDa/uimXi1yC11O28yF+lGBIChj1OPuM&#10;zg9PIaZueD1dScUsPCqt8/y1JT2jN4tqkRMuToyKaE+tDKPXZfpGwySSH2yTkyNXeoyxgLYn1ono&#10;SDkO22EUeBJzC80RZfAwuhFfDwYd+J+U9OhERsOPPfeSEv3JopTJtlPgp2A7BdwKTGU0UjKG9zHb&#10;e6R4hxK3KrNPsxgrn1pER2VRTu5Plr3c51u/3+jmFwAAAP//AwBQSwMEFAAGAAgAAAAhAIaa9kLg&#10;AAAADAEAAA8AAABkcnMvZG93bnJldi54bWxMj0FPg0AQhe8m/ofNmHizSwshgixNY/RkYqR48LjA&#10;FDZlZ5HdtvjvnZ70OG9e3vtesV3sKM44e+NIwXoVgUBqXWeoV/BZvz48gvBBU6dHR6jgBz1sy9ub&#10;Quedu1CF533oBYeQz7WCIYQpl9K3A1rtV25C4t/BzVYHPudedrO+cLgd5SaKUmm1IW4Y9ITPA7bH&#10;/ckq2H1R9WK+35uP6lCZus4iekuPSt3fLbsnEAGX8GeGKz6jQ8lMjTtR58WoIE6YPLCebmIexY50&#10;HWcgmquUJBnIspD/R5S/AAAA//8DAFBLAQItABQABgAIAAAAIQC2gziS/gAAAOEBAAATAAAAAAAA&#10;AAAAAAAAAAAAAABbQ29udGVudF9UeXBlc10ueG1sUEsBAi0AFAAGAAgAAAAhADj9If/WAAAAlAEA&#10;AAsAAAAAAAAAAAAAAAAALwEAAF9yZWxzLy5yZWxzUEsBAi0AFAAGAAgAAAAhAFY0Y8sHAgAA6wMA&#10;AA4AAAAAAAAAAAAAAAAALgIAAGRycy9lMm9Eb2MueG1sUEsBAi0AFAAGAAgAAAAhAIaa9kLgAAAA&#10;DAEAAA8AAAAAAAAAAAAAAAAAYQQAAGRycy9kb3ducmV2LnhtbFBLBQYAAAAABAAEAPMAAABuBQAA&#10;AAA=&#10;" filled="f" stroked="f">
              <v:textbox inset="0,0,0,0">
                <w:txbxContent>
                  <w:p w:rsidR="00265429" w:rsidRPr="00D73AFA" w:rsidRDefault="00265429" w:rsidP="00265429">
                    <w:pPr>
                      <w:spacing w:line="170" w:lineRule="exact"/>
                      <w:rPr>
                        <w:sz w:val="15"/>
                        <w:szCs w:val="15"/>
                        <w:lang w:val="pt-BR"/>
                      </w:rPr>
                    </w:pPr>
                    <w:proofErr w:type="gramStart"/>
                    <w:r w:rsidRPr="00D73AFA">
                      <w:rPr>
                        <w:sz w:val="15"/>
                        <w:lang w:val="pt-BR"/>
                      </w:rPr>
                      <w:t>e</w:t>
                    </w:r>
                    <w:proofErr w:type="gramEnd"/>
                    <w:r w:rsidRPr="00D73AFA">
                      <w:rPr>
                        <w:sz w:val="15"/>
                        <w:lang w:val="pt-BR"/>
                      </w:rPr>
                      <w:t xml:space="preserve"> Mercedes-Benz são marcas registrad</w:t>
                    </w:r>
                    <w:r>
                      <w:rPr>
                        <w:sz w:val="15"/>
                        <w:lang w:val="pt-BR"/>
                      </w:rPr>
                      <w:t>as</w:t>
                    </w:r>
                    <w:r w:rsidRPr="00D73AFA">
                      <w:rPr>
                        <w:sz w:val="15"/>
                        <w:lang w:val="pt-BR"/>
                      </w:rPr>
                      <w:t xml:space="preserve"> Mercedes-Benz </w:t>
                    </w:r>
                    <w:proofErr w:type="spellStart"/>
                    <w:r w:rsidRPr="00D73AFA">
                      <w:rPr>
                        <w:sz w:val="15"/>
                        <w:lang w:val="pt-BR"/>
                      </w:rPr>
                      <w:t>Group</w:t>
                    </w:r>
                    <w:proofErr w:type="spellEnd"/>
                    <w:r w:rsidRPr="00D73AFA">
                      <w:rPr>
                        <w:sz w:val="15"/>
                        <w:lang w:val="pt-BR"/>
                      </w:rPr>
                      <w:t xml:space="preserve"> AG, Stuttgart, Alemanha.</w:t>
                    </w:r>
                  </w:p>
                  <w:p w:rsidR="00C9042B" w:rsidRPr="00265429" w:rsidRDefault="00C9042B" w:rsidP="00735384">
                    <w:pPr>
                      <w:spacing w:line="170" w:lineRule="exact"/>
                      <w:rPr>
                        <w:sz w:val="15"/>
                        <w:szCs w:val="15"/>
                        <w:lang w:val="pt-BR"/>
                      </w:rPr>
                    </w:pPr>
                  </w:p>
                </w:txbxContent>
              </v:textbox>
              <w10:wrap type="square" anchory="page"/>
            </v:shape>
          </w:pict>
        </mc:Fallback>
      </mc:AlternateContent>
    </w:r>
    <w:r>
      <w:rPr>
        <w:noProof/>
        <w:lang w:val="pt-BR" w:eastAsia="pt-BR"/>
      </w:rPr>
      <mc:AlternateContent>
        <mc:Choice Requires="wps">
          <w:drawing>
            <wp:anchor distT="0" distB="0" distL="114300" distR="114300" simplePos="0" relativeHeight="251667456" behindDoc="0" locked="0" layoutInCell="1" allowOverlap="1" wp14:anchorId="5906DCD4" wp14:editId="7752A12E">
              <wp:simplePos x="0" y="0"/>
              <wp:positionH relativeFrom="column">
                <wp:posOffset>-683895</wp:posOffset>
              </wp:positionH>
              <wp:positionV relativeFrom="page">
                <wp:posOffset>5356225</wp:posOffset>
              </wp:positionV>
              <wp:extent cx="13970" cy="13970"/>
              <wp:effectExtent l="0" t="0" r="0" b="0"/>
              <wp:wrapNone/>
              <wp:docPr id="8" name="Ellipse 8"/>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12D2A" id="Ellipse 8" o:spid="_x0000_s1026" style="position:absolute;margin-left:-53.85pt;margin-top:421.75pt;width:1.1pt;height: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6hbjAIAAIIFAAAOAAAAZHJzL2Uyb0RvYy54bWysVE1PGzEQvVfqf7B8L5tNoUDEBkVQqkoI&#10;UKHibLw2a8n2uLaTTfrrO7Z3N5SiHqrm4Ix33rz58MycnW+NJhvhgwLb0PpgRomwHFplnxv6/eHq&#10;wwklITLbMg1WNHQnAj1fvn931ruFmEMHuhWeIIkNi941tIvRLaoq8E4YFg7ACYtKCd6wiFf/XLWe&#10;9chudDWfzT5VPfjWeeAiBPx6WZR0mfmlFDzeShlEJLqhGFvMp8/nUzqr5RlbPHvmOsWHMNg/RGGY&#10;suh0orpkkZG1V39QGcU9BJDxgIOpQErFRc4Bs6lnr7K575gTORcsTnBTmcL/o+U3mztPVNtQfCjL&#10;DD7RZ62VC4KcpOL0LiwQc+/u/HALKKZMt9Kb9I85kG0u6G4qqNhGwvFj/fH0GKvOUVNE5Kj2ps6H&#10;+EWAIUloqCiOcx3Z5jrEgh5RyVkArdorpXW+pCYRF9qTDcPnjds6RYz8v6G0TVgLyaqo05cqJVZS&#10;yVLcaZFw2n4TEuuBwc9zILkT904Y58LGuqg61ori+2iGv9H7GFaOJRMmZon+J+6BYEQWkpG7RDng&#10;k6nIjTwZz/4WWDGeLLJnsHEyNsqCf4tAY1aD54Ifi1RKk6r0BO0Ou8VDGaPg+JXCl7tmId4xj3OD&#10;b427IN7iITX0DYVBoqQD//Ot7wmP7YxaSnqcw4aGH2vmBSX6q8VGP60PD9Pg5svh0fEcL/6l5uml&#10;xq7NBWAv1Lh1HM9iwkc9itKDecSVsUpeUcUsR98N5dGPl4tY9gMuHS5WqwzDYXUsXtt7xxN5qmpq&#10;y4ftI/NuaN+IXX8D48yyxasWLthkaWG1jiBV7u99XYd646DnxhmWUtokL+8ZtV+dy18AAAD//wMA&#10;UEsDBBQABgAIAAAAIQBSt0sa4gAAAA0BAAAPAAAAZHJzL2Rvd25yZXYueG1sTI9BT8MwDIXvSPyH&#10;yEhc0JaOUTqVphMCjRNCWkGIY9Z4baFxqibZCr8e7wQ3+72n58/FerK9OODoO0cKFvMEBFLtTEeN&#10;grfXzWwFwgdNRveOUME3eliX52eFzo070hYPVWgEl5DPtYI2hCGX0tctWu3nbkBib+9GqwOvYyPN&#10;qI9cbnt5nSS30uqO+EKrB3xosf6qolUQn66WFTm//Xjf489nxJfnzWNU6vJiur8DEXAKf2E44TM6&#10;lMy0c5GMF72C2SLJMs4qWN0sUxAcYSnlaXeS0gxkWcj/X5S/AAAA//8DAFBLAQItABQABgAIAAAA&#10;IQC2gziS/gAAAOEBAAATAAAAAAAAAAAAAAAAAAAAAABbQ29udGVudF9UeXBlc10ueG1sUEsBAi0A&#10;FAAGAAgAAAAhADj9If/WAAAAlAEAAAsAAAAAAAAAAAAAAAAALwEAAF9yZWxzLy5yZWxzUEsBAi0A&#10;FAAGAAgAAAAhAGMjqFuMAgAAggUAAA4AAAAAAAAAAAAAAAAALgIAAGRycy9lMm9Eb2MueG1sUEsB&#10;Ai0AFAAGAAgAAAAhAFK3SxriAAAADQEAAA8AAAAAAAAAAAAAAAAA5gQAAGRycy9kb3ducmV2Lnht&#10;bFBLBQYAAAAABAAEAPMAAAD1BQAAAAA=&#10;" fillcolor="black [3213]" stroked="f" strokeweight="1pt">
              <v:stroke joinstyle="miter"/>
              <w10:wrap anchory="page"/>
            </v:oval>
          </w:pict>
        </mc:Fallback>
      </mc:AlternateContent>
    </w:r>
    <w:r>
      <w:rPr>
        <w:noProof/>
        <w:lang w:val="pt-BR" w:eastAsia="pt-BR"/>
      </w:rPr>
      <mc:AlternateContent>
        <mc:Choice Requires="wps">
          <w:drawing>
            <wp:anchor distT="0" distB="0" distL="114300" distR="114300" simplePos="0" relativeHeight="251665408" behindDoc="0" locked="0" layoutInCell="1" allowOverlap="1" wp14:anchorId="37FE5EB1" wp14:editId="3483853E">
              <wp:simplePos x="0" y="0"/>
              <wp:positionH relativeFrom="column">
                <wp:posOffset>-683260</wp:posOffset>
              </wp:positionH>
              <wp:positionV relativeFrom="page">
                <wp:posOffset>7553960</wp:posOffset>
              </wp:positionV>
              <wp:extent cx="14400" cy="14400"/>
              <wp:effectExtent l="0" t="0" r="0" b="0"/>
              <wp:wrapNone/>
              <wp:docPr id="7" name="Ellipse 7"/>
              <wp:cNvGraphicFramePr/>
              <a:graphic xmlns:a="http://schemas.openxmlformats.org/drawingml/2006/main">
                <a:graphicData uri="http://schemas.microsoft.com/office/word/2010/wordprocessingShape">
                  <wps:wsp>
                    <wps:cNvSpPr/>
                    <wps:spPr>
                      <a:xfrm>
                        <a:off x="0" y="0"/>
                        <a:ext cx="14400" cy="144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14DB9" id="Ellipse 7" o:spid="_x0000_s1026" style="position:absolute;margin-left:-53.8pt;margin-top:594.8pt;width:1.15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fZiwIAAIIFAAAOAAAAZHJzL2Uyb0RvYy54bWysVFFPGzEMfp+0/xDlfdy1grFVXFEFY5qE&#10;oAImnkMu4SIlcZakvXa/fk5yd2UM7WFaH1Intj/b39k+O98ZTbbCBwW2obOjmhJhObTKPjf0+8PV&#10;h0+UhMhsyzRY0dC9CPR8+f7dWe8WYg4d6FZ4giA2LHrX0C5Gt6iqwDthWDgCJywqJXjDIl79c9V6&#10;1iO60dW8rj9WPfjWeeAiBHy9LEq6zPhSCh5vpQwiEt1QzC3m0+fzKZ3V8owtnj1zneJDGuwfsjBM&#10;WQw6QV2yyMjGqz+gjOIeAsh4xMFUIKXiIteA1czqV9Xcd8yJXAuSE9xEU/h/sPxmu/ZEtQ09pcQy&#10;g5/oi9bKBUFOEzm9Cwu0uXdrP9wCiqnSnfQm/WMNZJcJ3U+Eil0kHB9nx8c1ss5RU0TEqA6uzof4&#10;VYAhSWioKIEzj2x7HWKxHq1SsABatVdK63xJTSIutCdbhp837mYpY8T/zUrbZGsheRV1eqlSYaWU&#10;LMW9FslO2zshkQ9Mfp4TyZ14CMI4FzbOiqpjrSixT2r8jdHHtHIuGTAhS4w/YQ8Ao2UBGbFLloN9&#10;chW5kSfn+m+JFefJI0cGGydnoyz4twA0VjVELvYjSYWaxNITtHvsFg9ljILjVwq/3DULcc08zg1+&#10;a9wF8RYPqaFvKAwSJR34n2+9J3tsZ9RS0uMcNjT82DAvKNHfLDb659Q4OLj5cnxyOseLf6l5eqmx&#10;G3MB2Asz3DqOZzHZRz2K0oN5xJWxSlFRxSzH2A3l0Y+Xi1j2Ay4dLlarbIbD6li8tveOJ/DEamrL&#10;h90j825o34hdfwPjzLLFqxYutsnTwmoTQarc3wdeB75x0HPjDEspbZKX92x1WJ3LXwAAAP//AwBQ&#10;SwMEFAAGAAgAAAAhAFDivabjAAAADwEAAA8AAABkcnMvZG93bnJldi54bWxMj0FPwzAMhe9I/IfI&#10;SFzQlpaJsZamEwKNE0JaQYhj1nhtoXGqJtkKvx7vBDf7vafnz8V6sr044Og7RwrSeQICqXamo0bB&#10;2+tmtgLhgyaje0eo4Bs9rMvzs0Lnxh1pi4cqNIJLyOdaQRvCkEvp6xat9nM3ILG3d6PVgdexkWbU&#10;Ry63vbxOkqW0uiO+0OoBH1qsv6poFcSnq0VFzm8/3vf48xnx5XnzGJW6vJju70AEnMJfGE74jA4l&#10;M+1cJONFr2CWJrdLzrKTrjKeOMPazQLE7qRlaQayLOT/P8pfAAAA//8DAFBLAQItABQABgAIAAAA&#10;IQC2gziS/gAAAOEBAAATAAAAAAAAAAAAAAAAAAAAAABbQ29udGVudF9UeXBlc10ueG1sUEsBAi0A&#10;FAAGAAgAAAAhADj9If/WAAAAlAEAAAsAAAAAAAAAAAAAAAAALwEAAF9yZWxzLy5yZWxzUEsBAi0A&#10;FAAGAAgAAAAhAKF1J9mLAgAAggUAAA4AAAAAAAAAAAAAAAAALgIAAGRycy9lMm9Eb2MueG1sUEsB&#10;Ai0AFAAGAAgAAAAhAFDivabjAAAADwEAAA8AAAAAAAAAAAAAAAAA5QQAAGRycy9kb3ducmV2Lnht&#10;bFBLBQYAAAAABAAEAPMAAAD1BQAAAAA=&#10;" fillcolor="black [3213]" stroked="f" strokeweight="1pt">
              <v:stroke joinstyle="miter"/>
              <w10:wrap anchory="page"/>
            </v:oval>
          </w:pict>
        </mc:Fallback>
      </mc:AlternateContent>
    </w:r>
    <w:r>
      <w:rPr>
        <w:noProof/>
        <w:lang w:val="pt-BR" w:eastAsia="pt-BR"/>
      </w:rPr>
      <w:drawing>
        <wp:anchor distT="0" distB="0" distL="114300" distR="114300" simplePos="0" relativeHeight="251662336" behindDoc="1" locked="0" layoutInCell="1" allowOverlap="1" wp14:anchorId="349B664E" wp14:editId="48B07C74">
          <wp:simplePos x="0" y="0"/>
          <wp:positionH relativeFrom="page">
            <wp:posOffset>859790</wp:posOffset>
          </wp:positionH>
          <wp:positionV relativeFrom="page">
            <wp:posOffset>10275570</wp:posOffset>
          </wp:positionV>
          <wp:extent cx="183600" cy="183600"/>
          <wp:effectExtent l="0" t="0" r="6985" b="698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00" cy="183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2CE" w:rsidRDefault="008702CE" w:rsidP="00764B8C">
      <w:pPr>
        <w:spacing w:after="0" w:line="240" w:lineRule="auto"/>
      </w:pPr>
      <w:r>
        <w:separator/>
      </w:r>
    </w:p>
  </w:footnote>
  <w:footnote w:type="continuationSeparator" w:id="0">
    <w:p w:rsidR="008702CE" w:rsidRDefault="008702CE" w:rsidP="00764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29" w:rsidRDefault="002654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C4E" w:rsidRDefault="00870C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42B" w:rsidRDefault="00C9042B">
    <w:pPr>
      <w:pStyle w:val="Cabealho"/>
    </w:pPr>
    <w:r>
      <w:rPr>
        <w:noProof/>
        <w:lang w:val="pt-BR" w:eastAsia="pt-BR"/>
      </w:rPr>
      <mc:AlternateContent>
        <mc:Choice Requires="wps">
          <w:drawing>
            <wp:anchor distT="0" distB="0" distL="114300" distR="114300" simplePos="0" relativeHeight="251669504" behindDoc="0" locked="0" layoutInCell="1" allowOverlap="1" wp14:anchorId="7F1901A3" wp14:editId="7D60BCC7">
              <wp:simplePos x="0" y="0"/>
              <wp:positionH relativeFrom="column">
                <wp:posOffset>-682625</wp:posOffset>
              </wp:positionH>
              <wp:positionV relativeFrom="page">
                <wp:posOffset>3774440</wp:posOffset>
              </wp:positionV>
              <wp:extent cx="13970" cy="13970"/>
              <wp:effectExtent l="0" t="0" r="0" b="0"/>
              <wp:wrapNone/>
              <wp:docPr id="9" name="Ellipse 9"/>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B0FDB6" id="Ellipse 9" o:spid="_x0000_s1026" style="position:absolute;margin-left:-53.75pt;margin-top:297.2pt;width:1.1pt;height: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4zjAIAAIIFAAAOAAAAZHJzL2Uyb0RvYy54bWysVFFvEzEMfkfiP0R5Z9crG6PVrlO1MYQ0&#10;bRMb2nOWS3aRkjgkaa/l1+Mkd9cxEA+IPqRObH+2v7N9dr4zmmyFDwpsQ+ujGSXCcmiVfW7ot4er&#10;dx8pCZHZlmmwoqF7Eej56u2bs94txRw60K3wBEFsWPauoV2MbllVgXfCsHAETlhUSvCGRbz656r1&#10;rEd0o6v5bPah6sG3zgMXIeDrZVHSVcaXUvB4K2UQkeiGYm4xnz6fT+msVmds+eyZ6xQf0mD/kIVh&#10;ymLQCeqSRUY2Xv0GZRT3EEDGIw6mAikVF7kGrKaevarmvmNO5FqQnOAmmsL/g+U32ztPVNvQBSWW&#10;GfxEn7RWLgiySOT0LizR5t7d+eEWUEyV7qQ36R9rILtM6H4iVOwi4fhYv1+cIuscNUVEjOrg6nyI&#10;nwUYkoSGihI488i21yEW69EqBQugVXultM6X1CTiQnuyZfh5465OGSP+L1baJlsLyauo00uVCiul&#10;ZCnutUh22n4VEvnA5Oc5kdyJhyCMc2FjXVQda0WJfTLD3xh9TCvnkgETssT4E/YAMFoWkBG7ZDnY&#10;J1eRG3lynv0tseI8eeTIYOPkbJQF/ycAjVUNkYv9SFKhJrH0BO0eu8VDGaPg+JXCL3fNQrxjHucG&#10;vzXugniLh9TQNxQGiZIO/I8/vSd7bGfUUtLjHDY0fN8wLyjRXyw2+qI+Pk6Dmy/HJ6dzvPiXmqeX&#10;GrsxF4C9UOPWcTyLyT7qUZQezCOujHWKiipmOcZuKI9+vFzEsh9w6XCxXmczHFbH4rW9dzyBJ1ZT&#10;Wz7sHpl3Q/tG7PobGGeWLV+1cLFNnhbWmwhS5f4+8DrwjYOeG2dYSmmTvLxnq8PqXP0EAAD//wMA&#10;UEsDBBQABgAIAAAAIQDn5naG4gAAAA0BAAAPAAAAZHJzL2Rvd25yZXYueG1sTI/BTsMwDIbvSLxD&#10;ZCQuaEvH1g5K0wmBxmlCWpkQx6zx2kLjVE26FZ4e7wRH//70+3O2Gm0rjtj7xpGC2TQCgVQ601Cl&#10;YPe2ntyB8EGT0a0jVPCNHlb55UWmU+NOtMVjESrBJeRTraAOoUul9GWNVvup65B4d3C91YHHvpKm&#10;1ycut628jaJEWt0QX6h1h081ll/FYBUMLzfzgpzffrwf8OdzwNfN+nlQ6vpqfHwAEXAMfzCc9Vkd&#10;cnbau4GMF62CySxaxswqiO8XCxCMcBTPQezPUZKAzDP5/4v8FwAA//8DAFBLAQItABQABgAIAAAA&#10;IQC2gziS/gAAAOEBAAATAAAAAAAAAAAAAAAAAAAAAABbQ29udGVudF9UeXBlc10ueG1sUEsBAi0A&#10;FAAGAAgAAAAhADj9If/WAAAAlAEAAAsAAAAAAAAAAAAAAAAALwEAAF9yZWxzLy5yZWxzUEsBAi0A&#10;FAAGAAgAAAAhAL9ITjOMAgAAggUAAA4AAAAAAAAAAAAAAAAALgIAAGRycy9lMm9Eb2MueG1sUEsB&#10;Ai0AFAAGAAgAAAAhAOfmdobiAAAADQEAAA8AAAAAAAAAAAAAAAAA5gQAAGRycy9kb3ducmV2Lnht&#10;bFBLBQYAAAAABAAEAPMAAAD1BQAAAAA=&#10;" fillcolor="black [3213]" stroked="f" strokeweight="1pt">
              <v:stroke joinstyle="miter"/>
              <w10:wrap anchory="page"/>
            </v:oval>
          </w:pict>
        </mc:Fallback>
      </mc:AlternateContent>
    </w:r>
    <w:r>
      <w:rPr>
        <w:noProof/>
        <w:lang w:val="pt-BR" w:eastAsia="pt-BR"/>
      </w:rPr>
      <w:drawing>
        <wp:anchor distT="0" distB="0" distL="114300" distR="114300" simplePos="0" relativeHeight="251659264" behindDoc="1" locked="0" layoutInCell="1" allowOverlap="1" wp14:anchorId="03371429" wp14:editId="730D11BA">
          <wp:simplePos x="0" y="0"/>
          <wp:positionH relativeFrom="column">
            <wp:posOffset>2559685</wp:posOffset>
          </wp:positionH>
          <wp:positionV relativeFrom="page">
            <wp:posOffset>540385</wp:posOffset>
          </wp:positionV>
          <wp:extent cx="720000" cy="720000"/>
          <wp:effectExtent l="0" t="0" r="4445" b="444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84745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278F4BF0"/>
    <w:multiLevelType w:val="hybridMultilevel"/>
    <w:tmpl w:val="E118E6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CB54867"/>
    <w:multiLevelType w:val="hybridMultilevel"/>
    <w:tmpl w:val="C6B0CB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0F62C9C"/>
    <w:multiLevelType w:val="hybridMultilevel"/>
    <w:tmpl w:val="3E324D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pt-BR" w:vendorID="64" w:dllVersion="131078" w:nlCheck="1" w:checkStyle="0"/>
  <w:attachedTemplate r:id="rId1"/>
  <w:documentProtection w:edit="forms" w:formatting="1" w:enforcement="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4E"/>
    <w:rsid w:val="00000C4C"/>
    <w:rsid w:val="00002924"/>
    <w:rsid w:val="0001654A"/>
    <w:rsid w:val="0003022E"/>
    <w:rsid w:val="00033CCA"/>
    <w:rsid w:val="00045A88"/>
    <w:rsid w:val="00066F6B"/>
    <w:rsid w:val="00087EDA"/>
    <w:rsid w:val="0009458E"/>
    <w:rsid w:val="000973D6"/>
    <w:rsid w:val="000A1322"/>
    <w:rsid w:val="000C6A17"/>
    <w:rsid w:val="000C6D81"/>
    <w:rsid w:val="000F685F"/>
    <w:rsid w:val="000F7C05"/>
    <w:rsid w:val="001166BE"/>
    <w:rsid w:val="001174BC"/>
    <w:rsid w:val="0013233F"/>
    <w:rsid w:val="00133D88"/>
    <w:rsid w:val="00157BCE"/>
    <w:rsid w:val="00162295"/>
    <w:rsid w:val="0017699C"/>
    <w:rsid w:val="001850C2"/>
    <w:rsid w:val="00185B2E"/>
    <w:rsid w:val="00191B43"/>
    <w:rsid w:val="001927F4"/>
    <w:rsid w:val="001A59E4"/>
    <w:rsid w:val="001C39E9"/>
    <w:rsid w:val="001D0B70"/>
    <w:rsid w:val="00200FBB"/>
    <w:rsid w:val="00221828"/>
    <w:rsid w:val="0023331A"/>
    <w:rsid w:val="002348CF"/>
    <w:rsid w:val="00241923"/>
    <w:rsid w:val="002475F4"/>
    <w:rsid w:val="00260D65"/>
    <w:rsid w:val="002630C1"/>
    <w:rsid w:val="00265429"/>
    <w:rsid w:val="00273DB9"/>
    <w:rsid w:val="00280354"/>
    <w:rsid w:val="00280C66"/>
    <w:rsid w:val="00282308"/>
    <w:rsid w:val="002830C3"/>
    <w:rsid w:val="002A0D2F"/>
    <w:rsid w:val="002A1E33"/>
    <w:rsid w:val="002A24DB"/>
    <w:rsid w:val="002A588A"/>
    <w:rsid w:val="002D3D23"/>
    <w:rsid w:val="002F3AD9"/>
    <w:rsid w:val="002F66B2"/>
    <w:rsid w:val="003163CF"/>
    <w:rsid w:val="00324EE1"/>
    <w:rsid w:val="00331EB3"/>
    <w:rsid w:val="00347260"/>
    <w:rsid w:val="00354F1A"/>
    <w:rsid w:val="00367671"/>
    <w:rsid w:val="00374108"/>
    <w:rsid w:val="003753CD"/>
    <w:rsid w:val="00390C26"/>
    <w:rsid w:val="00395938"/>
    <w:rsid w:val="003A01FF"/>
    <w:rsid w:val="003A0B70"/>
    <w:rsid w:val="003B5A16"/>
    <w:rsid w:val="003C31E9"/>
    <w:rsid w:val="003D1AC2"/>
    <w:rsid w:val="003E2AA5"/>
    <w:rsid w:val="003E5DB1"/>
    <w:rsid w:val="003F33E4"/>
    <w:rsid w:val="00403F88"/>
    <w:rsid w:val="00406312"/>
    <w:rsid w:val="00406E26"/>
    <w:rsid w:val="00411595"/>
    <w:rsid w:val="00413917"/>
    <w:rsid w:val="004205EF"/>
    <w:rsid w:val="00432573"/>
    <w:rsid w:val="00435E83"/>
    <w:rsid w:val="004361F4"/>
    <w:rsid w:val="00461BD9"/>
    <w:rsid w:val="00496814"/>
    <w:rsid w:val="004971F5"/>
    <w:rsid w:val="004D5EB4"/>
    <w:rsid w:val="004D6495"/>
    <w:rsid w:val="005037D2"/>
    <w:rsid w:val="005216A4"/>
    <w:rsid w:val="00525B17"/>
    <w:rsid w:val="00535ACF"/>
    <w:rsid w:val="00540BC8"/>
    <w:rsid w:val="00583465"/>
    <w:rsid w:val="005B66BE"/>
    <w:rsid w:val="005E0528"/>
    <w:rsid w:val="005E4752"/>
    <w:rsid w:val="005F5708"/>
    <w:rsid w:val="005F6609"/>
    <w:rsid w:val="005F6D0C"/>
    <w:rsid w:val="00602DB3"/>
    <w:rsid w:val="006306F0"/>
    <w:rsid w:val="006365DC"/>
    <w:rsid w:val="006377AF"/>
    <w:rsid w:val="00645A3E"/>
    <w:rsid w:val="0064602D"/>
    <w:rsid w:val="0066070D"/>
    <w:rsid w:val="00662DCA"/>
    <w:rsid w:val="00672C2D"/>
    <w:rsid w:val="0068391B"/>
    <w:rsid w:val="0068652D"/>
    <w:rsid w:val="006A4628"/>
    <w:rsid w:val="006A6374"/>
    <w:rsid w:val="006C14AB"/>
    <w:rsid w:val="006C3353"/>
    <w:rsid w:val="006D1D22"/>
    <w:rsid w:val="006D65C4"/>
    <w:rsid w:val="006F346A"/>
    <w:rsid w:val="006F4555"/>
    <w:rsid w:val="00702FBE"/>
    <w:rsid w:val="00735384"/>
    <w:rsid w:val="00751366"/>
    <w:rsid w:val="007552F8"/>
    <w:rsid w:val="0076210B"/>
    <w:rsid w:val="00764B8C"/>
    <w:rsid w:val="00774AE3"/>
    <w:rsid w:val="00796EC4"/>
    <w:rsid w:val="007A399D"/>
    <w:rsid w:val="007B75DA"/>
    <w:rsid w:val="007D5008"/>
    <w:rsid w:val="007E639B"/>
    <w:rsid w:val="007E6767"/>
    <w:rsid w:val="007F63C8"/>
    <w:rsid w:val="00803B73"/>
    <w:rsid w:val="0080486C"/>
    <w:rsid w:val="00807636"/>
    <w:rsid w:val="0082124D"/>
    <w:rsid w:val="00842C8A"/>
    <w:rsid w:val="008436BE"/>
    <w:rsid w:val="008533D1"/>
    <w:rsid w:val="008702CE"/>
    <w:rsid w:val="00870C4E"/>
    <w:rsid w:val="00885AFF"/>
    <w:rsid w:val="00895DA1"/>
    <w:rsid w:val="008A7B99"/>
    <w:rsid w:val="008B52F5"/>
    <w:rsid w:val="008C2DF2"/>
    <w:rsid w:val="008C4FFF"/>
    <w:rsid w:val="008D5E07"/>
    <w:rsid w:val="008F66CB"/>
    <w:rsid w:val="009029B0"/>
    <w:rsid w:val="009076DC"/>
    <w:rsid w:val="009209A2"/>
    <w:rsid w:val="00921220"/>
    <w:rsid w:val="009507EA"/>
    <w:rsid w:val="00953742"/>
    <w:rsid w:val="009559C9"/>
    <w:rsid w:val="00966D26"/>
    <w:rsid w:val="00971B98"/>
    <w:rsid w:val="00972E25"/>
    <w:rsid w:val="009848F8"/>
    <w:rsid w:val="00994687"/>
    <w:rsid w:val="00996727"/>
    <w:rsid w:val="009A1A64"/>
    <w:rsid w:val="009B07EF"/>
    <w:rsid w:val="009B581A"/>
    <w:rsid w:val="009C6072"/>
    <w:rsid w:val="009E1297"/>
    <w:rsid w:val="009E2BC8"/>
    <w:rsid w:val="00A008F2"/>
    <w:rsid w:val="00A27391"/>
    <w:rsid w:val="00A40BB5"/>
    <w:rsid w:val="00A40D7B"/>
    <w:rsid w:val="00A46E60"/>
    <w:rsid w:val="00A527C4"/>
    <w:rsid w:val="00A542FE"/>
    <w:rsid w:val="00A5566F"/>
    <w:rsid w:val="00A56A0A"/>
    <w:rsid w:val="00A6715B"/>
    <w:rsid w:val="00A8590F"/>
    <w:rsid w:val="00A95FC2"/>
    <w:rsid w:val="00AA2CC8"/>
    <w:rsid w:val="00AD57E0"/>
    <w:rsid w:val="00AF5CF8"/>
    <w:rsid w:val="00B00F20"/>
    <w:rsid w:val="00B05176"/>
    <w:rsid w:val="00B05C62"/>
    <w:rsid w:val="00B05F07"/>
    <w:rsid w:val="00B11BF0"/>
    <w:rsid w:val="00B16314"/>
    <w:rsid w:val="00B27D69"/>
    <w:rsid w:val="00B302A3"/>
    <w:rsid w:val="00B31299"/>
    <w:rsid w:val="00B37F21"/>
    <w:rsid w:val="00B42491"/>
    <w:rsid w:val="00B63D9E"/>
    <w:rsid w:val="00B72372"/>
    <w:rsid w:val="00B77507"/>
    <w:rsid w:val="00B8227B"/>
    <w:rsid w:val="00B825E3"/>
    <w:rsid w:val="00BB66AE"/>
    <w:rsid w:val="00BC3DA8"/>
    <w:rsid w:val="00BC4438"/>
    <w:rsid w:val="00C00C07"/>
    <w:rsid w:val="00C0478C"/>
    <w:rsid w:val="00C15FA9"/>
    <w:rsid w:val="00C16186"/>
    <w:rsid w:val="00C22B2B"/>
    <w:rsid w:val="00C23FA9"/>
    <w:rsid w:val="00C303A7"/>
    <w:rsid w:val="00C376AE"/>
    <w:rsid w:val="00C51AAC"/>
    <w:rsid w:val="00C64AA4"/>
    <w:rsid w:val="00C72C32"/>
    <w:rsid w:val="00C76248"/>
    <w:rsid w:val="00C9042B"/>
    <w:rsid w:val="00CA7CD7"/>
    <w:rsid w:val="00CB352E"/>
    <w:rsid w:val="00CC317C"/>
    <w:rsid w:val="00CC33F5"/>
    <w:rsid w:val="00CF76CC"/>
    <w:rsid w:val="00D220F1"/>
    <w:rsid w:val="00D2787B"/>
    <w:rsid w:val="00D325CC"/>
    <w:rsid w:val="00D37A58"/>
    <w:rsid w:val="00D44C15"/>
    <w:rsid w:val="00D747FB"/>
    <w:rsid w:val="00DA3DAC"/>
    <w:rsid w:val="00DA4F9E"/>
    <w:rsid w:val="00DB4022"/>
    <w:rsid w:val="00DC0401"/>
    <w:rsid w:val="00DC4FBC"/>
    <w:rsid w:val="00E03612"/>
    <w:rsid w:val="00E22297"/>
    <w:rsid w:val="00E23FFE"/>
    <w:rsid w:val="00E44DB7"/>
    <w:rsid w:val="00E466B0"/>
    <w:rsid w:val="00E60B94"/>
    <w:rsid w:val="00E63A09"/>
    <w:rsid w:val="00E81ABD"/>
    <w:rsid w:val="00E93090"/>
    <w:rsid w:val="00EA6922"/>
    <w:rsid w:val="00EB056C"/>
    <w:rsid w:val="00EB67FE"/>
    <w:rsid w:val="00EC1864"/>
    <w:rsid w:val="00ED15FC"/>
    <w:rsid w:val="00ED2BE0"/>
    <w:rsid w:val="00EE4940"/>
    <w:rsid w:val="00EF2E0C"/>
    <w:rsid w:val="00F214E6"/>
    <w:rsid w:val="00F25A9B"/>
    <w:rsid w:val="00F40D8E"/>
    <w:rsid w:val="00F42321"/>
    <w:rsid w:val="00F43BFF"/>
    <w:rsid w:val="00F4686C"/>
    <w:rsid w:val="00F65F3B"/>
    <w:rsid w:val="00F77361"/>
    <w:rsid w:val="00F97EB6"/>
    <w:rsid w:val="00FB50D4"/>
    <w:rsid w:val="00FC145C"/>
    <w:rsid w:val="00FC79A3"/>
    <w:rsid w:val="00FD586B"/>
    <w:rsid w:val="00FD7D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FDE327B"/>
  <w15:docId w15:val="{B8E15B36-BF19-46A2-8AE8-4DBF32D3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2AA5"/>
    <w:rPr>
      <w:rFonts w:ascii="Daimler CS Light" w:hAnsi="Daimler CS Light"/>
    </w:rPr>
  </w:style>
  <w:style w:type="paragraph" w:styleId="Ttulo1">
    <w:name w:val="heading 1"/>
    <w:basedOn w:val="Normal"/>
    <w:next w:val="Normal"/>
    <w:link w:val="Ttulo1Char"/>
    <w:uiPriority w:val="9"/>
    <w:qFormat/>
    <w:rsid w:val="003E2AA5"/>
    <w:pPr>
      <w:keepNext/>
      <w:keepLines/>
      <w:spacing w:after="0"/>
      <w:outlineLvl w:val="0"/>
    </w:pPr>
    <w:rPr>
      <w:rFonts w:ascii="Daimler CAC" w:eastAsiaTheme="majorEastAsia" w:hAnsi="Daimler CAC" w:cstheme="majorBidi"/>
      <w:color w:val="000000" w:themeColor="text1"/>
      <w:sz w:val="28"/>
      <w:szCs w:val="32"/>
    </w:rPr>
  </w:style>
  <w:style w:type="paragraph" w:styleId="Ttulo2">
    <w:name w:val="heading 2"/>
    <w:basedOn w:val="Normal"/>
    <w:next w:val="Normal"/>
    <w:link w:val="Ttulo2Char"/>
    <w:uiPriority w:val="9"/>
    <w:unhideWhenUsed/>
    <w:qFormat/>
    <w:rsid w:val="003E2AA5"/>
    <w:pPr>
      <w:keepNext/>
      <w:keepLines/>
      <w:spacing w:after="0"/>
      <w:outlineLvl w:val="1"/>
    </w:pPr>
    <w:rPr>
      <w:rFonts w:ascii="Daimler CS Demi" w:eastAsiaTheme="majorEastAsia" w:hAnsi="Daimler CS Demi" w:cstheme="majorBidi"/>
      <w:sz w:val="21"/>
      <w:szCs w:val="26"/>
    </w:rPr>
  </w:style>
  <w:style w:type="paragraph" w:styleId="Ttulo3">
    <w:name w:val="heading 3"/>
    <w:basedOn w:val="Normal"/>
    <w:next w:val="Normal"/>
    <w:link w:val="Ttulo3Char"/>
    <w:uiPriority w:val="9"/>
    <w:unhideWhenUsed/>
    <w:qFormat/>
    <w:rsid w:val="003E2AA5"/>
    <w:pPr>
      <w:keepNext/>
      <w:keepLines/>
      <w:spacing w:after="0"/>
      <w:outlineLvl w:val="2"/>
    </w:pPr>
    <w:rPr>
      <w:rFonts w:ascii="CorpoSLig" w:eastAsiaTheme="majorEastAsia" w:hAnsi="CorpoSLig" w:cstheme="majorBidi"/>
      <w:sz w:val="21"/>
      <w:szCs w:val="24"/>
    </w:rPr>
  </w:style>
  <w:style w:type="paragraph" w:styleId="Ttulo4">
    <w:name w:val="heading 4"/>
    <w:basedOn w:val="Normal"/>
    <w:next w:val="Normal"/>
    <w:link w:val="Ttulo4Char"/>
    <w:uiPriority w:val="9"/>
    <w:unhideWhenUsed/>
    <w:qFormat/>
    <w:rsid w:val="00200F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00200FB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4B8C"/>
    <w:pPr>
      <w:tabs>
        <w:tab w:val="center" w:pos="4536"/>
        <w:tab w:val="right" w:pos="9072"/>
      </w:tabs>
      <w:spacing w:after="0" w:line="240" w:lineRule="auto"/>
    </w:pPr>
  </w:style>
  <w:style w:type="character" w:customStyle="1" w:styleId="CabealhoChar">
    <w:name w:val="Cabeçalho Char"/>
    <w:basedOn w:val="Fontepargpadro"/>
    <w:link w:val="Cabealho"/>
    <w:uiPriority w:val="99"/>
    <w:rsid w:val="00764B8C"/>
  </w:style>
  <w:style w:type="paragraph" w:styleId="Rodap">
    <w:name w:val="footer"/>
    <w:basedOn w:val="Normal"/>
    <w:link w:val="RodapChar"/>
    <w:uiPriority w:val="99"/>
    <w:unhideWhenUsed/>
    <w:rsid w:val="00764B8C"/>
    <w:pPr>
      <w:tabs>
        <w:tab w:val="center" w:pos="4536"/>
        <w:tab w:val="right" w:pos="9072"/>
      </w:tabs>
      <w:spacing w:after="0" w:line="240" w:lineRule="auto"/>
    </w:pPr>
  </w:style>
  <w:style w:type="character" w:customStyle="1" w:styleId="RodapChar">
    <w:name w:val="Rodapé Char"/>
    <w:basedOn w:val="Fontepargpadro"/>
    <w:link w:val="Rodap"/>
    <w:uiPriority w:val="99"/>
    <w:rsid w:val="00764B8C"/>
  </w:style>
  <w:style w:type="table" w:styleId="Tabelacomgrade">
    <w:name w:val="Table Grid"/>
    <w:basedOn w:val="Tabelanormal"/>
    <w:rsid w:val="008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Stat">
    <w:name w:val="MLStat"/>
    <w:semiHidden/>
    <w:locked/>
    <w:rsid w:val="00EC1864"/>
    <w:pPr>
      <w:spacing w:after="380" w:line="380" w:lineRule="exact"/>
      <w:ind w:left="2002" w:right="2002" w:firstLine="2002"/>
    </w:pPr>
    <w:rPr>
      <w:rFonts w:ascii="CorpoS" w:eastAsia="Times New Roman" w:hAnsi="CorpoS" w:cs="Times New Roman"/>
      <w:sz w:val="26"/>
      <w:szCs w:val="20"/>
    </w:rPr>
  </w:style>
  <w:style w:type="character" w:styleId="Nmerodepgina">
    <w:name w:val="page number"/>
    <w:basedOn w:val="Fontepargpadro"/>
    <w:semiHidden/>
    <w:rsid w:val="00EC1864"/>
  </w:style>
  <w:style w:type="paragraph" w:customStyle="1" w:styleId="EinfAbs">
    <w:name w:val="[Einf. Abs.]"/>
    <w:basedOn w:val="Normal"/>
    <w:uiPriority w:val="99"/>
    <w:rsid w:val="008436BE"/>
    <w:pPr>
      <w:autoSpaceDE w:val="0"/>
      <w:autoSpaceDN w:val="0"/>
      <w:adjustRightInd w:val="0"/>
      <w:spacing w:after="0" w:line="288" w:lineRule="auto"/>
      <w:textAlignment w:val="center"/>
    </w:pPr>
    <w:rPr>
      <w:rFonts w:ascii="Times" w:eastAsia="Times New Roman" w:hAnsi="Times" w:cs="Times"/>
      <w:color w:val="000000"/>
      <w:sz w:val="24"/>
      <w:szCs w:val="24"/>
      <w:lang w:eastAsia="de-DE"/>
    </w:rPr>
  </w:style>
  <w:style w:type="character" w:customStyle="1" w:styleId="02INFORMATIONP431C7585TypographyPantone431C">
    <w:name w:val="02_INFORMATION P431C 7.5/8.5 (Typography Pantone 431 C)"/>
    <w:uiPriority w:val="99"/>
    <w:rsid w:val="00B11BF0"/>
    <w:rPr>
      <w:rFonts w:ascii="Daimler CS Light" w:hAnsi="Daimler CS Light" w:cs="Corporate S Light"/>
      <w:color w:val="000000"/>
      <w:spacing w:val="0"/>
      <w:position w:val="0"/>
      <w:sz w:val="15"/>
      <w:szCs w:val="15"/>
    </w:rPr>
  </w:style>
  <w:style w:type="paragraph" w:customStyle="1" w:styleId="01Flietext">
    <w:name w:val="01_Fließtext"/>
    <w:basedOn w:val="Normal"/>
    <w:qFormat/>
    <w:rsid w:val="00B11BF0"/>
    <w:pPr>
      <w:spacing w:after="0" w:line="284" w:lineRule="exact"/>
    </w:pPr>
    <w:rPr>
      <w:sz w:val="21"/>
      <w:szCs w:val="21"/>
    </w:rPr>
  </w:style>
  <w:style w:type="paragraph" w:customStyle="1" w:styleId="02Betreffzeile">
    <w:name w:val="02_Betreffzeile"/>
    <w:basedOn w:val="Normal"/>
    <w:qFormat/>
    <w:rsid w:val="001850C2"/>
    <w:pPr>
      <w:framePr w:hSpace="142" w:wrap="around" w:vAnchor="page" w:hAnchor="margin" w:y="2665"/>
      <w:spacing w:after="0" w:line="284" w:lineRule="exact"/>
    </w:pPr>
    <w:rPr>
      <w:rFonts w:ascii="Daimler CS Demi" w:hAnsi="Daimler CS Demi"/>
      <w:sz w:val="21"/>
      <w:szCs w:val="21"/>
    </w:rPr>
  </w:style>
  <w:style w:type="paragraph" w:customStyle="1" w:styleId="03Absender">
    <w:name w:val="03_Absender"/>
    <w:basedOn w:val="Normal"/>
    <w:qFormat/>
    <w:rsid w:val="00B11BF0"/>
    <w:pPr>
      <w:framePr w:hSpace="142" w:wrap="around" w:vAnchor="page" w:hAnchor="margin" w:y="2665"/>
      <w:spacing w:after="0" w:line="240" w:lineRule="auto"/>
    </w:pPr>
    <w:rPr>
      <w:sz w:val="15"/>
      <w:szCs w:val="15"/>
    </w:rPr>
  </w:style>
  <w:style w:type="paragraph" w:customStyle="1" w:styleId="04Name">
    <w:name w:val="04_Name"/>
    <w:basedOn w:val="Normal"/>
    <w:qFormat/>
    <w:rsid w:val="00B11BF0"/>
    <w:pPr>
      <w:framePr w:hSpace="142" w:wrap="around" w:vAnchor="page" w:hAnchor="margin" w:y="2665"/>
      <w:spacing w:after="0" w:line="260" w:lineRule="exact"/>
      <w:ind w:left="709" w:hanging="709"/>
    </w:pPr>
    <w:rPr>
      <w:sz w:val="23"/>
      <w:szCs w:val="23"/>
    </w:rPr>
  </w:style>
  <w:style w:type="paragraph" w:customStyle="1" w:styleId="05Funktion">
    <w:name w:val="05_Funktion"/>
    <w:basedOn w:val="Normal"/>
    <w:qFormat/>
    <w:rsid w:val="00B11BF0"/>
    <w:pPr>
      <w:framePr w:hSpace="142" w:wrap="around" w:vAnchor="page" w:hAnchor="margin" w:y="2665"/>
      <w:spacing w:after="0" w:line="204" w:lineRule="exact"/>
    </w:pPr>
    <w:rPr>
      <w:sz w:val="17"/>
      <w:szCs w:val="17"/>
    </w:rPr>
  </w:style>
  <w:style w:type="paragraph" w:customStyle="1" w:styleId="06Bezugszeichen">
    <w:name w:val="06_Bezugszeichen"/>
    <w:basedOn w:val="Normal"/>
    <w:qFormat/>
    <w:rsid w:val="00B11BF0"/>
    <w:pPr>
      <w:framePr w:hSpace="142" w:wrap="around" w:vAnchor="page" w:hAnchor="margin" w:y="2665"/>
      <w:spacing w:after="0" w:line="170" w:lineRule="exact"/>
    </w:pPr>
    <w:rPr>
      <w:sz w:val="15"/>
      <w:szCs w:val="15"/>
    </w:rPr>
  </w:style>
  <w:style w:type="paragraph" w:customStyle="1" w:styleId="07Adressfeld">
    <w:name w:val="07_Adressfeld"/>
    <w:basedOn w:val="Normal"/>
    <w:qFormat/>
    <w:rsid w:val="00B11BF0"/>
    <w:pPr>
      <w:framePr w:hSpace="142" w:wrap="around" w:vAnchor="page" w:hAnchor="margin" w:y="2665"/>
      <w:spacing w:after="0" w:line="275" w:lineRule="exact"/>
    </w:pPr>
    <w:rPr>
      <w:position w:val="6"/>
      <w:sz w:val="21"/>
      <w:szCs w:val="21"/>
    </w:rPr>
  </w:style>
  <w:style w:type="paragraph" w:customStyle="1" w:styleId="08Fubereich">
    <w:name w:val="08_Fußbereich"/>
    <w:basedOn w:val="Rodap"/>
    <w:qFormat/>
    <w:rsid w:val="00B11BF0"/>
    <w:pPr>
      <w:framePr w:wrap="around" w:vAnchor="page" w:hAnchor="margin" w:y="14796"/>
    </w:pPr>
    <w:rPr>
      <w:rFonts w:cs="DaimlerCS-Light"/>
      <w:sz w:val="15"/>
    </w:rPr>
  </w:style>
  <w:style w:type="character" w:styleId="TtulodoLivro">
    <w:name w:val="Book Title"/>
    <w:basedOn w:val="Fontepargpadro"/>
    <w:uiPriority w:val="33"/>
    <w:rsid w:val="00C23FA9"/>
    <w:rPr>
      <w:b/>
      <w:bCs/>
      <w:i/>
      <w:iCs/>
      <w:spacing w:val="5"/>
    </w:rPr>
  </w:style>
  <w:style w:type="paragraph" w:customStyle="1" w:styleId="09Seitenzahl">
    <w:name w:val="09_Seitenzahl"/>
    <w:basedOn w:val="MLStat"/>
    <w:rsid w:val="00B11BF0"/>
    <w:pPr>
      <w:framePr w:w="1556" w:h="289" w:wrap="around" w:vAnchor="page" w:hAnchor="page" w:x="9688" w:y="16072"/>
      <w:spacing w:after="0"/>
      <w:ind w:left="0" w:right="0" w:firstLine="0"/>
      <w:jc w:val="right"/>
    </w:pPr>
    <w:rPr>
      <w:rFonts w:ascii="Daimler CS Light" w:hAnsi="Daimler CS Light"/>
      <w:noProof/>
      <w:sz w:val="15"/>
      <w:szCs w:val="15"/>
    </w:rPr>
  </w:style>
  <w:style w:type="paragraph" w:customStyle="1" w:styleId="09Firmenbezeichnung">
    <w:name w:val="09_Firmenbezeichnung"/>
    <w:basedOn w:val="02Betreffzeile"/>
    <w:qFormat/>
    <w:rsid w:val="00BC3DA8"/>
    <w:pPr>
      <w:framePr w:wrap="around" w:xAlign="right" w:y="1173"/>
      <w:spacing w:line="260" w:lineRule="exact"/>
    </w:pPr>
    <w:rPr>
      <w:rFonts w:ascii="Daimler CAC" w:hAnsi="Daimler CAC"/>
      <w:sz w:val="24"/>
    </w:rPr>
  </w:style>
  <w:style w:type="paragraph" w:styleId="Textodebalo">
    <w:name w:val="Balloon Text"/>
    <w:basedOn w:val="Normal"/>
    <w:link w:val="TextodebaloChar"/>
    <w:uiPriority w:val="99"/>
    <w:semiHidden/>
    <w:unhideWhenUsed/>
    <w:rsid w:val="00260D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60D65"/>
    <w:rPr>
      <w:rFonts w:ascii="Segoe UI" w:hAnsi="Segoe UI" w:cs="Segoe UI"/>
      <w:sz w:val="18"/>
      <w:szCs w:val="18"/>
    </w:rPr>
  </w:style>
  <w:style w:type="character" w:customStyle="1" w:styleId="Ttulo1Char">
    <w:name w:val="Título 1 Char"/>
    <w:basedOn w:val="Fontepargpadro"/>
    <w:link w:val="Ttulo1"/>
    <w:uiPriority w:val="9"/>
    <w:rsid w:val="003E2AA5"/>
    <w:rPr>
      <w:rFonts w:ascii="Daimler CAC" w:eastAsiaTheme="majorEastAsia" w:hAnsi="Daimler CAC" w:cstheme="majorBidi"/>
      <w:color w:val="000000" w:themeColor="text1"/>
      <w:sz w:val="28"/>
      <w:szCs w:val="32"/>
    </w:rPr>
  </w:style>
  <w:style w:type="character" w:customStyle="1" w:styleId="Ttulo2Char">
    <w:name w:val="Título 2 Char"/>
    <w:basedOn w:val="Fontepargpadro"/>
    <w:link w:val="Ttulo2"/>
    <w:uiPriority w:val="9"/>
    <w:rsid w:val="003E2AA5"/>
    <w:rPr>
      <w:rFonts w:ascii="Daimler CS Demi" w:eastAsiaTheme="majorEastAsia" w:hAnsi="Daimler CS Demi" w:cstheme="majorBidi"/>
      <w:sz w:val="21"/>
      <w:szCs w:val="26"/>
    </w:rPr>
  </w:style>
  <w:style w:type="character" w:customStyle="1" w:styleId="Ttulo3Char">
    <w:name w:val="Título 3 Char"/>
    <w:basedOn w:val="Fontepargpadro"/>
    <w:link w:val="Ttulo3"/>
    <w:uiPriority w:val="9"/>
    <w:rsid w:val="003E2AA5"/>
    <w:rPr>
      <w:rFonts w:ascii="CorpoSLig" w:eastAsiaTheme="majorEastAsia" w:hAnsi="CorpoSLig" w:cstheme="majorBidi"/>
      <w:sz w:val="21"/>
      <w:szCs w:val="24"/>
    </w:rPr>
  </w:style>
  <w:style w:type="character" w:customStyle="1" w:styleId="Ttulo4Char">
    <w:name w:val="Título 4 Char"/>
    <w:basedOn w:val="Fontepargpadro"/>
    <w:link w:val="Ttulo4"/>
    <w:uiPriority w:val="9"/>
    <w:rsid w:val="00200FBB"/>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rsid w:val="00200FBB"/>
    <w:rPr>
      <w:rFonts w:asciiTheme="majorHAnsi" w:eastAsiaTheme="majorEastAsia" w:hAnsiTheme="majorHAnsi" w:cstheme="majorBidi"/>
      <w:color w:val="2F5496" w:themeColor="accent1" w:themeShade="BF"/>
    </w:rPr>
  </w:style>
  <w:style w:type="character" w:styleId="Hyperlink">
    <w:name w:val="Hyperlink"/>
    <w:basedOn w:val="Fontepargpadro"/>
    <w:uiPriority w:val="99"/>
    <w:unhideWhenUsed/>
    <w:rsid w:val="00535ACF"/>
    <w:rPr>
      <w:color w:val="0563C1" w:themeColor="hyperlink"/>
      <w:u w:val="single"/>
    </w:rPr>
  </w:style>
  <w:style w:type="paragraph" w:styleId="NormalWeb">
    <w:name w:val="Normal (Web)"/>
    <w:basedOn w:val="Normal"/>
    <w:uiPriority w:val="99"/>
    <w:semiHidden/>
    <w:unhideWhenUsed/>
    <w:rsid w:val="00324EE1"/>
    <w:pPr>
      <w:spacing w:before="100" w:beforeAutospacing="1" w:after="100" w:afterAutospacing="1" w:line="240" w:lineRule="auto"/>
    </w:pPr>
    <w:rPr>
      <w:rFonts w:ascii="Times New Roman" w:hAnsi="Times New Roman" w:cs="Times New Roman"/>
      <w:sz w:val="24"/>
      <w:szCs w:val="24"/>
      <w:lang w:eastAsia="de-DE"/>
    </w:rPr>
  </w:style>
  <w:style w:type="character" w:customStyle="1" w:styleId="s2">
    <w:name w:val="s2"/>
    <w:basedOn w:val="Fontepargpadro"/>
    <w:rsid w:val="00324EE1"/>
  </w:style>
  <w:style w:type="paragraph" w:styleId="Commarcadores">
    <w:name w:val="List Bullet"/>
    <w:basedOn w:val="Normal"/>
    <w:semiHidden/>
    <w:rsid w:val="00D747FB"/>
    <w:pPr>
      <w:numPr>
        <w:numId w:val="1"/>
      </w:numPr>
      <w:spacing w:after="320" w:line="320" w:lineRule="exact"/>
    </w:pPr>
    <w:rPr>
      <w:rFonts w:ascii="CorpoS" w:eastAsia="Times New Roman" w:hAnsi="CorpoS" w:cs="Times New Roman"/>
      <w:sz w:val="24"/>
      <w:szCs w:val="20"/>
      <w:lang w:eastAsia="de-DE"/>
    </w:rPr>
  </w:style>
  <w:style w:type="table" w:customStyle="1" w:styleId="DAIMLERBasisTabelle1">
    <w:name w:val="DAIMLER // Basis Tabelle1"/>
    <w:basedOn w:val="Tabelanormal"/>
    <w:uiPriority w:val="99"/>
    <w:rsid w:val="00D747FB"/>
    <w:pPr>
      <w:spacing w:after="0" w:line="240" w:lineRule="auto"/>
    </w:pPr>
    <w:tblPr>
      <w:tblCellMar>
        <w:left w:w="0" w:type="dxa"/>
        <w:right w:w="0" w:type="dxa"/>
      </w:tblCellMar>
    </w:tblPr>
  </w:style>
  <w:style w:type="paragraph" w:customStyle="1" w:styleId="Subhead">
    <w:name w:val="Subhead"/>
    <w:rsid w:val="005F6609"/>
    <w:pPr>
      <w:spacing w:after="340" w:line="340" w:lineRule="exact"/>
      <w:ind w:right="-193"/>
      <w:contextualSpacing/>
    </w:pPr>
    <w:rPr>
      <w:rFonts w:ascii="CorpoA" w:eastAsia="Times New Roman" w:hAnsi="CorpoA" w:cs="Times New Roman"/>
      <w:b/>
      <w:szCs w:val="20"/>
      <w:lang w:eastAsia="de-DE"/>
    </w:rPr>
  </w:style>
  <w:style w:type="character" w:styleId="Refdecomentrio">
    <w:name w:val="annotation reference"/>
    <w:basedOn w:val="Fontepargpadro"/>
    <w:uiPriority w:val="99"/>
    <w:semiHidden/>
    <w:unhideWhenUsed/>
    <w:rsid w:val="00374108"/>
    <w:rPr>
      <w:sz w:val="16"/>
      <w:szCs w:val="16"/>
    </w:rPr>
  </w:style>
  <w:style w:type="paragraph" w:styleId="Textodecomentrio">
    <w:name w:val="annotation text"/>
    <w:basedOn w:val="Normal"/>
    <w:link w:val="TextodecomentrioChar"/>
    <w:uiPriority w:val="99"/>
    <w:semiHidden/>
    <w:unhideWhenUsed/>
    <w:rsid w:val="0037410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74108"/>
    <w:rPr>
      <w:rFonts w:ascii="Daimler CS Light" w:hAnsi="Daimler CS Light"/>
      <w:sz w:val="20"/>
      <w:szCs w:val="20"/>
    </w:rPr>
  </w:style>
  <w:style w:type="paragraph" w:styleId="Assuntodocomentrio">
    <w:name w:val="annotation subject"/>
    <w:basedOn w:val="Textodecomentrio"/>
    <w:next w:val="Textodecomentrio"/>
    <w:link w:val="AssuntodocomentrioChar"/>
    <w:uiPriority w:val="99"/>
    <w:semiHidden/>
    <w:unhideWhenUsed/>
    <w:rsid w:val="00374108"/>
    <w:rPr>
      <w:b/>
      <w:bCs/>
    </w:rPr>
  </w:style>
  <w:style w:type="character" w:customStyle="1" w:styleId="AssuntodocomentrioChar">
    <w:name w:val="Assunto do comentário Char"/>
    <w:basedOn w:val="TextodecomentrioChar"/>
    <w:link w:val="Assuntodocomentrio"/>
    <w:uiPriority w:val="99"/>
    <w:semiHidden/>
    <w:rsid w:val="00374108"/>
    <w:rPr>
      <w:rFonts w:ascii="Daimler CS Light" w:hAnsi="Daimler CS Light"/>
      <w:b/>
      <w:bCs/>
      <w:sz w:val="20"/>
      <w:szCs w:val="20"/>
    </w:rPr>
  </w:style>
  <w:style w:type="paragraph" w:customStyle="1" w:styleId="06Footer">
    <w:name w:val="0.6 Footer"/>
    <w:basedOn w:val="Normal"/>
    <w:link w:val="06FooterZchn"/>
    <w:autoRedefine/>
    <w:rsid w:val="00B27D69"/>
    <w:pPr>
      <w:framePr w:vSpace="284" w:wrap="around" w:vAnchor="page" w:hAnchor="page" w:x="1362" w:y="15310"/>
      <w:spacing w:after="0" w:line="170" w:lineRule="exact"/>
    </w:pPr>
    <w:rPr>
      <w:rFonts w:ascii="Daimler CS" w:hAnsi="Daimler CS"/>
      <w:sz w:val="15"/>
      <w:lang w:val="en-US"/>
    </w:rPr>
  </w:style>
  <w:style w:type="character" w:customStyle="1" w:styleId="06FooterZchn">
    <w:name w:val="0.6 Footer Zchn"/>
    <w:basedOn w:val="Fontepargpadro"/>
    <w:link w:val="06Footer"/>
    <w:rsid w:val="00B27D69"/>
    <w:rPr>
      <w:rFonts w:ascii="Daimler CS" w:hAnsi="Daimler CS"/>
      <w:sz w:val="15"/>
      <w:lang w:val="en-US"/>
    </w:rPr>
  </w:style>
  <w:style w:type="paragraph" w:customStyle="1" w:styleId="40DisclaimerBoilerplate">
    <w:name w:val="4.0 Disclaimer / Boilerplate"/>
    <w:basedOn w:val="Normal"/>
    <w:autoRedefine/>
    <w:qFormat/>
    <w:rsid w:val="00807636"/>
    <w:pPr>
      <w:spacing w:after="0" w:line="170" w:lineRule="exact"/>
    </w:pPr>
    <w:rPr>
      <w:rFonts w:ascii="Daimler CS" w:eastAsia="Calibri" w:hAnsi="Daimler CS" w:cs="Times New Roman"/>
      <w:sz w:val="15"/>
      <w:szCs w:val="20"/>
      <w:lang w:val="en-US"/>
    </w:rPr>
  </w:style>
  <w:style w:type="character" w:styleId="Forte">
    <w:name w:val="Strong"/>
    <w:basedOn w:val="Fontepargpadro"/>
    <w:uiPriority w:val="22"/>
    <w:qFormat/>
    <w:rsid w:val="009559C9"/>
    <w:rPr>
      <w:rFonts w:ascii="Daimler CS Demi" w:hAnsi="Daimler CS Demi"/>
      <w:b w:val="0"/>
      <w:bCs/>
    </w:rPr>
  </w:style>
  <w:style w:type="paragraph" w:customStyle="1" w:styleId="30InformationQRCode">
    <w:name w:val="3.0 Information + QRCode"/>
    <w:basedOn w:val="Normal"/>
    <w:autoRedefine/>
    <w:qFormat/>
    <w:rsid w:val="00672C2D"/>
    <w:pPr>
      <w:spacing w:after="240" w:line="320" w:lineRule="exact"/>
      <w:contextualSpacing/>
    </w:pPr>
    <w:rPr>
      <w:rFonts w:ascii="Daimler CS" w:eastAsia="Times New Roman" w:hAnsi="Daimler CS" w:cs="Times New Roman"/>
      <w:sz w:val="24"/>
      <w:szCs w:val="20"/>
      <w:lang w:val="en-US" w:eastAsia="de-DE"/>
    </w:rPr>
  </w:style>
  <w:style w:type="paragraph" w:styleId="Lista2">
    <w:name w:val="List 2"/>
    <w:basedOn w:val="Normal"/>
    <w:semiHidden/>
    <w:rsid w:val="00672C2D"/>
    <w:pPr>
      <w:spacing w:after="320" w:line="320" w:lineRule="exact"/>
      <w:ind w:left="566" w:hanging="283"/>
    </w:pPr>
    <w:rPr>
      <w:rFonts w:ascii="Daimler CS" w:eastAsia="Times New Roman" w:hAnsi="Daimler CS" w:cs="Times New Roman"/>
      <w:sz w:val="24"/>
      <w:szCs w:val="20"/>
      <w:lang w:val="de-DE" w:eastAsia="de-DE"/>
    </w:rPr>
  </w:style>
  <w:style w:type="paragraph" w:styleId="PargrafodaLista">
    <w:name w:val="List Paragraph"/>
    <w:basedOn w:val="Normal"/>
    <w:uiPriority w:val="34"/>
    <w:rsid w:val="00C15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2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daimlertruc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media.daimlertruck.com" TargetMode="External"/><Relationship Id="rId2" Type="http://schemas.openxmlformats.org/officeDocument/2006/relationships/numbering" Target="numbering.xml"/><Relationship Id="rId16" Type="http://schemas.openxmlformats.org/officeDocument/2006/relationships/hyperlink" Target="https://www.mercedes-benz-trucks.com.br/institucional/imprensa/releas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ool-id.mercedes-benz_press@daimlertruck.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ytruckpoint.mercedes-benz-trucks.com/landin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ende\AppData\Local\Packages\Microsoft.MicrosoftEdge_8wekyb3d8bbwe\TempState\Downloads\Mercedes-Benz%20AG_english_COM_TB%2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E4B10AF4-5B0C-4607-824E-DBC785F0C425}">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Mercedes-Benz AG_english_COM_TB (1).dotx</Template>
  <TotalTime>0</TotalTime>
  <Pages>5</Pages>
  <Words>2761</Words>
  <Characters>14915</Characters>
  <Application>Microsoft Office Word</Application>
  <DocSecurity>0</DocSecurity>
  <Lines>124</Lines>
  <Paragraphs>35</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Haendel, Thomas (096)</dc:creator>
  <cp:keywords/>
  <dc:description/>
  <cp:lastModifiedBy>LORENTE, ANA CAROLINA (154)</cp:lastModifiedBy>
  <cp:revision>17</cp:revision>
  <cp:lastPrinted>2019-10-24T15:33:00Z</cp:lastPrinted>
  <dcterms:created xsi:type="dcterms:W3CDTF">2021-11-30T16:53:00Z</dcterms:created>
  <dcterms:modified xsi:type="dcterms:W3CDTF">2022-09-16T02:44:00Z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5ff3ce-c151-426b-9620-64dd2650a755_Enabled">
    <vt:lpwstr>true</vt:lpwstr>
  </property>
  <property fmtid="{D5CDD505-2E9C-101B-9397-08002B2CF9AE}" pid="3" name="MSIP_Label_ab5ff3ce-c151-426b-9620-64dd2650a755_SetDate">
    <vt:lpwstr>2022-09-09T13:19:04Z</vt:lpwstr>
  </property>
  <property fmtid="{D5CDD505-2E9C-101B-9397-08002B2CF9AE}" pid="4" name="MSIP_Label_ab5ff3ce-c151-426b-9620-64dd2650a755_Method">
    <vt:lpwstr>Standard</vt:lpwstr>
  </property>
  <property fmtid="{D5CDD505-2E9C-101B-9397-08002B2CF9AE}" pid="5" name="MSIP_Label_ab5ff3ce-c151-426b-9620-64dd2650a755_Name">
    <vt:lpwstr>Daimler Truck Internal</vt:lpwstr>
  </property>
  <property fmtid="{D5CDD505-2E9C-101B-9397-08002B2CF9AE}" pid="6" name="MSIP_Label_ab5ff3ce-c151-426b-9620-64dd2650a755_SiteId">
    <vt:lpwstr>505cca53-5750-4134-9501-8d52d5df3cd1</vt:lpwstr>
  </property>
  <property fmtid="{D5CDD505-2E9C-101B-9397-08002B2CF9AE}" pid="7" name="MSIP_Label_ab5ff3ce-c151-426b-9620-64dd2650a755_ActionId">
    <vt:lpwstr>082ae797-3899-43af-ad3d-383100d56f3f</vt:lpwstr>
  </property>
  <property fmtid="{D5CDD505-2E9C-101B-9397-08002B2CF9AE}" pid="8" name="MSIP_Label_ab5ff3ce-c151-426b-9620-64dd2650a755_ContentBits">
    <vt:lpwstr>0</vt:lpwstr>
  </property>
  <property fmtid="{D5CDD505-2E9C-101B-9397-08002B2CF9AE}" pid="9" name="MSIP_Label_924dbb1d-991d-4bbd-aad5-33bac1d8ffaf_Enabled">
    <vt:lpwstr>true</vt:lpwstr>
  </property>
  <property fmtid="{D5CDD505-2E9C-101B-9397-08002B2CF9AE}" pid="10" name="MSIP_Label_924dbb1d-991d-4bbd-aad5-33bac1d8ffaf_SetDate">
    <vt:lpwstr>2022-09-09T14:26:25Z</vt:lpwstr>
  </property>
  <property fmtid="{D5CDD505-2E9C-101B-9397-08002B2CF9AE}" pid="11" name="MSIP_Label_924dbb1d-991d-4bbd-aad5-33bac1d8ffaf_Method">
    <vt:lpwstr>Standard</vt:lpwstr>
  </property>
  <property fmtid="{D5CDD505-2E9C-101B-9397-08002B2CF9AE}" pid="12" name="MSIP_Label_924dbb1d-991d-4bbd-aad5-33bac1d8ffaf_Name">
    <vt:lpwstr>924dbb1d-991d-4bbd-aad5-33bac1d8ffaf</vt:lpwstr>
  </property>
  <property fmtid="{D5CDD505-2E9C-101B-9397-08002B2CF9AE}" pid="13" name="MSIP_Label_924dbb1d-991d-4bbd-aad5-33bac1d8ffaf_SiteId">
    <vt:lpwstr>9652d7c2-1ccf-4940-8151-4a92bd474ed0</vt:lpwstr>
  </property>
  <property fmtid="{D5CDD505-2E9C-101B-9397-08002B2CF9AE}" pid="14" name="MSIP_Label_924dbb1d-991d-4bbd-aad5-33bac1d8ffaf_ActionId">
    <vt:lpwstr>20527fff-2725-43b4-a51a-db6be0529e2c</vt:lpwstr>
  </property>
  <property fmtid="{D5CDD505-2E9C-101B-9397-08002B2CF9AE}" pid="15" name="MSIP_Label_924dbb1d-991d-4bbd-aad5-33bac1d8ffaf_ContentBits">
    <vt:lpwstr>1</vt:lpwstr>
  </property>
</Properties>
</file>