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pPr w:leftFromText="142" w:rightFromText="142" w:vertAnchor="page" w:horzAnchor="margin" w:tblpY="2326"/>
        <w:tblW w:w="9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9"/>
        <w:gridCol w:w="2523"/>
        <w:gridCol w:w="2709"/>
      </w:tblGrid>
      <w:tr w:rsidR="00C76248" w:rsidTr="003E2AA5">
        <w:trPr>
          <w:trHeight w:hRule="exact" w:val="336"/>
        </w:trPr>
        <w:tc>
          <w:tcPr>
            <w:tcW w:w="4669" w:type="dxa"/>
            <w:tcMar>
              <w:left w:w="0" w:type="dxa"/>
              <w:right w:w="0" w:type="dxa"/>
            </w:tcMar>
          </w:tcPr>
          <w:p w:rsidR="00C76248" w:rsidRDefault="00C76248" w:rsidP="00C76248">
            <w:pPr>
              <w:pStyle w:val="03Absender"/>
              <w:framePr w:hSpace="0" w:wrap="auto" w:vAnchor="margin" w:hAnchor="text" w:yAlign="inline"/>
            </w:pPr>
          </w:p>
        </w:tc>
        <w:tc>
          <w:tcPr>
            <w:tcW w:w="2523" w:type="dxa"/>
            <w:vMerge w:val="restart"/>
          </w:tcPr>
          <w:p w:rsidR="00C76248" w:rsidRPr="00ED2BE0" w:rsidRDefault="00C76248" w:rsidP="00C76248">
            <w:pPr>
              <w:pStyle w:val="03Absender"/>
              <w:framePr w:hSpace="0" w:wrap="auto" w:vAnchor="margin" w:hAnchor="text" w:yAlign="inline"/>
            </w:pPr>
          </w:p>
        </w:tc>
        <w:tc>
          <w:tcPr>
            <w:tcW w:w="2709" w:type="dxa"/>
            <w:vMerge w:val="restart"/>
            <w:tcMar>
              <w:left w:w="0" w:type="dxa"/>
              <w:right w:w="0" w:type="dxa"/>
            </w:tcMar>
            <w:vAlign w:val="bottom"/>
          </w:tcPr>
          <w:p w:rsidR="00B42491" w:rsidRPr="00B42491" w:rsidRDefault="00B42491" w:rsidP="00B42491">
            <w:pPr>
              <w:spacing w:line="120" w:lineRule="exact"/>
              <w:rPr>
                <w:rFonts w:ascii="Daimler CAC" w:hAnsi="Daimler CAC"/>
                <w:sz w:val="12"/>
                <w:szCs w:val="12"/>
              </w:rPr>
            </w:pPr>
          </w:p>
        </w:tc>
      </w:tr>
      <w:tr w:rsidR="00C76248" w:rsidTr="003E2AA5">
        <w:trPr>
          <w:trHeight w:hRule="exact" w:val="336"/>
        </w:trPr>
        <w:tc>
          <w:tcPr>
            <w:tcW w:w="4669" w:type="dxa"/>
            <w:tcMar>
              <w:left w:w="0" w:type="dxa"/>
              <w:right w:w="0" w:type="dxa"/>
            </w:tcMar>
          </w:tcPr>
          <w:p w:rsidR="00C76248" w:rsidRPr="00ED2BE0" w:rsidRDefault="00C76248" w:rsidP="00C76248">
            <w:pPr>
              <w:pStyle w:val="03Absender"/>
              <w:framePr w:hSpace="0" w:wrap="auto" w:vAnchor="margin" w:hAnchor="text" w:yAlign="inline"/>
            </w:pPr>
          </w:p>
        </w:tc>
        <w:tc>
          <w:tcPr>
            <w:tcW w:w="2523" w:type="dxa"/>
            <w:vMerge/>
          </w:tcPr>
          <w:p w:rsidR="00C76248" w:rsidRPr="00ED2BE0" w:rsidRDefault="00C76248" w:rsidP="00C76248">
            <w:pPr>
              <w:pStyle w:val="03Absender"/>
              <w:framePr w:hSpace="0" w:wrap="auto" w:vAnchor="margin" w:hAnchor="text" w:yAlign="inline"/>
            </w:pPr>
          </w:p>
        </w:tc>
        <w:tc>
          <w:tcPr>
            <w:tcW w:w="2709" w:type="dxa"/>
            <w:vMerge/>
            <w:tcMar>
              <w:left w:w="0" w:type="dxa"/>
              <w:right w:w="0" w:type="dxa"/>
            </w:tcMar>
          </w:tcPr>
          <w:p w:rsidR="00C76248" w:rsidRPr="00C76248" w:rsidRDefault="00C76248" w:rsidP="00C76248">
            <w:pPr>
              <w:spacing w:line="260" w:lineRule="exact"/>
              <w:rPr>
                <w:rFonts w:ascii="Daimler CAC" w:hAnsi="Daimler CAC"/>
                <w:sz w:val="24"/>
                <w:szCs w:val="24"/>
              </w:rPr>
            </w:pPr>
          </w:p>
        </w:tc>
      </w:tr>
      <w:tr w:rsidR="003C31E9" w:rsidTr="003E2AA5">
        <w:trPr>
          <w:trHeight w:val="913"/>
        </w:trPr>
        <w:tc>
          <w:tcPr>
            <w:tcW w:w="7192" w:type="dxa"/>
            <w:gridSpan w:val="2"/>
            <w:tcMar>
              <w:left w:w="0" w:type="dxa"/>
              <w:right w:w="0" w:type="dxa"/>
            </w:tcMar>
          </w:tcPr>
          <w:p w:rsidR="003C31E9" w:rsidRPr="00A40BB5" w:rsidRDefault="00D325CC" w:rsidP="009559C9">
            <w:pPr>
              <w:rPr>
                <w:rFonts w:ascii="Daimler CS" w:hAnsi="Daimler CS"/>
                <w:sz w:val="24"/>
                <w:szCs w:val="24"/>
              </w:rPr>
            </w:pPr>
            <w:r w:rsidRPr="00A40BB5">
              <w:rPr>
                <w:rFonts w:ascii="Daimler CS" w:hAnsi="Daimler CS"/>
                <w:sz w:val="24"/>
                <w:szCs w:val="24"/>
              </w:rPr>
              <w:t xml:space="preserve">Daimler </w:t>
            </w:r>
            <w:r w:rsidR="00406E26">
              <w:rPr>
                <w:rFonts w:ascii="Daimler CS" w:hAnsi="Daimler CS"/>
                <w:sz w:val="24"/>
                <w:szCs w:val="24"/>
              </w:rPr>
              <w:t>Truck AG</w:t>
            </w:r>
          </w:p>
        </w:tc>
        <w:tc>
          <w:tcPr>
            <w:tcW w:w="2709" w:type="dxa"/>
            <w:tcMar>
              <w:left w:w="0" w:type="dxa"/>
              <w:right w:w="0" w:type="dxa"/>
            </w:tcMar>
          </w:tcPr>
          <w:p w:rsidR="003C31E9" w:rsidRPr="00EB67FE" w:rsidRDefault="003E7767" w:rsidP="00C76248">
            <w:pPr>
              <w:pStyle w:val="04Name"/>
              <w:framePr w:hSpace="0" w:wrap="auto" w:vAnchor="margin" w:hAnchor="text" w:yAlign="inline"/>
            </w:pPr>
            <w:r>
              <w:t>Informação à Imprensa</w:t>
            </w:r>
          </w:p>
          <w:p w:rsidR="003C31E9" w:rsidRPr="006C14AB" w:rsidRDefault="003E7767" w:rsidP="003E7767">
            <w:pPr>
              <w:pStyle w:val="05Funktion"/>
              <w:framePr w:hSpace="0" w:wrap="auto" w:vAnchor="margin" w:hAnchor="text" w:yAlign="inline"/>
              <w:spacing w:line="260" w:lineRule="exact"/>
            </w:pPr>
            <w:r>
              <w:br/>
              <w:t xml:space="preserve">7 de abril de </w:t>
            </w:r>
            <w:r w:rsidR="005A2A2C">
              <w:t>2022</w:t>
            </w:r>
          </w:p>
        </w:tc>
      </w:tr>
    </w:tbl>
    <w:p w:rsidR="005E0528" w:rsidRDefault="005E0528" w:rsidP="003E2AA5">
      <w:pPr>
        <w:pStyle w:val="Ttulo1"/>
        <w:sectPr w:rsidR="005E0528" w:rsidSect="00672C2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652" w:bottom="1985" w:left="1361" w:header="1185" w:footer="850" w:gutter="0"/>
          <w:cols w:space="708"/>
          <w:titlePg/>
          <w:docGrid w:linePitch="360"/>
        </w:sectPr>
      </w:pPr>
    </w:p>
    <w:p w:rsidR="002475F4" w:rsidRPr="003E7767" w:rsidRDefault="003E7767" w:rsidP="005A2A2C">
      <w:pPr>
        <w:rPr>
          <w:rFonts w:ascii="Daimler CS Demi" w:hAnsi="Daimler CS Demi"/>
          <w:b/>
          <w:bCs/>
          <w:sz w:val="36"/>
          <w:szCs w:val="36"/>
          <w:lang w:val="pt-BR"/>
        </w:rPr>
      </w:pPr>
      <w:r w:rsidRPr="003E7767">
        <w:rPr>
          <w:rFonts w:ascii="Daimler CS Demi" w:hAnsi="Daimler CS Demi"/>
          <w:b/>
          <w:bCs/>
          <w:sz w:val="36"/>
          <w:szCs w:val="36"/>
          <w:lang w:val="pt-BR"/>
        </w:rPr>
        <w:t>Potência total – ainda mais eficiência: em 2022, a Mercedes-Benz Trucks lançará no mercado a terceira geração de seu motor para veículos comerciais pesados OM 471</w:t>
      </w:r>
    </w:p>
    <w:p w:rsidR="003E7767" w:rsidRPr="003E7767" w:rsidRDefault="003E7767" w:rsidP="003E7767">
      <w:pPr>
        <w:pStyle w:val="01Flietext"/>
        <w:numPr>
          <w:ilvl w:val="0"/>
          <w:numId w:val="2"/>
        </w:numPr>
        <w:spacing w:line="340" w:lineRule="exact"/>
        <w:ind w:right="1418"/>
        <w:rPr>
          <w:rFonts w:ascii="Daimler CS Demi" w:hAnsi="Daimler CS Demi" w:cstheme="minorHAnsi"/>
          <w:b/>
          <w:bCs/>
          <w:sz w:val="24"/>
          <w:szCs w:val="24"/>
          <w:lang w:val="en-US"/>
        </w:rPr>
      </w:pPr>
      <w:r w:rsidRPr="003E7767">
        <w:rPr>
          <w:rFonts w:ascii="Daimler CS Demi" w:hAnsi="Daimler CS Demi" w:cstheme="minorHAnsi"/>
          <w:b/>
          <w:bCs/>
          <w:sz w:val="24"/>
          <w:szCs w:val="24"/>
          <w:lang w:val="en-US"/>
        </w:rPr>
        <w:t>Otimização do trem de força</w:t>
      </w:r>
    </w:p>
    <w:p w:rsidR="003E7767" w:rsidRPr="003E7767" w:rsidRDefault="003E7767" w:rsidP="003E7767">
      <w:pPr>
        <w:pStyle w:val="01Flietext"/>
        <w:numPr>
          <w:ilvl w:val="0"/>
          <w:numId w:val="2"/>
        </w:numPr>
        <w:spacing w:line="340" w:lineRule="exact"/>
        <w:ind w:right="1418"/>
        <w:rPr>
          <w:rFonts w:ascii="Daimler CS Demi" w:hAnsi="Daimler CS Demi" w:cstheme="minorHAnsi"/>
          <w:b/>
          <w:bCs/>
          <w:sz w:val="24"/>
          <w:szCs w:val="24"/>
          <w:lang w:val="pt-BR"/>
        </w:rPr>
      </w:pPr>
      <w:r w:rsidRPr="003E7767">
        <w:rPr>
          <w:rFonts w:ascii="Daimler CS Demi" w:hAnsi="Daimler CS Demi" w:cstheme="minorHAnsi"/>
          <w:b/>
          <w:bCs/>
          <w:sz w:val="24"/>
          <w:szCs w:val="24"/>
          <w:lang w:val="pt-BR"/>
        </w:rPr>
        <w:t>Redução adicional do consumo de combustível em até 4%</w:t>
      </w:r>
    </w:p>
    <w:p w:rsidR="003E7767" w:rsidRPr="003E7767" w:rsidRDefault="003E7767" w:rsidP="003E7767">
      <w:pPr>
        <w:pStyle w:val="01Flietext"/>
        <w:numPr>
          <w:ilvl w:val="0"/>
          <w:numId w:val="2"/>
        </w:numPr>
        <w:spacing w:line="340" w:lineRule="exact"/>
        <w:ind w:right="1418"/>
        <w:rPr>
          <w:rFonts w:ascii="Daimler CS Demi" w:hAnsi="Daimler CS Demi" w:cstheme="minorHAnsi"/>
          <w:b/>
          <w:bCs/>
          <w:sz w:val="24"/>
          <w:szCs w:val="24"/>
          <w:lang w:val="pt-BR"/>
        </w:rPr>
      </w:pPr>
      <w:r w:rsidRPr="003E7767">
        <w:rPr>
          <w:rFonts w:ascii="Daimler CS Demi" w:hAnsi="Daimler CS Demi" w:cstheme="minorHAnsi"/>
          <w:b/>
          <w:bCs/>
          <w:sz w:val="24"/>
          <w:szCs w:val="24"/>
          <w:lang w:val="pt-BR"/>
        </w:rPr>
        <w:t>Sistema de pós-tratamento de gases de escape recém-desenvolvido</w:t>
      </w:r>
    </w:p>
    <w:p w:rsidR="003E7767" w:rsidRPr="003E7767" w:rsidRDefault="003E7767" w:rsidP="003E7767">
      <w:pPr>
        <w:pStyle w:val="01Flietext"/>
        <w:numPr>
          <w:ilvl w:val="0"/>
          <w:numId w:val="2"/>
        </w:numPr>
        <w:spacing w:line="340" w:lineRule="exact"/>
        <w:ind w:right="1418"/>
        <w:rPr>
          <w:rFonts w:ascii="Daimler CS Demi" w:hAnsi="Daimler CS Demi" w:cstheme="minorHAnsi"/>
          <w:b/>
          <w:bCs/>
          <w:sz w:val="24"/>
          <w:szCs w:val="24"/>
          <w:lang w:val="pt-BR"/>
        </w:rPr>
      </w:pPr>
      <w:r w:rsidRPr="003E7767">
        <w:rPr>
          <w:rFonts w:ascii="Daimler CS Demi" w:hAnsi="Daimler CS Demi" w:cstheme="minorHAnsi"/>
          <w:b/>
          <w:bCs/>
          <w:sz w:val="24"/>
          <w:szCs w:val="24"/>
          <w:lang w:val="pt-BR"/>
        </w:rPr>
        <w:t>Maior eficiência de combustível e conformidade com os mais rigorosos padrões de emissões, como Euro VI</w:t>
      </w:r>
    </w:p>
    <w:p w:rsidR="003E7767" w:rsidRPr="003E7767" w:rsidRDefault="003E7767" w:rsidP="003E7767">
      <w:pPr>
        <w:pStyle w:val="01Flietext"/>
        <w:numPr>
          <w:ilvl w:val="0"/>
          <w:numId w:val="2"/>
        </w:numPr>
        <w:spacing w:line="340" w:lineRule="exact"/>
        <w:ind w:right="1418"/>
        <w:rPr>
          <w:rFonts w:ascii="Daimler CS Demi" w:hAnsi="Daimler CS Demi" w:cstheme="minorHAnsi"/>
          <w:b/>
          <w:bCs/>
          <w:sz w:val="24"/>
          <w:szCs w:val="24"/>
          <w:lang w:val="pt-BR"/>
        </w:rPr>
      </w:pPr>
      <w:r w:rsidRPr="003E7767">
        <w:rPr>
          <w:rFonts w:ascii="Daimler CS Demi" w:hAnsi="Daimler CS Demi" w:cstheme="minorHAnsi"/>
          <w:b/>
          <w:bCs/>
          <w:sz w:val="24"/>
          <w:szCs w:val="24"/>
          <w:lang w:val="pt-BR"/>
        </w:rPr>
        <w:t>Turbocompressores feitos sob encomenda em uma variante otimizada para consumo de combustível e desempenho</w:t>
      </w:r>
    </w:p>
    <w:p w:rsidR="003E7767" w:rsidRPr="003E7767" w:rsidRDefault="003E7767" w:rsidP="003E7767">
      <w:pPr>
        <w:pStyle w:val="01Flietext"/>
        <w:numPr>
          <w:ilvl w:val="0"/>
          <w:numId w:val="2"/>
        </w:numPr>
        <w:spacing w:line="340" w:lineRule="exact"/>
        <w:ind w:right="1418"/>
        <w:rPr>
          <w:rFonts w:ascii="Daimler CS Demi" w:hAnsi="Daimler CS Demi" w:cstheme="minorHAnsi"/>
          <w:b/>
          <w:bCs/>
          <w:sz w:val="24"/>
          <w:szCs w:val="24"/>
          <w:lang w:val="pt-BR"/>
        </w:rPr>
      </w:pPr>
      <w:r w:rsidRPr="003E7767">
        <w:rPr>
          <w:rFonts w:ascii="Daimler CS Demi" w:hAnsi="Daimler CS Demi" w:cstheme="minorHAnsi"/>
          <w:b/>
          <w:bCs/>
          <w:sz w:val="24"/>
          <w:szCs w:val="24"/>
          <w:lang w:val="pt-BR"/>
        </w:rPr>
        <w:t>Powershift Advanced para trocas de marcha mais rápidas e clara redução da interrupção do torque</w:t>
      </w:r>
    </w:p>
    <w:p w:rsidR="003E7767" w:rsidRPr="003E7767" w:rsidRDefault="003E7767" w:rsidP="003E7767">
      <w:pPr>
        <w:pStyle w:val="01Flietext"/>
        <w:numPr>
          <w:ilvl w:val="0"/>
          <w:numId w:val="2"/>
        </w:numPr>
        <w:spacing w:line="340" w:lineRule="exact"/>
        <w:ind w:right="1418"/>
        <w:rPr>
          <w:rFonts w:ascii="Daimler CS Demi" w:hAnsi="Daimler CS Demi" w:cstheme="minorHAnsi"/>
          <w:b/>
          <w:bCs/>
          <w:sz w:val="24"/>
          <w:szCs w:val="24"/>
          <w:lang w:val="pt-BR"/>
        </w:rPr>
      </w:pPr>
      <w:r w:rsidRPr="003E7767">
        <w:rPr>
          <w:rFonts w:ascii="Daimler CS Demi" w:hAnsi="Daimler CS Demi" w:cstheme="minorHAnsi"/>
          <w:b/>
          <w:bCs/>
          <w:sz w:val="24"/>
          <w:szCs w:val="24"/>
          <w:lang w:val="pt-BR"/>
        </w:rPr>
        <w:t>Faixa de torque superior estendida para mais torque nas marchas 7 a 12</w:t>
      </w:r>
    </w:p>
    <w:p w:rsidR="005A2A2C" w:rsidRPr="003E7767" w:rsidRDefault="003E7767" w:rsidP="003E7767">
      <w:pPr>
        <w:pStyle w:val="01Flietext"/>
        <w:numPr>
          <w:ilvl w:val="0"/>
          <w:numId w:val="2"/>
        </w:numPr>
        <w:spacing w:line="340" w:lineRule="exact"/>
        <w:ind w:right="1418"/>
        <w:rPr>
          <w:rFonts w:ascii="Daimler CS Demi" w:hAnsi="Daimler CS Demi" w:cstheme="minorHAnsi"/>
          <w:b/>
          <w:bCs/>
          <w:sz w:val="24"/>
          <w:szCs w:val="24"/>
          <w:lang w:val="pt-BR"/>
        </w:rPr>
      </w:pPr>
      <w:r w:rsidRPr="003E7767">
        <w:rPr>
          <w:rFonts w:ascii="Daimler CS Demi" w:hAnsi="Daimler CS Demi" w:cstheme="minorHAnsi"/>
          <w:b/>
          <w:bCs/>
          <w:sz w:val="24"/>
          <w:szCs w:val="24"/>
          <w:lang w:val="pt-BR"/>
        </w:rPr>
        <w:t>Fabricado na fábrica de motores de Mannheim</w:t>
      </w:r>
    </w:p>
    <w:p w:rsidR="005A2A2C" w:rsidRPr="005A2A2C" w:rsidRDefault="003E7767" w:rsidP="003E7767">
      <w:pPr>
        <w:pStyle w:val="01Flietext"/>
        <w:numPr>
          <w:ilvl w:val="0"/>
          <w:numId w:val="2"/>
        </w:numPr>
        <w:spacing w:line="340" w:lineRule="exact"/>
        <w:ind w:right="1418"/>
        <w:rPr>
          <w:rFonts w:ascii="Daimler CS Demi" w:hAnsi="Daimler CS Demi"/>
          <w:b/>
          <w:bCs/>
          <w:sz w:val="24"/>
          <w:szCs w:val="24"/>
        </w:rPr>
      </w:pPr>
      <w:r w:rsidRPr="003E7767">
        <w:rPr>
          <w:rFonts w:ascii="Daimler CS Demi" w:hAnsi="Daimler CS Demi"/>
          <w:b/>
          <w:bCs/>
          <w:sz w:val="24"/>
          <w:szCs w:val="24"/>
          <w:lang w:val="pt-BR"/>
        </w:rPr>
        <w:t xml:space="preserve">Karin Rådström, CEO da Mercedes-Benz Trucks: "Com a terceira geração do OM 471, focamos consistentemente nas necessidades de nossos clientes. Nosso objetivo era diminuir o Custo Operacional Total (TCO) e reduzir o consumo de combustível. </w:t>
      </w:r>
      <w:r w:rsidRPr="003E7767">
        <w:rPr>
          <w:rFonts w:ascii="Daimler CS Demi" w:hAnsi="Daimler CS Demi"/>
          <w:b/>
          <w:bCs/>
          <w:sz w:val="24"/>
          <w:szCs w:val="24"/>
          <w:lang w:val="en-US"/>
        </w:rPr>
        <w:t>Nossos clientes serão beneficiados, assim como o meio ambiente”.</w:t>
      </w:r>
    </w:p>
    <w:p w:rsidR="002475F4" w:rsidRDefault="002475F4" w:rsidP="002475F4">
      <w:pPr>
        <w:pStyle w:val="01Flietext"/>
        <w:ind w:right="821"/>
      </w:pPr>
    </w:p>
    <w:p w:rsidR="005A2A2C" w:rsidRPr="003E7767" w:rsidRDefault="005A2A2C" w:rsidP="003E7767">
      <w:pPr>
        <w:pStyle w:val="01Flietext"/>
        <w:ind w:right="822"/>
        <w:jc w:val="both"/>
        <w:rPr>
          <w:rFonts w:ascii="Daimler CS" w:hAnsi="Daimler CS"/>
          <w:sz w:val="24"/>
          <w:szCs w:val="24"/>
          <w:lang w:val="pt-BR"/>
        </w:rPr>
      </w:pPr>
      <w:r w:rsidRPr="003E7767">
        <w:rPr>
          <w:rFonts w:ascii="Daimler CS" w:hAnsi="Daimler CS"/>
          <w:sz w:val="24"/>
          <w:szCs w:val="24"/>
          <w:lang w:val="pt-BR"/>
        </w:rPr>
        <w:t xml:space="preserve">Stuttgart– </w:t>
      </w:r>
      <w:r w:rsidR="003E7767" w:rsidRPr="003E7767">
        <w:rPr>
          <w:rFonts w:ascii="Daimler CS" w:hAnsi="Daimler CS"/>
          <w:sz w:val="24"/>
          <w:szCs w:val="24"/>
          <w:lang w:val="pt-BR"/>
        </w:rPr>
        <w:t>Poderoso, extremamente confiável, lucrativo nas operações do dia-a-dia, economizando combustível e também dinâmico: as empresas de transporte fazem várias exigências quanto aos seus caminhões – porque são eles que garantem o seu “pão de cada dia”. Especialmente dada a escassez aguda de motoristas, também é importante ter um forte trunfo em mãos, ou seja, caminhões que os motoristas gostam de dirigir. O trem de força, que constitui aproximadamente 50% e, portanto, a maior parte do valor agregado de um caminhão, desempenha um papel importante quanto a isso. A Mercedes-Benz Trucks já estabeleceu novos padrões com suas duas gerações anteriores de seu motor para serviço pesado OM 471: o sistema de motor, transmissão e eixos do trem de força integrado ao redor do OM 471 são configurados de forma otimizada entre si e fabricados nos próprias plantas de sistemas de energia com os mais altos padrões de qualidade. A fábrica da Mercedes-Benz Mannheim assume a liderança aqui: um centro de competência para motores de veículos comerciais pesados da Daimler Truck e parte da rede global de produção de componentes de acionamento</w:t>
      </w:r>
      <w:r w:rsidRPr="003E7767">
        <w:rPr>
          <w:rFonts w:ascii="Daimler CS" w:hAnsi="Daimler CS"/>
          <w:sz w:val="24"/>
          <w:szCs w:val="24"/>
          <w:lang w:val="pt-BR"/>
        </w:rPr>
        <w:t>.</w:t>
      </w:r>
    </w:p>
    <w:p w:rsidR="005A2A2C" w:rsidRPr="003E7767" w:rsidRDefault="005A2A2C" w:rsidP="003E7767">
      <w:pPr>
        <w:pStyle w:val="01Flietext"/>
        <w:ind w:right="822"/>
        <w:jc w:val="both"/>
        <w:rPr>
          <w:rFonts w:ascii="Daimler CS" w:hAnsi="Daimler CS"/>
          <w:sz w:val="24"/>
          <w:szCs w:val="24"/>
          <w:lang w:val="pt-BR"/>
        </w:rPr>
      </w:pPr>
    </w:p>
    <w:p w:rsidR="005A2A2C" w:rsidRPr="003E7767" w:rsidRDefault="003E7767" w:rsidP="003E7767">
      <w:pPr>
        <w:pStyle w:val="01Flietext"/>
        <w:ind w:right="822"/>
        <w:jc w:val="both"/>
        <w:rPr>
          <w:rFonts w:ascii="Daimler CS" w:hAnsi="Daimler CS"/>
          <w:b/>
          <w:bCs/>
          <w:sz w:val="24"/>
          <w:szCs w:val="24"/>
          <w:lang w:val="pt-BR"/>
        </w:rPr>
      </w:pPr>
      <w:r w:rsidRPr="003E7767">
        <w:rPr>
          <w:rFonts w:ascii="Daimler CS" w:hAnsi="Daimler CS"/>
          <w:b/>
          <w:bCs/>
          <w:sz w:val="24"/>
          <w:szCs w:val="24"/>
          <w:lang w:val="pt-BR"/>
        </w:rPr>
        <w:t>A alta tecnologia compensa</w:t>
      </w:r>
    </w:p>
    <w:p w:rsidR="005A2A2C" w:rsidRPr="003E7767" w:rsidRDefault="005A2A2C" w:rsidP="003E7767">
      <w:pPr>
        <w:pStyle w:val="01Flietext"/>
        <w:ind w:right="822"/>
        <w:jc w:val="both"/>
        <w:rPr>
          <w:rFonts w:ascii="Daimler CS" w:hAnsi="Daimler CS"/>
          <w:sz w:val="24"/>
          <w:szCs w:val="24"/>
          <w:lang w:val="pt-BR"/>
        </w:rPr>
      </w:pPr>
    </w:p>
    <w:p w:rsidR="005A2A2C" w:rsidRPr="003E7767" w:rsidRDefault="003E7767" w:rsidP="003E7767">
      <w:pPr>
        <w:pStyle w:val="01Flietext"/>
        <w:ind w:right="822"/>
        <w:jc w:val="both"/>
        <w:rPr>
          <w:rFonts w:ascii="Daimler CS" w:hAnsi="Daimler CS"/>
          <w:sz w:val="24"/>
          <w:szCs w:val="24"/>
          <w:lang w:val="pt-BR"/>
        </w:rPr>
      </w:pPr>
      <w:r w:rsidRPr="003E7767">
        <w:rPr>
          <w:rFonts w:ascii="Daimler CS" w:hAnsi="Daimler CS"/>
          <w:sz w:val="24"/>
          <w:szCs w:val="24"/>
          <w:lang w:val="pt-BR"/>
        </w:rPr>
        <w:t>Com a terceira geração agora disponível para encomenda e disponível para venda a partir de outubro de 2022, a Mercedes-Benz Trucks está lançando a próxima etapa e colocando em campo seu motor de veículo comercial pesado mais vendido com toda uma gama de inovações que aumentam a eficiência. Cada uma dessas medidas de otimização ajuda a atender às altas exigências de operadores de frotas e motor</w:t>
      </w:r>
      <w:r>
        <w:rPr>
          <w:rFonts w:ascii="Daimler CS" w:hAnsi="Daimler CS"/>
          <w:sz w:val="24"/>
          <w:szCs w:val="24"/>
          <w:lang w:val="pt-BR"/>
        </w:rPr>
        <w:t>istas de caminhão profissionais</w:t>
      </w:r>
      <w:r w:rsidR="005A2A2C" w:rsidRPr="003E7767">
        <w:rPr>
          <w:rFonts w:ascii="Daimler CS" w:hAnsi="Daimler CS"/>
          <w:sz w:val="24"/>
          <w:szCs w:val="24"/>
          <w:lang w:val="pt-BR"/>
        </w:rPr>
        <w:t xml:space="preserve">. </w:t>
      </w:r>
    </w:p>
    <w:p w:rsidR="005A2A2C" w:rsidRPr="003E7767" w:rsidRDefault="005A2A2C" w:rsidP="003E7767">
      <w:pPr>
        <w:pStyle w:val="01Flietext"/>
        <w:ind w:right="822"/>
        <w:jc w:val="both"/>
        <w:rPr>
          <w:rFonts w:ascii="Daimler CS" w:hAnsi="Daimler CS"/>
          <w:sz w:val="24"/>
          <w:szCs w:val="24"/>
          <w:lang w:val="pt-BR"/>
        </w:rPr>
      </w:pPr>
    </w:p>
    <w:p w:rsidR="003E7767" w:rsidRPr="003E7767" w:rsidRDefault="003E7767" w:rsidP="003E7767">
      <w:pPr>
        <w:pStyle w:val="01Flietext"/>
        <w:ind w:right="822"/>
        <w:jc w:val="both"/>
        <w:rPr>
          <w:rFonts w:ascii="Daimler CS" w:hAnsi="Daimler CS" w:cstheme="minorHAnsi"/>
          <w:sz w:val="24"/>
          <w:szCs w:val="24"/>
          <w:lang w:val="pt-BR"/>
        </w:rPr>
      </w:pPr>
      <w:r w:rsidRPr="003E7767">
        <w:rPr>
          <w:rFonts w:ascii="Daimler CS" w:hAnsi="Daimler CS" w:cstheme="minorHAnsi"/>
          <w:sz w:val="24"/>
          <w:szCs w:val="24"/>
          <w:lang w:val="pt-BR"/>
        </w:rPr>
        <w:t xml:space="preserve">Karin Rådström, </w:t>
      </w:r>
      <w:r>
        <w:rPr>
          <w:rFonts w:ascii="Daimler CS" w:hAnsi="Daimler CS" w:cstheme="minorHAnsi"/>
          <w:sz w:val="24"/>
          <w:szCs w:val="24"/>
          <w:lang w:val="pt-BR"/>
        </w:rPr>
        <w:t xml:space="preserve">Membro do Conselho de Administração da Daimler Truck Holding AG, responsável pelas regiões Europa e América Latina, e a marca </w:t>
      </w:r>
      <w:r w:rsidRPr="003E7767">
        <w:rPr>
          <w:rFonts w:ascii="Daimler CS" w:hAnsi="Daimler CS" w:cstheme="minorHAnsi"/>
          <w:sz w:val="24"/>
          <w:szCs w:val="24"/>
          <w:lang w:val="pt-BR"/>
        </w:rPr>
        <w:t>Mercedes-Benz Trucks: "Com a terceira geração do OM 471, focamos consistentemente nas necessidades de nossos clientes. Nosso objetivo era diminuir o Custo Operacional Total (TCO) e reduzir o consumo de combustível. Nossos clientes serão beneficiados, assim como o meio ambiente”.</w:t>
      </w:r>
    </w:p>
    <w:p w:rsidR="005A2A2C" w:rsidRPr="003E7767" w:rsidRDefault="005A2A2C" w:rsidP="003E7767">
      <w:pPr>
        <w:pStyle w:val="01Flietext"/>
        <w:ind w:right="822"/>
        <w:jc w:val="both"/>
        <w:rPr>
          <w:rFonts w:ascii="Daimler CS" w:hAnsi="Daimler CS" w:cstheme="minorHAnsi"/>
          <w:sz w:val="24"/>
          <w:szCs w:val="24"/>
          <w:lang w:val="pt-BR"/>
        </w:rPr>
      </w:pPr>
    </w:p>
    <w:p w:rsidR="005A2A2C" w:rsidRPr="003E7767" w:rsidRDefault="003E7767" w:rsidP="003E7767">
      <w:pPr>
        <w:pStyle w:val="01Flietext"/>
        <w:ind w:right="822"/>
        <w:jc w:val="both"/>
        <w:rPr>
          <w:rFonts w:ascii="Daimler CS" w:hAnsi="Daimler CS" w:cstheme="minorHAnsi"/>
          <w:sz w:val="24"/>
          <w:szCs w:val="24"/>
          <w:lang w:val="pt-BR"/>
        </w:rPr>
      </w:pPr>
      <w:r w:rsidRPr="003E7767">
        <w:rPr>
          <w:rFonts w:ascii="Daimler CS" w:hAnsi="Daimler CS"/>
          <w:sz w:val="24"/>
          <w:szCs w:val="24"/>
          <w:lang w:val="pt-BR"/>
        </w:rPr>
        <w:t>A terceira geração do OM 471 instalada no Mercedes-Benz Actros e no Mercedes-Benz Arocs apresenta uma série de inovações técnicas. “Todas as inovações que visam consistentemente a redução do Custo Operacional Total (TCO) em termos de economia de combustível, custos operacionais mais baixos e rendimentos mais altos, sem sacrificar o desempenho, a dinâmica de direção ou o conforto de direção”, explica Christoph Mertens, Gerente de Projeto do novo motor na Daimler Truck. Como a segunda geração anterior, os engenheiros da Mercedes-Benz Trucks fizeram novamente progressos notáveis com sua terceira geração. Em outras palavras: a alta tecnologia compensa, é boa para o meio ambiente e torna a condução divertida</w:t>
      </w:r>
      <w:r w:rsidR="005A2A2C" w:rsidRPr="003E7767">
        <w:rPr>
          <w:rFonts w:ascii="Daimler CS" w:hAnsi="Daimler CS"/>
          <w:sz w:val="24"/>
          <w:szCs w:val="24"/>
          <w:lang w:val="pt-BR"/>
        </w:rPr>
        <w:t>.</w:t>
      </w:r>
    </w:p>
    <w:p w:rsidR="005A2A2C" w:rsidRPr="003E7767" w:rsidRDefault="005A2A2C" w:rsidP="003E7767">
      <w:pPr>
        <w:pStyle w:val="01Flietext"/>
        <w:ind w:right="822"/>
        <w:jc w:val="both"/>
        <w:rPr>
          <w:rFonts w:ascii="Daimler CS" w:hAnsi="Daimler CS" w:cs="Arial"/>
          <w:b/>
          <w:bCs/>
          <w:sz w:val="24"/>
          <w:szCs w:val="24"/>
          <w:lang w:val="pt-BR"/>
        </w:rPr>
      </w:pPr>
    </w:p>
    <w:p w:rsidR="005A2A2C" w:rsidRPr="003E7767" w:rsidRDefault="003E7767" w:rsidP="003E7767">
      <w:pPr>
        <w:pStyle w:val="01Flietext"/>
        <w:ind w:right="822"/>
        <w:jc w:val="both"/>
        <w:rPr>
          <w:rFonts w:ascii="Daimler CS" w:hAnsi="Daimler CS" w:cs="Arial"/>
          <w:b/>
          <w:bCs/>
          <w:sz w:val="24"/>
          <w:szCs w:val="24"/>
          <w:lang w:val="pt-BR"/>
        </w:rPr>
      </w:pPr>
      <w:r w:rsidRPr="003E7767">
        <w:rPr>
          <w:rFonts w:ascii="Daimler CS" w:hAnsi="Daimler CS" w:cs="Arial"/>
          <w:b/>
          <w:bCs/>
          <w:sz w:val="24"/>
          <w:szCs w:val="24"/>
          <w:lang w:val="pt-BR"/>
        </w:rPr>
        <w:t xml:space="preserve">Maior eficiência de combustível graças à combustão ainda mais otimizada, turbo compressores orientados para a aplicação e atrito reduzido </w:t>
      </w:r>
    </w:p>
    <w:p w:rsidR="005A2A2C" w:rsidRPr="003E7767" w:rsidRDefault="005A2A2C" w:rsidP="003E7767">
      <w:pPr>
        <w:pStyle w:val="01Flietext"/>
        <w:ind w:right="822"/>
        <w:jc w:val="both"/>
        <w:rPr>
          <w:rFonts w:ascii="Daimler CS" w:hAnsi="Daimler CS"/>
          <w:sz w:val="24"/>
          <w:szCs w:val="24"/>
          <w:lang w:val="pt-BR"/>
        </w:rPr>
      </w:pPr>
    </w:p>
    <w:p w:rsidR="005A2A2C" w:rsidRPr="003E7767" w:rsidRDefault="003E7767" w:rsidP="003E7767">
      <w:pPr>
        <w:spacing w:after="0" w:line="284" w:lineRule="exact"/>
        <w:ind w:right="822"/>
        <w:jc w:val="both"/>
        <w:rPr>
          <w:rFonts w:ascii="Daimler CS" w:hAnsi="Daimler CS"/>
          <w:sz w:val="24"/>
          <w:szCs w:val="24"/>
          <w:lang w:val="pt-BR"/>
        </w:rPr>
      </w:pPr>
      <w:r w:rsidRPr="003E7767">
        <w:rPr>
          <w:rFonts w:ascii="Daimler CS" w:hAnsi="Daimler CS"/>
          <w:sz w:val="24"/>
          <w:szCs w:val="24"/>
          <w:lang w:val="pt-BR"/>
        </w:rPr>
        <w:t>As melhorias de eficiência para a terceira geração do OM 471 são o resultado de uma série de inovações no motor. Por exemplo, a geometria do recesso do pistão, o design do bico de injeção e os parâmetros do cabeçote relevantes para a troca gasosa foram submetidos a um extenso processo de otimização. Desta forma, a taxa de compressão do motor de seis cilindros em linha foi aumentada de 18,3:1 para 20,3:1, o que leva a uma combustão mais eficiente com um pico de pressão de ignição de 250 bar</w:t>
      </w:r>
      <w:r w:rsidR="005A2A2C" w:rsidRPr="003E7767">
        <w:rPr>
          <w:rFonts w:ascii="Daimler CS" w:hAnsi="Daimler CS"/>
          <w:sz w:val="24"/>
          <w:szCs w:val="24"/>
          <w:lang w:val="pt-BR"/>
        </w:rPr>
        <w:t>.</w:t>
      </w:r>
    </w:p>
    <w:p w:rsidR="005A2A2C" w:rsidRPr="003E7767" w:rsidRDefault="005A2A2C" w:rsidP="003E7767">
      <w:pPr>
        <w:pStyle w:val="01Flietext"/>
        <w:ind w:right="822"/>
        <w:jc w:val="both"/>
        <w:rPr>
          <w:rFonts w:ascii="Daimler CS" w:hAnsi="Daimler CS"/>
          <w:sz w:val="24"/>
          <w:szCs w:val="24"/>
          <w:lang w:val="pt-BR"/>
        </w:rPr>
      </w:pPr>
    </w:p>
    <w:p w:rsidR="005A2A2C" w:rsidRPr="003E7767" w:rsidRDefault="003E7767" w:rsidP="003E7767">
      <w:pPr>
        <w:pStyle w:val="01Flietext"/>
        <w:ind w:right="822"/>
        <w:jc w:val="both"/>
        <w:rPr>
          <w:rFonts w:ascii="Daimler CS" w:hAnsi="Daimler CS" w:cs="CorpoS"/>
          <w:sz w:val="24"/>
          <w:szCs w:val="24"/>
          <w:lang w:val="pt-BR"/>
        </w:rPr>
      </w:pPr>
      <w:r w:rsidRPr="003E7767">
        <w:rPr>
          <w:rFonts w:ascii="Daimler CS" w:hAnsi="Daimler CS"/>
          <w:sz w:val="24"/>
          <w:szCs w:val="24"/>
          <w:lang w:val="pt-BR"/>
        </w:rPr>
        <w:t>Uma das alavancas mais importantes para aumentar a eficiência de combustível em motores de combustão a diesel modernos é a otimização da turbo alimentação. Com a terceira geração do OM 471, a Mercedes-Benz Trucks apresenta dois novos turbo compressores desenvolvidos e fabricados internamente, adaptados com precisão às amplas necessidades dos clientes. Na variante de consumo otimizado, o foco está no menor consumo de combustível possível – está predestinado para uso em transporte de longa distância com um motor de até 350 kW (476 hp)</w:t>
      </w:r>
      <w:r w:rsidR="005A2A2C" w:rsidRPr="003E7767">
        <w:rPr>
          <w:rFonts w:ascii="Daimler CS" w:hAnsi="Daimler CS"/>
          <w:sz w:val="24"/>
          <w:szCs w:val="24"/>
          <w:lang w:val="pt-BR"/>
        </w:rPr>
        <w:t>.</w:t>
      </w:r>
    </w:p>
    <w:p w:rsidR="005A2A2C" w:rsidRPr="003E7767" w:rsidRDefault="005A2A2C" w:rsidP="003E7767">
      <w:pPr>
        <w:pStyle w:val="01Flietext"/>
        <w:ind w:right="822"/>
        <w:jc w:val="both"/>
        <w:rPr>
          <w:rFonts w:ascii="Daimler CS" w:hAnsi="Daimler CS" w:cs="CorpoS"/>
          <w:sz w:val="24"/>
          <w:szCs w:val="24"/>
          <w:lang w:val="pt-BR"/>
        </w:rPr>
      </w:pPr>
    </w:p>
    <w:p w:rsidR="005A2A2C" w:rsidRPr="003E7767" w:rsidRDefault="003E7767" w:rsidP="003E7767">
      <w:pPr>
        <w:pStyle w:val="01Flietext"/>
        <w:ind w:right="822"/>
        <w:jc w:val="both"/>
        <w:rPr>
          <w:rFonts w:ascii="Daimler CS" w:hAnsi="Daimler CS" w:cs="Arial"/>
          <w:sz w:val="24"/>
          <w:szCs w:val="24"/>
          <w:lang w:val="pt-BR"/>
        </w:rPr>
      </w:pPr>
      <w:r w:rsidRPr="003E7767">
        <w:rPr>
          <w:rFonts w:ascii="Daimler CS" w:hAnsi="Daimler CS"/>
          <w:sz w:val="24"/>
          <w:szCs w:val="24"/>
          <w:lang w:val="pt-BR"/>
        </w:rPr>
        <w:t>A segunda versão do turbo compressor foi projetada para alto desempenho e alta força de frenagem do motor e é ideal para uso no setor de serviços pesados e construção com uma classificação de motor de até 390 kW (530 hp). Para os níveis de desempenho inferior e médio do OM 471, a economia máxima de combustível em comparação com a geração anterior é de até 4%, e para os níveis de desempenho superior de até 3,5%. Graças ao menor consumo, tanto os custos operacionais quanto as emissões de CO2 são reduzidos. A variante de alta potência também é utilizada nos níveis de desempenho mais baixos para as aplicações de construção do Arocs</w:t>
      </w:r>
      <w:r w:rsidR="005A2A2C" w:rsidRPr="003E7767">
        <w:rPr>
          <w:rFonts w:ascii="Daimler CS" w:hAnsi="Daimler CS"/>
          <w:sz w:val="24"/>
          <w:szCs w:val="24"/>
          <w:lang w:val="pt-BR"/>
        </w:rPr>
        <w:t>.</w:t>
      </w:r>
    </w:p>
    <w:p w:rsidR="005A2A2C" w:rsidRPr="003E7767" w:rsidRDefault="005A2A2C" w:rsidP="003E7767">
      <w:pPr>
        <w:pStyle w:val="01Flietext"/>
        <w:ind w:right="822"/>
        <w:jc w:val="both"/>
        <w:rPr>
          <w:rFonts w:ascii="Daimler CS" w:hAnsi="Daimler CS" w:cs="Arial"/>
          <w:sz w:val="24"/>
          <w:szCs w:val="24"/>
          <w:lang w:val="pt-BR"/>
        </w:rPr>
      </w:pPr>
    </w:p>
    <w:p w:rsidR="005A2A2C" w:rsidRPr="003E7767" w:rsidRDefault="003E7767" w:rsidP="003E7767">
      <w:pPr>
        <w:pStyle w:val="01Flietext"/>
        <w:ind w:right="822"/>
        <w:jc w:val="both"/>
        <w:rPr>
          <w:rFonts w:ascii="Daimler CS" w:hAnsi="Daimler CS"/>
          <w:b/>
          <w:bCs/>
          <w:sz w:val="24"/>
          <w:szCs w:val="24"/>
          <w:lang w:val="pt-BR"/>
        </w:rPr>
      </w:pPr>
      <w:r w:rsidRPr="003E7767">
        <w:rPr>
          <w:rFonts w:ascii="Daimler CS" w:hAnsi="Daimler CS"/>
          <w:b/>
          <w:bCs/>
          <w:sz w:val="24"/>
          <w:szCs w:val="24"/>
          <w:lang w:val="pt-BR"/>
        </w:rPr>
        <w:t>Redução das perdas por atrito e controle de pressão com óleo de baixa viscosidad</w:t>
      </w:r>
      <w:r>
        <w:rPr>
          <w:rFonts w:ascii="Daimler CS" w:hAnsi="Daimler CS"/>
          <w:b/>
          <w:bCs/>
          <w:sz w:val="24"/>
          <w:szCs w:val="24"/>
          <w:lang w:val="pt-BR"/>
        </w:rPr>
        <w:t>e</w:t>
      </w:r>
    </w:p>
    <w:p w:rsidR="005A2A2C" w:rsidRPr="003E7767" w:rsidRDefault="005A2A2C" w:rsidP="003E7767">
      <w:pPr>
        <w:pStyle w:val="01Flietext"/>
        <w:ind w:right="822"/>
        <w:jc w:val="both"/>
        <w:rPr>
          <w:rFonts w:ascii="Daimler CS" w:hAnsi="Daimler CS"/>
          <w:sz w:val="24"/>
          <w:szCs w:val="24"/>
          <w:lang w:val="pt-BR"/>
        </w:rPr>
      </w:pPr>
    </w:p>
    <w:p w:rsidR="005A2A2C" w:rsidRPr="003E7767" w:rsidRDefault="003E7767" w:rsidP="003E7767">
      <w:pPr>
        <w:pStyle w:val="01Flietext"/>
        <w:ind w:right="822"/>
        <w:jc w:val="both"/>
        <w:rPr>
          <w:rFonts w:ascii="Daimler CS" w:hAnsi="Daimler CS"/>
          <w:sz w:val="24"/>
          <w:szCs w:val="24"/>
          <w:lang w:val="pt-BR"/>
        </w:rPr>
      </w:pPr>
      <w:r w:rsidRPr="003E7767">
        <w:rPr>
          <w:rFonts w:ascii="Daimler CS" w:hAnsi="Daimler CS"/>
          <w:sz w:val="24"/>
          <w:szCs w:val="24"/>
          <w:lang w:val="pt-BR"/>
        </w:rPr>
        <w:t>Além da combustão e turbo alimentação, a redução do atrito é a terceira alavanca importante para melhorar a eficiência do combustível. Para isso, o OM 471 de terceira geração possui uma válvula de controle de pressão do óleo do motor recém-desenvolvida. Ela é instalada atrás da bomba de óleo do motor e na frente do termostato do óleo. Um atuador elétrico permite o uso controlado por mapa de características da válvula redutora de pressão. As reduções disponíveis na pressão do óleo do motor são determinadas em uma matriz complexa que leva em consideração todos os componentes do motor e seus requisitos específicos, como lubrificação ou refrigeração. Um óleo de motor recém-desenvolvido com baixa viscosidade melhora o controle da pressão do óleo – melhora a eficiência do combustível sem reduzir os intervalos de troca de óleo ou aumentar o desgaste dos componentes do motor afetados</w:t>
      </w:r>
      <w:r w:rsidR="005A2A2C" w:rsidRPr="003E7767">
        <w:rPr>
          <w:rFonts w:ascii="Daimler CS" w:hAnsi="Daimler CS"/>
          <w:sz w:val="24"/>
          <w:szCs w:val="24"/>
          <w:lang w:val="pt-BR"/>
        </w:rPr>
        <w:t>.</w:t>
      </w:r>
    </w:p>
    <w:p w:rsidR="005A2A2C" w:rsidRPr="003E7767" w:rsidRDefault="005A2A2C" w:rsidP="003E7767">
      <w:pPr>
        <w:pStyle w:val="01Flietext"/>
        <w:ind w:right="822"/>
        <w:jc w:val="both"/>
        <w:rPr>
          <w:rFonts w:ascii="Daimler CS" w:hAnsi="Daimler CS"/>
          <w:sz w:val="24"/>
          <w:szCs w:val="24"/>
          <w:lang w:val="pt-BR"/>
        </w:rPr>
      </w:pPr>
    </w:p>
    <w:p w:rsidR="005A2A2C" w:rsidRPr="00FC35C5" w:rsidRDefault="00FC35C5" w:rsidP="003E7767">
      <w:pPr>
        <w:pStyle w:val="01Flietext"/>
        <w:ind w:right="822"/>
        <w:jc w:val="both"/>
        <w:rPr>
          <w:rFonts w:ascii="Daimler CS" w:hAnsi="Daimler CS" w:cs="Arial"/>
          <w:b/>
          <w:bCs/>
          <w:sz w:val="24"/>
          <w:szCs w:val="24"/>
          <w:lang w:val="pt-BR"/>
        </w:rPr>
      </w:pPr>
      <w:r w:rsidRPr="00FC35C5">
        <w:rPr>
          <w:rFonts w:ascii="Daimler CS" w:hAnsi="Daimler CS"/>
          <w:b/>
          <w:bCs/>
          <w:sz w:val="24"/>
          <w:szCs w:val="24"/>
          <w:lang w:val="pt-BR"/>
        </w:rPr>
        <w:t>Sistema de pós-tratamento de gases de escape recém-desenvolvido</w:t>
      </w:r>
      <w:r w:rsidR="005A2A2C" w:rsidRPr="00FC35C5">
        <w:rPr>
          <w:rFonts w:ascii="Daimler CS" w:hAnsi="Daimler CS"/>
          <w:b/>
          <w:bCs/>
          <w:sz w:val="24"/>
          <w:szCs w:val="24"/>
          <w:lang w:val="pt-BR"/>
        </w:rPr>
        <w:t xml:space="preserve"> </w:t>
      </w:r>
    </w:p>
    <w:p w:rsidR="005A2A2C" w:rsidRPr="00FC35C5" w:rsidRDefault="005A2A2C" w:rsidP="003E7767">
      <w:pPr>
        <w:spacing w:after="0" w:line="284" w:lineRule="exact"/>
        <w:ind w:right="822"/>
        <w:jc w:val="both"/>
        <w:rPr>
          <w:rFonts w:ascii="Daimler CS" w:hAnsi="Daimler CS"/>
          <w:sz w:val="24"/>
          <w:szCs w:val="24"/>
          <w:lang w:val="pt-BR"/>
        </w:rPr>
      </w:pPr>
    </w:p>
    <w:p w:rsidR="005A2A2C" w:rsidRPr="00FC35C5" w:rsidRDefault="00FC35C5" w:rsidP="003E7767">
      <w:pPr>
        <w:spacing w:after="0" w:line="284" w:lineRule="exact"/>
        <w:ind w:right="822"/>
        <w:jc w:val="both"/>
        <w:rPr>
          <w:rFonts w:ascii="Daimler CS" w:hAnsi="Daimler CS"/>
          <w:sz w:val="24"/>
          <w:szCs w:val="24"/>
          <w:lang w:val="pt-BR"/>
        </w:rPr>
      </w:pPr>
      <w:r w:rsidRPr="00FC35C5">
        <w:rPr>
          <w:rFonts w:ascii="Daimler CS" w:hAnsi="Daimler CS"/>
          <w:sz w:val="24"/>
          <w:szCs w:val="24"/>
          <w:lang w:val="pt-BR"/>
        </w:rPr>
        <w:t>O sistema de pós-tratamento dos gases de escape, que foi completamente renovado e adaptado ao novo sistema de combustão e controle do OM 471, também ajuda a melhorar a eficiência do combustível. O sistema limita a contrapressão e também aumenta o índice de uniformidade do AdBlue, o que leva a uma melhor conversão de NOx e menor consumo de combustível. Os sensores de NOx, juntamente com o circuito fechado e adaptável de controle de circuito fechado de NOx e um modelo de temperatura SCR preditivo, permitiram que a estabilidade das emissões fosse melhorada ainda mais. Está até em conformidade com os padrões de emissões mais rigorosos, como Euro VI, que exigem a limitação efetiva das emissões de gases de escape durante toda a vida útil normal de um veículo em condições normais de uso</w:t>
      </w:r>
      <w:r w:rsidR="005A2A2C" w:rsidRPr="00FC35C5">
        <w:rPr>
          <w:rFonts w:ascii="Daimler CS" w:hAnsi="Daimler CS"/>
          <w:sz w:val="24"/>
          <w:szCs w:val="24"/>
          <w:lang w:val="pt-BR"/>
        </w:rPr>
        <w:t>.</w:t>
      </w:r>
    </w:p>
    <w:p w:rsidR="005A2A2C" w:rsidRPr="00FC35C5" w:rsidRDefault="005A2A2C" w:rsidP="003E7767">
      <w:pPr>
        <w:spacing w:after="0" w:line="284" w:lineRule="exact"/>
        <w:ind w:right="822"/>
        <w:jc w:val="both"/>
        <w:rPr>
          <w:rFonts w:ascii="Daimler CS" w:hAnsi="Daimler CS"/>
          <w:sz w:val="24"/>
          <w:szCs w:val="24"/>
          <w:lang w:val="pt-BR"/>
        </w:rPr>
      </w:pPr>
    </w:p>
    <w:p w:rsidR="005A2A2C" w:rsidRPr="00FC35C5" w:rsidRDefault="00FC35C5" w:rsidP="003E7767">
      <w:pPr>
        <w:spacing w:after="0" w:line="284" w:lineRule="exact"/>
        <w:ind w:right="822"/>
        <w:jc w:val="both"/>
        <w:rPr>
          <w:rFonts w:ascii="Daimler CS" w:hAnsi="Daimler CS"/>
          <w:b/>
          <w:bCs/>
          <w:sz w:val="24"/>
          <w:szCs w:val="24"/>
          <w:lang w:val="pt-BR"/>
        </w:rPr>
      </w:pPr>
      <w:r w:rsidRPr="00FC35C5">
        <w:rPr>
          <w:rFonts w:ascii="Daimler CS" w:hAnsi="Daimler CS"/>
          <w:b/>
          <w:bCs/>
          <w:sz w:val="24"/>
          <w:szCs w:val="24"/>
          <w:lang w:val="pt-BR"/>
        </w:rPr>
        <w:t>Elevada dinâmica de condução graças ao PowerShift Advanced e ao Top Torque</w:t>
      </w:r>
    </w:p>
    <w:p w:rsidR="005A2A2C" w:rsidRPr="00FC35C5" w:rsidRDefault="005A2A2C" w:rsidP="003E7767">
      <w:pPr>
        <w:spacing w:after="0" w:line="284" w:lineRule="exact"/>
        <w:ind w:right="822"/>
        <w:jc w:val="both"/>
        <w:rPr>
          <w:rFonts w:ascii="Daimler CS" w:hAnsi="Daimler CS"/>
          <w:sz w:val="24"/>
          <w:szCs w:val="24"/>
          <w:lang w:val="pt-BR"/>
        </w:rPr>
      </w:pPr>
    </w:p>
    <w:p w:rsidR="005A2A2C" w:rsidRPr="00C724BE" w:rsidRDefault="00FC35C5" w:rsidP="003E7767">
      <w:pPr>
        <w:pStyle w:val="01Flietext"/>
        <w:ind w:right="822"/>
        <w:jc w:val="both"/>
        <w:rPr>
          <w:rFonts w:ascii="Daimler CS" w:hAnsi="Daimler CS" w:cs="Arial"/>
          <w:sz w:val="24"/>
          <w:szCs w:val="24"/>
          <w:lang w:val="pt-BR"/>
        </w:rPr>
      </w:pPr>
      <w:r w:rsidRPr="00FC35C5">
        <w:rPr>
          <w:rFonts w:ascii="Daimler CS" w:hAnsi="Daimler CS"/>
          <w:sz w:val="24"/>
          <w:szCs w:val="24"/>
          <w:lang w:val="pt-BR"/>
        </w:rPr>
        <w:t xml:space="preserve">Além da rentabilidade, robustez e confiabilidade, a Mercedes-Benz Trucks voltou a prestar atenção a outro fator importante para os clientes da terceira geração do OM 471, a dinâmica de condução. Os engenheiros treinaram seus olhos no trem de força para essa finalidade. Por exemplo, o novo controle de transmissão automatizada PowerShift Advanced permite um deslocamento e aceleração mais rápidos e suaves em muitas situações, graças à seleção precisa de marchas. Mudanças de marcha mais rápidas reduzem o tempo de interrupção do torque em até 40% na faixa superior. A parametrização do pedal do acelerador também foi otimizada: o aumento da sensibilidade no curso inferior do pedal permite manobras significativamente mais sensíveis, enquanto o tempo de resposta direto no curso superior do pedal resulta em maior dinâmica sob altas exigências de carga. </w:t>
      </w:r>
      <w:r w:rsidRPr="00C724BE">
        <w:rPr>
          <w:rFonts w:ascii="Daimler CS" w:hAnsi="Daimler CS"/>
          <w:sz w:val="24"/>
          <w:szCs w:val="24"/>
          <w:lang w:val="pt-BR"/>
        </w:rPr>
        <w:t>Também facilita a condução e a aceleração nas rotatórias</w:t>
      </w:r>
      <w:r w:rsidR="005A2A2C" w:rsidRPr="00C724BE">
        <w:rPr>
          <w:rFonts w:ascii="Daimler CS" w:hAnsi="Daimler CS"/>
          <w:sz w:val="24"/>
          <w:szCs w:val="24"/>
          <w:lang w:val="pt-BR"/>
        </w:rPr>
        <w:t>.</w:t>
      </w:r>
    </w:p>
    <w:p w:rsidR="005A2A2C" w:rsidRPr="00C724BE" w:rsidRDefault="005A2A2C" w:rsidP="003E7767">
      <w:pPr>
        <w:pStyle w:val="01Flietext"/>
        <w:ind w:right="822"/>
        <w:jc w:val="both"/>
        <w:rPr>
          <w:rFonts w:ascii="Daimler CS" w:hAnsi="Daimler CS"/>
          <w:sz w:val="24"/>
          <w:szCs w:val="24"/>
          <w:lang w:val="pt-BR"/>
        </w:rPr>
      </w:pPr>
    </w:p>
    <w:p w:rsidR="005A2A2C" w:rsidRPr="00C724BE" w:rsidRDefault="00C724BE" w:rsidP="003E7767">
      <w:pPr>
        <w:pStyle w:val="01Flietext"/>
        <w:ind w:right="822"/>
        <w:jc w:val="both"/>
        <w:rPr>
          <w:rFonts w:ascii="Daimler CS" w:hAnsi="Daimler CS"/>
          <w:sz w:val="24"/>
          <w:szCs w:val="24"/>
          <w:lang w:val="pt-BR"/>
        </w:rPr>
      </w:pPr>
      <w:r w:rsidRPr="00C724BE">
        <w:rPr>
          <w:rFonts w:ascii="Daimler CS" w:hAnsi="Daimler CS"/>
          <w:sz w:val="24"/>
          <w:szCs w:val="24"/>
          <w:lang w:val="pt-BR"/>
        </w:rPr>
        <w:t>Outro destaque é a faixa estendida de “Top Torque”. Disponível para níveis de potência do motor de 330 kW (450 cv) e 350 kW (476 cv) em conjunto com a transmissão G281, um poderoso torque de 200 Nm está disponível nas marchas 7 a 12 no programa "A Standard" (Padrão A). "Potência ao toque de um botão" para mais desempenho disponível quando você realmente precisa - por exemplo, em rampas de rodovia ou ao ultrapassar. O tempo todo economizando diesel. Mais valor agregado que compensa em todos os aspectos para motoristas e operadores de frotas</w:t>
      </w:r>
      <w:bookmarkStart w:id="0" w:name="_GoBack"/>
      <w:bookmarkEnd w:id="0"/>
      <w:r w:rsidR="005A2A2C" w:rsidRPr="00C724BE">
        <w:rPr>
          <w:rFonts w:ascii="Daimler CS" w:hAnsi="Daimler CS"/>
          <w:sz w:val="24"/>
          <w:szCs w:val="24"/>
          <w:lang w:val="pt-BR"/>
        </w:rPr>
        <w:t>.</w:t>
      </w:r>
    </w:p>
    <w:p w:rsidR="003E7767" w:rsidRPr="00C724BE" w:rsidRDefault="003E7767" w:rsidP="005A2A2C">
      <w:pPr>
        <w:pStyle w:val="01Flietext"/>
        <w:ind w:right="822"/>
        <w:rPr>
          <w:rFonts w:ascii="Daimler CS" w:hAnsi="Daimler CS"/>
          <w:sz w:val="24"/>
          <w:szCs w:val="24"/>
          <w:lang w:val="pt-BR"/>
        </w:rPr>
      </w:pPr>
    </w:p>
    <w:p w:rsidR="003E7767" w:rsidRPr="00C724BE" w:rsidRDefault="003E7767" w:rsidP="005A2A2C">
      <w:pPr>
        <w:pStyle w:val="01Flietext"/>
        <w:ind w:right="822"/>
        <w:rPr>
          <w:rFonts w:ascii="Daimler CS" w:hAnsi="Daimler CS"/>
          <w:sz w:val="24"/>
          <w:szCs w:val="24"/>
          <w:lang w:val="pt-BR"/>
        </w:rPr>
      </w:pPr>
    </w:p>
    <w:p w:rsidR="003E7767" w:rsidRPr="00E71125" w:rsidRDefault="003E7767" w:rsidP="003E7767">
      <w:pPr>
        <w:pStyle w:val="30InformationQRCode"/>
        <w:rPr>
          <w:b/>
          <w:lang w:val="pt-BR"/>
        </w:rPr>
      </w:pPr>
      <w:r w:rsidRPr="00E71125">
        <w:rPr>
          <w:b/>
          <w:lang w:val="pt-BR"/>
        </w:rPr>
        <w:t>Assessoria de Imprensa Mercedes-Benz Caminhões &amp; Ônibus:</w:t>
      </w:r>
    </w:p>
    <w:p w:rsidR="003E7767" w:rsidRPr="00E71125" w:rsidRDefault="003E7767" w:rsidP="003E7767">
      <w:pPr>
        <w:pStyle w:val="30InformationQRCode"/>
        <w:rPr>
          <w:lang w:val="pt-BR"/>
        </w:rPr>
      </w:pPr>
      <w:r w:rsidRPr="00E71125">
        <w:rPr>
          <w:lang w:val="pt-BR"/>
        </w:rPr>
        <w:t xml:space="preserve">E-mail: </w:t>
      </w:r>
      <w:hyperlink r:id="rId14" w:history="1">
        <w:r w:rsidRPr="00E71125">
          <w:rPr>
            <w:rStyle w:val="Hyperlink"/>
            <w:lang w:val="pt-BR"/>
          </w:rPr>
          <w:t>pool-id.mercedes-benz_press@daimlertruck.com</w:t>
        </w:r>
      </w:hyperlink>
      <w:r w:rsidRPr="00E71125">
        <w:rPr>
          <w:lang w:val="pt-BR"/>
        </w:rPr>
        <w:t xml:space="preserve"> </w:t>
      </w:r>
    </w:p>
    <w:p w:rsidR="003E7767" w:rsidRPr="00E71125" w:rsidRDefault="003E7767" w:rsidP="003E7767">
      <w:pPr>
        <w:pStyle w:val="30InformationQRCode"/>
        <w:rPr>
          <w:lang w:val="pt-BR"/>
        </w:rPr>
      </w:pPr>
    </w:p>
    <w:p w:rsidR="003E7767" w:rsidRPr="00492130" w:rsidRDefault="003E7767" w:rsidP="003E7767">
      <w:pPr>
        <w:pStyle w:val="30InformationQRCode"/>
        <w:rPr>
          <w:lang w:val="pt-BR"/>
        </w:rPr>
      </w:pPr>
      <w:r w:rsidRPr="00492130">
        <w:rPr>
          <w:lang w:val="pt-BR"/>
        </w:rPr>
        <w:t xml:space="preserve">Mais informações sobre a </w:t>
      </w:r>
      <w:r w:rsidRPr="00492130">
        <w:rPr>
          <w:b/>
          <w:lang w:val="pt-BR"/>
        </w:rPr>
        <w:t>Mercedes-Benz</w:t>
      </w:r>
      <w:r>
        <w:rPr>
          <w:b/>
          <w:lang w:val="pt-BR"/>
        </w:rPr>
        <w:t xml:space="preserve"> do Brasil</w:t>
      </w:r>
      <w:r w:rsidRPr="00492130">
        <w:rPr>
          <w:lang w:val="pt-BR"/>
        </w:rPr>
        <w:t xml:space="preserve"> estão disponíveis na internet em:</w:t>
      </w:r>
    </w:p>
    <w:p w:rsidR="003E7767" w:rsidRPr="00492130" w:rsidRDefault="003E7767" w:rsidP="003E7767">
      <w:pPr>
        <w:pStyle w:val="30InformationQRCode"/>
        <w:rPr>
          <w:lang w:val="pt-BR"/>
        </w:rPr>
      </w:pPr>
      <w:hyperlink r:id="rId15" w:history="1">
        <w:r w:rsidRPr="00492130">
          <w:rPr>
            <w:rStyle w:val="Hyperlink"/>
            <w:lang w:val="pt-BR"/>
          </w:rPr>
          <w:t>https://www.mercedes-benz-trucks.com.br/institucional/imprensa/releases</w:t>
        </w:r>
      </w:hyperlink>
      <w:r w:rsidRPr="00492130">
        <w:rPr>
          <w:lang w:val="pt-BR"/>
        </w:rPr>
        <w:t xml:space="preserve"> </w:t>
      </w:r>
    </w:p>
    <w:p w:rsidR="003E7767" w:rsidRPr="00492130" w:rsidRDefault="003E7767" w:rsidP="003E7767">
      <w:pPr>
        <w:pStyle w:val="30InformationQRCode"/>
        <w:rPr>
          <w:lang w:val="pt-BR"/>
        </w:rPr>
      </w:pPr>
    </w:p>
    <w:p w:rsidR="003E7767" w:rsidRPr="00492130" w:rsidRDefault="003E7767" w:rsidP="003E7767">
      <w:pPr>
        <w:pStyle w:val="30InformationQRCode"/>
        <w:rPr>
          <w:rStyle w:val="Forte"/>
          <w:lang w:val="pt-BR"/>
        </w:rPr>
      </w:pPr>
      <w:r w:rsidRPr="00492130">
        <w:rPr>
          <w:lang w:val="pt-BR"/>
        </w:rPr>
        <w:t xml:space="preserve">Mais informações sobre a </w:t>
      </w:r>
      <w:r w:rsidRPr="00492130">
        <w:rPr>
          <w:b/>
          <w:lang w:val="pt-BR"/>
        </w:rPr>
        <w:t>Daimler Truck</w:t>
      </w:r>
      <w:r w:rsidRPr="00492130">
        <w:rPr>
          <w:lang w:val="pt-BR"/>
        </w:rPr>
        <w:t xml:space="preserve"> estão disponíveis </w:t>
      </w:r>
      <w:r>
        <w:rPr>
          <w:lang w:val="pt-BR"/>
        </w:rPr>
        <w:t xml:space="preserve">na internet </w:t>
      </w:r>
      <w:r w:rsidRPr="00492130">
        <w:rPr>
          <w:lang w:val="pt-BR"/>
        </w:rPr>
        <w:t>em:</w:t>
      </w:r>
      <w:r>
        <w:rPr>
          <w:lang w:val="pt-BR"/>
        </w:rPr>
        <w:t xml:space="preserve"> </w:t>
      </w:r>
      <w:hyperlink r:id="rId16" w:history="1">
        <w:r w:rsidRPr="00492130">
          <w:rPr>
            <w:rStyle w:val="Hyperlink"/>
            <w:rFonts w:ascii="Daimler CS Demi" w:hAnsi="Daimler CS Demi"/>
            <w:lang w:val="pt-BR"/>
          </w:rPr>
          <w:t>www.media.daimlertruck.com</w:t>
        </w:r>
      </w:hyperlink>
      <w:r w:rsidRPr="00492130">
        <w:rPr>
          <w:rStyle w:val="Forte"/>
          <w:lang w:val="pt-BR"/>
        </w:rPr>
        <w:t xml:space="preserve"> </w:t>
      </w:r>
      <w:r w:rsidRPr="00492130">
        <w:rPr>
          <w:lang w:val="pt-BR"/>
        </w:rPr>
        <w:t xml:space="preserve">e </w:t>
      </w:r>
      <w:hyperlink r:id="rId17" w:history="1">
        <w:r w:rsidRPr="00492130">
          <w:rPr>
            <w:rStyle w:val="Hyperlink"/>
            <w:rFonts w:ascii="Daimler CS Demi" w:hAnsi="Daimler CS Demi"/>
            <w:lang w:val="pt-BR"/>
          </w:rPr>
          <w:t>www.daimlertruck.com</w:t>
        </w:r>
      </w:hyperlink>
    </w:p>
    <w:p w:rsidR="003E7767" w:rsidRPr="00672C2D" w:rsidRDefault="003E7767" w:rsidP="003E7767">
      <w:pPr>
        <w:pStyle w:val="30InformationQRCode"/>
        <w:rPr>
          <w:lang w:val="x-none"/>
        </w:rPr>
      </w:pPr>
    </w:p>
    <w:p w:rsidR="003E7767" w:rsidRPr="00543C52" w:rsidRDefault="003E7767" w:rsidP="003E7767">
      <w:pPr>
        <w:pStyle w:val="40DisclaimerBoilerplate"/>
        <w:jc w:val="both"/>
        <w:rPr>
          <w:rStyle w:val="Forte"/>
          <w:lang w:val="pt-BR"/>
        </w:rPr>
      </w:pPr>
      <w:r w:rsidRPr="00543C52">
        <w:rPr>
          <w:rStyle w:val="Forte"/>
          <w:lang w:val="pt-BR"/>
        </w:rPr>
        <w:t>Declarações preditivas:</w:t>
      </w:r>
    </w:p>
    <w:p w:rsidR="003E7767" w:rsidRPr="00695976" w:rsidRDefault="003E7767" w:rsidP="003E7767">
      <w:pPr>
        <w:pStyle w:val="40DisclaimerBoilerplate"/>
        <w:jc w:val="both"/>
        <w:rPr>
          <w:lang w:val="pt-BR"/>
        </w:rPr>
      </w:pPr>
      <w:r w:rsidRPr="00695976">
        <w:rPr>
          <w:lang w:val="pt-BR"/>
        </w:rPr>
        <w:t>Este documento contém declarações preditivas que refletem nossas visões atuais sobre eventos futuros. As palavras “objetivo”, “ambição”, “antecipar”, “assumir”, “acreditar”, “estimar”, “esperar”, “pretender”, “pode”, “poder”, “poderia”, “planejar”, “projeto”, “deveria” e expressões semelhantes são usadas para identificar declarações preditivas. Essas declarações estão sujeitas a muitos riscos e incertezas, incluindo um desenvolvimento adverso das condições econômicas globais, em particular um declínio da demanda em nossos mercados mais importantes; deterioração de nossas possibilidades de refinanciamento nos mercados de crédito e financeiro; eventos de força maior, incluindo desastres naturais, pandemias, atos de terrorismo, agitação política, conflitos armados, acidentes industriais e seus efeitos em nossas atividades de vendas, compras, produção ou serviços financeiros; mudanças nas taxas de câmbio, disposições alfandegárias e de comércio exterior; uma mudança nas preferências do consumidor; uma possível falta de aceitação de nossos produtos ou serviços que limita nossa capacidade de atingir preços e utilizar adequadamente nossas capacidades de produção; aumentos de preços de combustíveis ou matérias-primas; interrupção da produção por falta de materiais, greves trabalhistas ou insolvências de fornecedores; queda nos preços de revenda de veículos usados; a implementação efetiva de medidas de redução de custos e otimização da eficiência; as perspectivas de negócios para empresas nas quais detemos participação acionária significativa; a implementação bem sucedida de cooperações estratégicas e joint ventures; mudanças em leis, regulamentos e políticas governamentais, particularmente aquelas relacionadas a emissões de veículos, economia de combustível e segurança; a resolução de investigações governamentais pendentes ou de investigações solicitadas por governos e a conclusão de processos judiciais pendentes ou ameaçados de futuro; e outros riscos e incertezas, alguns dos quais estão descritos no título “Relatório de Riscos e Oportunidades” no atual Relatório Anual. Se algum desses riscos e incertezas se materializar, ou se as suposições subjacentes a qualquer uma de nossas declarações preditivas se mostrarem incorretas, os resultados reais poderão ser materialmente diferentes daqueles que expressamos ou insinuamos por tais declarações. Não pretendemos ou assumimos qualquer obrigação de atualizar essas declarações preditivas, uma vez que elas se baseiam exclusivamente nas circunstâncias na data de publicação.</w:t>
      </w:r>
    </w:p>
    <w:p w:rsidR="003E7767" w:rsidRPr="00695976" w:rsidRDefault="003E7767" w:rsidP="003E7767">
      <w:pPr>
        <w:pStyle w:val="40DisclaimerBoilerplate"/>
        <w:jc w:val="both"/>
        <w:rPr>
          <w:lang w:val="pt-BR"/>
        </w:rPr>
      </w:pPr>
    </w:p>
    <w:p w:rsidR="003E7767" w:rsidRPr="00543C52" w:rsidRDefault="003E7767" w:rsidP="003E7767">
      <w:pPr>
        <w:pStyle w:val="40DisclaimerBoilerplate"/>
        <w:jc w:val="both"/>
        <w:rPr>
          <w:rStyle w:val="Forte"/>
          <w:lang w:val="pt-BR"/>
        </w:rPr>
      </w:pPr>
      <w:r w:rsidRPr="00543C52">
        <w:rPr>
          <w:rStyle w:val="Forte"/>
          <w:lang w:val="pt-BR"/>
        </w:rPr>
        <w:t>Sobre a Daimler Truck</w:t>
      </w:r>
    </w:p>
    <w:p w:rsidR="005037D2" w:rsidRPr="003E7767" w:rsidRDefault="003E7767" w:rsidP="003E7767">
      <w:pPr>
        <w:pStyle w:val="40DisclaimerBoilerplate"/>
        <w:jc w:val="both"/>
        <w:rPr>
          <w:sz w:val="16"/>
          <w:szCs w:val="16"/>
          <w:lang w:val="pt-BR"/>
        </w:rPr>
      </w:pPr>
      <w:r w:rsidRPr="00543C52">
        <w:rPr>
          <w:lang w:val="pt-BR"/>
        </w:rPr>
        <w:t>A Daimler Truck Holding AG ("Daimler Truck") é uma das maiores fabricantes de veículos comerciais do mundo, com mais de 40 locais principais e mais de 100.000 colaboradores em todo o mundo. Os fundadores da Daimler Truck inventaram a moderna indústria de transporte com seus caminhões e ônibus há 125 anos. Inalteradas até hoje, as aspirações da Empresa são dedicadas a um Propósito: a Daimler Truck trabalha para todos que movem o mundo. Seus clientes permitem que as pessoas se movimentem e levem mercadorias para seus destinos de forma confiável, pontual e segura. A Daimler Truck fornece as tecnologias, produtos e serviços para isso. Isso também se aplica à transformação para condução neutra em CO2. A Empresa busca o sucesso do transporte sustentável, com profundo conhecimento tecnológico e visão clara das necessidades de seus clientes. As atividades de negócios da Daimler Truck estão estruturadas em cinco segmentos de reporte: Trucks North America (TN) com as marcas de caminhões Freightliner e Western Star e a marca de ônibus escolar Thomas Built Buses. Trucks Asia (TA) com as marcas de veículos comerciais FUSO e BharatBenz. Mercedes-Benz (MB) com a marca de caminhões com o mesmo nome. Daimler Buses (DB) com as marcas de ônibus Mercedes-Benz e Setra. O novo negócio Financial Services (Serviços Financeiros) (DTFS) da Daimler Truck constitui o quinto segmento. A gama de produtos nos segmentos de caminhões inclui caminhões leves, médios e pesados para tráfego de longa distância, distribuição e construção e veículos especiais usados principalmente no setor municipal e profissional. A gama de produtos do segmento de ônibus inclui ônibus urbanos, ônibus escolares e ônibus intermunicipais, ônibus e chassis de ônibus. Além da venda de veículos comerciais novos e usados, a Empresa também oferece serviços de pós-venda e soluções de conectividade.</w:t>
      </w:r>
    </w:p>
    <w:sectPr w:rsidR="005037D2" w:rsidRPr="003E7767" w:rsidSect="009559C9">
      <w:type w:val="continuous"/>
      <w:pgSz w:w="11906" w:h="16838" w:code="9"/>
      <w:pgMar w:top="851" w:right="1416" w:bottom="369" w:left="1361" w:header="850" w:footer="36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671" w:rsidRDefault="00367671" w:rsidP="00764B8C">
      <w:pPr>
        <w:spacing w:after="0" w:line="240" w:lineRule="auto"/>
      </w:pPr>
      <w:r>
        <w:separator/>
      </w:r>
    </w:p>
  </w:endnote>
  <w:endnote w:type="continuationSeparator" w:id="0">
    <w:p w:rsidR="00367671" w:rsidRDefault="00367671" w:rsidP="0076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imler CS Light">
    <w:altName w:val="Calibri"/>
    <w:panose1 w:val="00000000000000000000"/>
    <w:charset w:val="00"/>
    <w:family w:val="auto"/>
    <w:pitch w:val="variable"/>
    <w:sig w:usb0="A00002BF" w:usb1="000060FB" w:usb2="00000000" w:usb3="00000000" w:csb0="0000019F" w:csb1="00000000"/>
  </w:font>
  <w:font w:name="Daimler CAC">
    <w:altName w:val="Times New Roman"/>
    <w:panose1 w:val="00000000000000000000"/>
    <w:charset w:val="00"/>
    <w:family w:val="auto"/>
    <w:pitch w:val="variable"/>
    <w:sig w:usb0="A00002BF" w:usb1="000060F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Daimler CS Demi">
    <w:altName w:val="Times New Roman"/>
    <w:panose1 w:val="00000000000000000000"/>
    <w:charset w:val="00"/>
    <w:family w:val="auto"/>
    <w:pitch w:val="variable"/>
    <w:sig w:usb0="A00002BF" w:usb1="000060FB" w:usb2="00000000" w:usb3="00000000" w:csb0="0000019F" w:csb1="00000000"/>
  </w:font>
  <w:font w:name="CorpoSLig">
    <w:panose1 w:val="00000000000000000000"/>
    <w:charset w:val="00"/>
    <w:family w:val="auto"/>
    <w:pitch w:val="variable"/>
    <w:sig w:usb0="A00001AF" w:usb1="100078F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orpoS">
    <w:altName w:val="Times New Roman"/>
    <w:panose1 w:val="00000000000000000000"/>
    <w:charset w:val="00"/>
    <w:family w:val="auto"/>
    <w:pitch w:val="variable"/>
    <w:sig w:usb0="A00001AF" w:usb1="100078FB" w:usb2="00000000" w:usb3="00000000" w:csb0="00000093" w:csb1="00000000"/>
  </w:font>
  <w:font w:name="Times">
    <w:panose1 w:val="02020603050405020304"/>
    <w:charset w:val="00"/>
    <w:family w:val="roman"/>
    <w:pitch w:val="variable"/>
    <w:sig w:usb0="E0002EFF" w:usb1="C000785B" w:usb2="00000009" w:usb3="00000000" w:csb0="000001FF" w:csb1="00000000"/>
  </w:font>
  <w:font w:name="Corporate S Light">
    <w:altName w:val="Cambria"/>
    <w:charset w:val="00"/>
    <w:family w:val="auto"/>
    <w:pitch w:val="variable"/>
    <w:sig w:usb0="00000003" w:usb1="00000000" w:usb2="00000000" w:usb3="00000000" w:csb0="00000001" w:csb1="00000000"/>
  </w:font>
  <w:font w:name="DaimlerCS-Ligh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rpoA">
    <w:panose1 w:val="00000000000000000000"/>
    <w:charset w:val="00"/>
    <w:family w:val="auto"/>
    <w:pitch w:val="variable"/>
    <w:sig w:usb0="800000AF" w:usb1="1000204A" w:usb2="00000000" w:usb3="00000000" w:csb0="00000001" w:csb1="00000000"/>
  </w:font>
  <w:font w:name="Daimler CS">
    <w:altName w:val="Times New Roman"/>
    <w:panose1 w:val="00000000000000000000"/>
    <w:charset w:val="00"/>
    <w:family w:val="auto"/>
    <w:pitch w:val="variable"/>
    <w:sig w:usb0="A00002BF" w:usb1="000060FB"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4BE" w:rsidRDefault="00C724B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42B" w:rsidRPr="00D949A7" w:rsidRDefault="00C9042B" w:rsidP="00B00F20">
    <w:pPr>
      <w:pStyle w:val="09Seitenzahl"/>
      <w:framePr w:wrap="around"/>
    </w:pPr>
    <w:r>
      <w:t xml:space="preserve">Page </w:t>
    </w:r>
    <w:r w:rsidRPr="00D949A7">
      <w:rPr>
        <w:rStyle w:val="Nmerodepgina"/>
      </w:rPr>
      <w:fldChar w:fldCharType="begin"/>
    </w:r>
    <w:r w:rsidRPr="00D949A7">
      <w:rPr>
        <w:rStyle w:val="Nmerodepgina"/>
      </w:rPr>
      <w:instrText xml:space="preserve"> PAGE </w:instrText>
    </w:r>
    <w:r w:rsidRPr="00D949A7">
      <w:rPr>
        <w:rStyle w:val="Nmerodepgina"/>
      </w:rPr>
      <w:fldChar w:fldCharType="separate"/>
    </w:r>
    <w:r w:rsidR="00C724BE">
      <w:rPr>
        <w:rStyle w:val="Nmerodepgina"/>
      </w:rPr>
      <w:t>2</w:t>
    </w:r>
    <w:r w:rsidRPr="00D949A7">
      <w:rPr>
        <w:rStyle w:val="Nmerodepgina"/>
      </w:rPr>
      <w:fldChar w:fldCharType="end"/>
    </w:r>
  </w:p>
  <w:p w:rsidR="00C9042B" w:rsidRDefault="00C9042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42B" w:rsidRPr="003E7767" w:rsidRDefault="00C9042B" w:rsidP="003E7767">
    <w:pPr>
      <w:spacing w:after="0" w:line="240" w:lineRule="auto"/>
      <w:rPr>
        <w:sz w:val="15"/>
        <w:szCs w:val="15"/>
        <w:lang w:val="de-DE"/>
      </w:rPr>
    </w:pPr>
    <w:r>
      <w:rPr>
        <w:noProof/>
        <w:lang w:val="pt-BR" w:eastAsia="pt-BR"/>
      </w:rPr>
      <mc:AlternateContent>
        <mc:Choice Requires="wps">
          <w:drawing>
            <wp:anchor distT="0" distB="0" distL="0" distR="0" simplePos="0" relativeHeight="251664384" behindDoc="0" locked="0" layoutInCell="1" allowOverlap="1" wp14:anchorId="576E0C8D" wp14:editId="33E45112">
              <wp:simplePos x="0" y="0"/>
              <wp:positionH relativeFrom="column">
                <wp:posOffset>220980</wp:posOffset>
              </wp:positionH>
              <wp:positionV relativeFrom="page">
                <wp:posOffset>10306050</wp:posOffset>
              </wp:positionV>
              <wp:extent cx="3677285" cy="139065"/>
              <wp:effectExtent l="0" t="0" r="0" b="1333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285" cy="139065"/>
                      </a:xfrm>
                      <a:prstGeom prst="rect">
                        <a:avLst/>
                      </a:prstGeom>
                      <a:noFill/>
                      <a:ln w="9525">
                        <a:noFill/>
                        <a:miter lim="800000"/>
                        <a:headEnd/>
                        <a:tailEnd/>
                      </a:ln>
                    </wps:spPr>
                    <wps:txbx>
                      <w:txbxContent>
                        <w:p w:rsidR="003E7767" w:rsidRPr="00D73AFA" w:rsidRDefault="003E7767" w:rsidP="003E7767">
                          <w:pPr>
                            <w:spacing w:line="170" w:lineRule="exact"/>
                            <w:rPr>
                              <w:sz w:val="15"/>
                              <w:szCs w:val="15"/>
                              <w:lang w:val="pt-BR"/>
                            </w:rPr>
                          </w:pPr>
                          <w:r w:rsidRPr="00D73AFA">
                            <w:rPr>
                              <w:sz w:val="15"/>
                              <w:lang w:val="pt-BR"/>
                            </w:rPr>
                            <w:t>e Mercedes-Benz são marcas registrad</w:t>
                          </w:r>
                          <w:r>
                            <w:rPr>
                              <w:sz w:val="15"/>
                              <w:lang w:val="pt-BR"/>
                            </w:rPr>
                            <w:t>as</w:t>
                          </w:r>
                          <w:r w:rsidRPr="00D73AFA">
                            <w:rPr>
                              <w:sz w:val="15"/>
                              <w:lang w:val="pt-BR"/>
                            </w:rPr>
                            <w:t xml:space="preserve"> Mercedes-Benz Group AG, Stuttgart, Alemanha.</w:t>
                          </w:r>
                        </w:p>
                        <w:p w:rsidR="00C9042B" w:rsidRPr="003E7767" w:rsidRDefault="00C9042B" w:rsidP="00735384">
                          <w:pPr>
                            <w:spacing w:line="170" w:lineRule="exact"/>
                            <w:rPr>
                              <w:sz w:val="15"/>
                              <w:szCs w:val="15"/>
                              <w:lang w:val="pt-BR"/>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6E0C8D" id="_x0000_t202" coordsize="21600,21600" o:spt="202" path="m,l,21600r21600,l21600,xe">
              <v:stroke joinstyle="miter"/>
              <v:path gradientshapeok="t" o:connecttype="rect"/>
            </v:shapetype>
            <v:shape id="Textfeld 2" o:spid="_x0000_s1026" type="#_x0000_t202" style="position:absolute;margin-left:17.4pt;margin-top:811.5pt;width:289.55pt;height:10.9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" filled="f" stroked="f">
              <v:textbox inset="0,0,0,0">
                <w:txbxContent>
                  <w:p w:rsidR="003E7767" w:rsidRPr="00D73AFA" w:rsidRDefault="003E7767" w:rsidP="003E7767">
                    <w:pPr>
                      <w:spacing w:line="170" w:lineRule="exact"/>
                      <w:rPr>
                        <w:sz w:val="15"/>
                        <w:szCs w:val="15"/>
                        <w:lang w:val="pt-BR"/>
                      </w:rPr>
                    </w:pPr>
                    <w:r w:rsidRPr="00D73AFA">
                      <w:rPr>
                        <w:sz w:val="15"/>
                        <w:lang w:val="pt-BR"/>
                      </w:rPr>
                      <w:t>e Mercedes-Benz são marcas registrad</w:t>
                    </w:r>
                    <w:r>
                      <w:rPr>
                        <w:sz w:val="15"/>
                        <w:lang w:val="pt-BR"/>
                      </w:rPr>
                      <w:t>as</w:t>
                    </w:r>
                    <w:r w:rsidRPr="00D73AFA">
                      <w:rPr>
                        <w:sz w:val="15"/>
                        <w:lang w:val="pt-BR"/>
                      </w:rPr>
                      <w:t xml:space="preserve"> Mercedes-Benz Group AG, Stuttgart, Alemanha.</w:t>
                    </w:r>
                  </w:p>
                  <w:p w:rsidR="00C9042B" w:rsidRPr="003E7767" w:rsidRDefault="00C9042B" w:rsidP="00735384">
                    <w:pPr>
                      <w:spacing w:line="170" w:lineRule="exact"/>
                      <w:rPr>
                        <w:sz w:val="15"/>
                        <w:szCs w:val="15"/>
                        <w:lang w:val="pt-BR"/>
                      </w:rPr>
                    </w:pPr>
                  </w:p>
                </w:txbxContent>
              </v:textbox>
              <w10:wrap type="square" anchory="page"/>
            </v:shape>
          </w:pict>
        </mc:Fallback>
      </mc:AlternateContent>
    </w:r>
    <w:r>
      <w:rPr>
        <w:noProof/>
        <w:lang w:val="pt-BR" w:eastAsia="pt-BR"/>
      </w:rPr>
      <mc:AlternateContent>
        <mc:Choice Requires="wps">
          <w:drawing>
            <wp:anchor distT="0" distB="0" distL="114300" distR="114300" simplePos="0" relativeHeight="251667456" behindDoc="0" locked="0" layoutInCell="1" allowOverlap="1" wp14:anchorId="5906DCD4" wp14:editId="7752A12E">
              <wp:simplePos x="0" y="0"/>
              <wp:positionH relativeFrom="column">
                <wp:posOffset>-683895</wp:posOffset>
              </wp:positionH>
              <wp:positionV relativeFrom="page">
                <wp:posOffset>5356225</wp:posOffset>
              </wp:positionV>
              <wp:extent cx="13970" cy="13970"/>
              <wp:effectExtent l="0" t="0" r="0" b="0"/>
              <wp:wrapNone/>
              <wp:docPr id="8" name="Ellipse 8"/>
              <wp:cNvGraphicFramePr/>
              <a:graphic xmlns:a="http://schemas.openxmlformats.org/drawingml/2006/main">
                <a:graphicData uri="http://schemas.microsoft.com/office/word/2010/wordprocessingShape">
                  <wps:wsp>
                    <wps:cNvSpPr/>
                    <wps:spPr>
                      <a:xfrm>
                        <a:off x="0" y="0"/>
                        <a:ext cx="13970" cy="13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112D2A" id="Ellipse 8" o:spid="_x0000_s1026" style="position:absolute;margin-left:-53.85pt;margin-top:421.75pt;width:1.1pt;height: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" fillcolor="black [3213]" stroked="f" strokeweight="1pt">
              <v:stroke joinstyle="miter"/>
              <w10:wrap anchory="page"/>
            </v:oval>
          </w:pict>
        </mc:Fallback>
      </mc:AlternateContent>
    </w:r>
    <w:r>
      <w:rPr>
        <w:noProof/>
        <w:lang w:val="pt-BR" w:eastAsia="pt-BR"/>
      </w:rPr>
      <mc:AlternateContent>
        <mc:Choice Requires="wps">
          <w:drawing>
            <wp:anchor distT="0" distB="0" distL="114300" distR="114300" simplePos="0" relativeHeight="251665408" behindDoc="0" locked="0" layoutInCell="1" allowOverlap="1" wp14:anchorId="37FE5EB1" wp14:editId="3483853E">
              <wp:simplePos x="0" y="0"/>
              <wp:positionH relativeFrom="column">
                <wp:posOffset>-683260</wp:posOffset>
              </wp:positionH>
              <wp:positionV relativeFrom="page">
                <wp:posOffset>7553960</wp:posOffset>
              </wp:positionV>
              <wp:extent cx="14400" cy="14400"/>
              <wp:effectExtent l="0" t="0" r="0" b="0"/>
              <wp:wrapNone/>
              <wp:docPr id="7" name="Ellipse 7"/>
              <wp:cNvGraphicFramePr/>
              <a:graphic xmlns:a="http://schemas.openxmlformats.org/drawingml/2006/main">
                <a:graphicData uri="http://schemas.microsoft.com/office/word/2010/wordprocessingShape">
                  <wps:wsp>
                    <wps:cNvSpPr/>
                    <wps:spPr>
                      <a:xfrm>
                        <a:off x="0" y="0"/>
                        <a:ext cx="14400" cy="144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114DB9" id="Ellipse 7" o:spid="_x0000_s1026" style="position:absolute;margin-left:-53.8pt;margin-top:594.8pt;width:1.15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" fillcolor="black [3213]" stroked="f" strokeweight="1pt">
              <v:stroke joinstyle="miter"/>
              <w10:wrap anchory="page"/>
            </v:oval>
          </w:pict>
        </mc:Fallback>
      </mc:AlternateContent>
    </w:r>
    <w:r>
      <w:rPr>
        <w:noProof/>
        <w:lang w:val="pt-BR" w:eastAsia="pt-BR"/>
      </w:rPr>
      <w:drawing>
        <wp:anchor distT="0" distB="0" distL="114300" distR="114300" simplePos="0" relativeHeight="251662336" behindDoc="1" locked="0" layoutInCell="1" allowOverlap="1" wp14:anchorId="349B664E" wp14:editId="48B07C74">
          <wp:simplePos x="0" y="0"/>
          <wp:positionH relativeFrom="page">
            <wp:posOffset>859790</wp:posOffset>
          </wp:positionH>
          <wp:positionV relativeFrom="page">
            <wp:posOffset>10275570</wp:posOffset>
          </wp:positionV>
          <wp:extent cx="183600" cy="183600"/>
          <wp:effectExtent l="0" t="0" r="6985" b="698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00" cy="183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671" w:rsidRDefault="00367671" w:rsidP="00764B8C">
      <w:pPr>
        <w:spacing w:after="0" w:line="240" w:lineRule="auto"/>
      </w:pPr>
      <w:r>
        <w:separator/>
      </w:r>
    </w:p>
  </w:footnote>
  <w:footnote w:type="continuationSeparator" w:id="0">
    <w:p w:rsidR="00367671" w:rsidRDefault="00367671" w:rsidP="00764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4BE" w:rsidRDefault="00C724B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C4E" w:rsidRDefault="00870C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42B" w:rsidRDefault="00C9042B">
    <w:pPr>
      <w:pStyle w:val="Cabealho"/>
    </w:pPr>
    <w:r>
      <w:rPr>
        <w:noProof/>
        <w:lang w:val="pt-BR" w:eastAsia="pt-BR"/>
      </w:rPr>
      <mc:AlternateContent>
        <mc:Choice Requires="wps">
          <w:drawing>
            <wp:anchor distT="0" distB="0" distL="114300" distR="114300" simplePos="0" relativeHeight="251669504" behindDoc="0" locked="0" layoutInCell="1" allowOverlap="1" wp14:anchorId="7F1901A3" wp14:editId="7D60BCC7">
              <wp:simplePos x="0" y="0"/>
              <wp:positionH relativeFrom="column">
                <wp:posOffset>-682625</wp:posOffset>
              </wp:positionH>
              <wp:positionV relativeFrom="page">
                <wp:posOffset>3774440</wp:posOffset>
              </wp:positionV>
              <wp:extent cx="13970" cy="13970"/>
              <wp:effectExtent l="0" t="0" r="0" b="0"/>
              <wp:wrapNone/>
              <wp:docPr id="9" name="Ellipse 9"/>
              <wp:cNvGraphicFramePr/>
              <a:graphic xmlns:a="http://schemas.openxmlformats.org/drawingml/2006/main">
                <a:graphicData uri="http://schemas.microsoft.com/office/word/2010/wordprocessingShape">
                  <wps:wsp>
                    <wps:cNvSpPr/>
                    <wps:spPr>
                      <a:xfrm>
                        <a:off x="0" y="0"/>
                        <a:ext cx="13970" cy="13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B0FDB6" id="Ellipse 9" o:spid="_x0000_s1026" style="position:absolute;margin-left:-53.75pt;margin-top:297.2pt;width:1.1pt;height: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" fillcolor="black [3213]" stroked="f" strokeweight="1pt">
              <v:stroke joinstyle="miter"/>
              <w10:wrap anchory="page"/>
            </v:oval>
          </w:pict>
        </mc:Fallback>
      </mc:AlternateContent>
    </w:r>
    <w:r>
      <w:rPr>
        <w:noProof/>
        <w:lang w:val="pt-BR" w:eastAsia="pt-BR"/>
      </w:rPr>
      <w:drawing>
        <wp:anchor distT="0" distB="0" distL="114300" distR="114300" simplePos="0" relativeHeight="251659264" behindDoc="1" locked="0" layoutInCell="1" allowOverlap="1" wp14:anchorId="03371429" wp14:editId="730D11BA">
          <wp:simplePos x="0" y="0"/>
          <wp:positionH relativeFrom="column">
            <wp:posOffset>2559685</wp:posOffset>
          </wp:positionH>
          <wp:positionV relativeFrom="page">
            <wp:posOffset>540385</wp:posOffset>
          </wp:positionV>
          <wp:extent cx="720000" cy="720000"/>
          <wp:effectExtent l="0" t="0" r="4445" b="444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84745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278F4BF0"/>
    <w:multiLevelType w:val="hybridMultilevel"/>
    <w:tmpl w:val="E118E6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CB54867"/>
    <w:multiLevelType w:val="hybridMultilevel"/>
    <w:tmpl w:val="C6B0CB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0F62C9C"/>
    <w:multiLevelType w:val="hybridMultilevel"/>
    <w:tmpl w:val="3E324D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pt-BR" w:vendorID="64" w:dllVersion="131078" w:nlCheck="1" w:checkStyle="0"/>
  <w:attachedTemplate r:id="rId1"/>
  <w:documentProtection w:edit="forms" w:formatting="1" w:enforcement="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4E"/>
    <w:rsid w:val="00000C4C"/>
    <w:rsid w:val="00002924"/>
    <w:rsid w:val="0001654A"/>
    <w:rsid w:val="0003022E"/>
    <w:rsid w:val="00033CCA"/>
    <w:rsid w:val="00045A88"/>
    <w:rsid w:val="00066F6B"/>
    <w:rsid w:val="00087EDA"/>
    <w:rsid w:val="0009458E"/>
    <w:rsid w:val="000A1322"/>
    <w:rsid w:val="000C6A17"/>
    <w:rsid w:val="000C6D81"/>
    <w:rsid w:val="000F7C05"/>
    <w:rsid w:val="001166BE"/>
    <w:rsid w:val="001174BC"/>
    <w:rsid w:val="0013233F"/>
    <w:rsid w:val="00133D88"/>
    <w:rsid w:val="00157BCE"/>
    <w:rsid w:val="00162295"/>
    <w:rsid w:val="0017699C"/>
    <w:rsid w:val="001850C2"/>
    <w:rsid w:val="00185B2E"/>
    <w:rsid w:val="00191B43"/>
    <w:rsid w:val="001927F4"/>
    <w:rsid w:val="001A59E4"/>
    <w:rsid w:val="001C39E9"/>
    <w:rsid w:val="00200FBB"/>
    <w:rsid w:val="00221828"/>
    <w:rsid w:val="002348CF"/>
    <w:rsid w:val="00241923"/>
    <w:rsid w:val="002475F4"/>
    <w:rsid w:val="00260D65"/>
    <w:rsid w:val="002630C1"/>
    <w:rsid w:val="00273DB9"/>
    <w:rsid w:val="00280354"/>
    <w:rsid w:val="00280C66"/>
    <w:rsid w:val="00282308"/>
    <w:rsid w:val="002830C3"/>
    <w:rsid w:val="002A0D2F"/>
    <w:rsid w:val="002A1E33"/>
    <w:rsid w:val="002A24DB"/>
    <w:rsid w:val="002A588A"/>
    <w:rsid w:val="002D3D23"/>
    <w:rsid w:val="002F3AD9"/>
    <w:rsid w:val="002F66B2"/>
    <w:rsid w:val="003163CF"/>
    <w:rsid w:val="00324EE1"/>
    <w:rsid w:val="00331EB3"/>
    <w:rsid w:val="00347260"/>
    <w:rsid w:val="00354F1A"/>
    <w:rsid w:val="00367671"/>
    <w:rsid w:val="00374108"/>
    <w:rsid w:val="003753CD"/>
    <w:rsid w:val="00390C26"/>
    <w:rsid w:val="00395938"/>
    <w:rsid w:val="003A01FF"/>
    <w:rsid w:val="003A0B70"/>
    <w:rsid w:val="003B5A16"/>
    <w:rsid w:val="003C31E9"/>
    <w:rsid w:val="003D1AC2"/>
    <w:rsid w:val="003E2AA5"/>
    <w:rsid w:val="003E5DB1"/>
    <w:rsid w:val="003E7767"/>
    <w:rsid w:val="003F33E4"/>
    <w:rsid w:val="00403F88"/>
    <w:rsid w:val="00406312"/>
    <w:rsid w:val="00406E26"/>
    <w:rsid w:val="00411595"/>
    <w:rsid w:val="00413917"/>
    <w:rsid w:val="004205EF"/>
    <w:rsid w:val="00432573"/>
    <w:rsid w:val="00435E83"/>
    <w:rsid w:val="004361F4"/>
    <w:rsid w:val="00461BD9"/>
    <w:rsid w:val="00496814"/>
    <w:rsid w:val="004971F5"/>
    <w:rsid w:val="004D5EB4"/>
    <w:rsid w:val="004D6495"/>
    <w:rsid w:val="005037D2"/>
    <w:rsid w:val="005216A4"/>
    <w:rsid w:val="00525B17"/>
    <w:rsid w:val="00535ACF"/>
    <w:rsid w:val="00540BC8"/>
    <w:rsid w:val="00583465"/>
    <w:rsid w:val="005A2A2C"/>
    <w:rsid w:val="005B66BE"/>
    <w:rsid w:val="005E0528"/>
    <w:rsid w:val="005E4752"/>
    <w:rsid w:val="005F5708"/>
    <w:rsid w:val="005F6609"/>
    <w:rsid w:val="005F6D0C"/>
    <w:rsid w:val="00602DB3"/>
    <w:rsid w:val="006306F0"/>
    <w:rsid w:val="006365DC"/>
    <w:rsid w:val="006377AF"/>
    <w:rsid w:val="00645A3E"/>
    <w:rsid w:val="0064602D"/>
    <w:rsid w:val="0066070D"/>
    <w:rsid w:val="00662DCA"/>
    <w:rsid w:val="00672C2D"/>
    <w:rsid w:val="0068652D"/>
    <w:rsid w:val="006A4628"/>
    <w:rsid w:val="006A6374"/>
    <w:rsid w:val="006B15AA"/>
    <w:rsid w:val="006C14AB"/>
    <w:rsid w:val="006C3353"/>
    <w:rsid w:val="006D1D22"/>
    <w:rsid w:val="006D65C4"/>
    <w:rsid w:val="006F346A"/>
    <w:rsid w:val="006F4555"/>
    <w:rsid w:val="00702FBE"/>
    <w:rsid w:val="00735384"/>
    <w:rsid w:val="00751366"/>
    <w:rsid w:val="007552F8"/>
    <w:rsid w:val="0076210B"/>
    <w:rsid w:val="00764B8C"/>
    <w:rsid w:val="00774AE3"/>
    <w:rsid w:val="00796EC4"/>
    <w:rsid w:val="007A399D"/>
    <w:rsid w:val="007B75DA"/>
    <w:rsid w:val="007D5008"/>
    <w:rsid w:val="007E639B"/>
    <w:rsid w:val="007E6767"/>
    <w:rsid w:val="007F63C8"/>
    <w:rsid w:val="00803B73"/>
    <w:rsid w:val="0080486C"/>
    <w:rsid w:val="00807636"/>
    <w:rsid w:val="00842C8A"/>
    <w:rsid w:val="008436BE"/>
    <w:rsid w:val="008533D1"/>
    <w:rsid w:val="00870C4E"/>
    <w:rsid w:val="00885AFF"/>
    <w:rsid w:val="00895DA1"/>
    <w:rsid w:val="008A7B99"/>
    <w:rsid w:val="008B52F5"/>
    <w:rsid w:val="008C2DF2"/>
    <w:rsid w:val="008C4FFF"/>
    <w:rsid w:val="008D5E07"/>
    <w:rsid w:val="008F66CB"/>
    <w:rsid w:val="009029B0"/>
    <w:rsid w:val="009076DC"/>
    <w:rsid w:val="009209A2"/>
    <w:rsid w:val="00921220"/>
    <w:rsid w:val="009507EA"/>
    <w:rsid w:val="00953742"/>
    <w:rsid w:val="009559C9"/>
    <w:rsid w:val="00966D26"/>
    <w:rsid w:val="00971B98"/>
    <w:rsid w:val="00972E25"/>
    <w:rsid w:val="009848F8"/>
    <w:rsid w:val="00994687"/>
    <w:rsid w:val="009A1A64"/>
    <w:rsid w:val="009B07EF"/>
    <w:rsid w:val="009B581A"/>
    <w:rsid w:val="009C6072"/>
    <w:rsid w:val="009E1297"/>
    <w:rsid w:val="009E2BC8"/>
    <w:rsid w:val="00A008F2"/>
    <w:rsid w:val="00A27391"/>
    <w:rsid w:val="00A40BB5"/>
    <w:rsid w:val="00A40D7B"/>
    <w:rsid w:val="00A46E60"/>
    <w:rsid w:val="00A527C4"/>
    <w:rsid w:val="00A542FE"/>
    <w:rsid w:val="00A5566F"/>
    <w:rsid w:val="00A56A0A"/>
    <w:rsid w:val="00A6715B"/>
    <w:rsid w:val="00A8590F"/>
    <w:rsid w:val="00A95FC2"/>
    <w:rsid w:val="00AA2CC8"/>
    <w:rsid w:val="00AD57E0"/>
    <w:rsid w:val="00AF5CF8"/>
    <w:rsid w:val="00B00F20"/>
    <w:rsid w:val="00B05176"/>
    <w:rsid w:val="00B05C62"/>
    <w:rsid w:val="00B05F07"/>
    <w:rsid w:val="00B11BF0"/>
    <w:rsid w:val="00B27D69"/>
    <w:rsid w:val="00B302A3"/>
    <w:rsid w:val="00B31299"/>
    <w:rsid w:val="00B42491"/>
    <w:rsid w:val="00B63D9E"/>
    <w:rsid w:val="00B72372"/>
    <w:rsid w:val="00B77507"/>
    <w:rsid w:val="00B8227B"/>
    <w:rsid w:val="00B825E3"/>
    <w:rsid w:val="00BB66AE"/>
    <w:rsid w:val="00BC3DA8"/>
    <w:rsid w:val="00BC4438"/>
    <w:rsid w:val="00C00C07"/>
    <w:rsid w:val="00C0478C"/>
    <w:rsid w:val="00C16186"/>
    <w:rsid w:val="00C22B2B"/>
    <w:rsid w:val="00C23FA9"/>
    <w:rsid w:val="00C303A7"/>
    <w:rsid w:val="00C376AE"/>
    <w:rsid w:val="00C51AAC"/>
    <w:rsid w:val="00C64AA4"/>
    <w:rsid w:val="00C724BE"/>
    <w:rsid w:val="00C72C32"/>
    <w:rsid w:val="00C76248"/>
    <w:rsid w:val="00C9042B"/>
    <w:rsid w:val="00CB352E"/>
    <w:rsid w:val="00CC317C"/>
    <w:rsid w:val="00CC33F5"/>
    <w:rsid w:val="00CF76CC"/>
    <w:rsid w:val="00D220F1"/>
    <w:rsid w:val="00D2787B"/>
    <w:rsid w:val="00D325CC"/>
    <w:rsid w:val="00D37A58"/>
    <w:rsid w:val="00D44C15"/>
    <w:rsid w:val="00D747FB"/>
    <w:rsid w:val="00DA4F9E"/>
    <w:rsid w:val="00DB4022"/>
    <w:rsid w:val="00DC0401"/>
    <w:rsid w:val="00DC4FBC"/>
    <w:rsid w:val="00E03612"/>
    <w:rsid w:val="00E22297"/>
    <w:rsid w:val="00E23FFE"/>
    <w:rsid w:val="00E44DB7"/>
    <w:rsid w:val="00E466B0"/>
    <w:rsid w:val="00E60B94"/>
    <w:rsid w:val="00E81ABD"/>
    <w:rsid w:val="00E93090"/>
    <w:rsid w:val="00EA6922"/>
    <w:rsid w:val="00EB056C"/>
    <w:rsid w:val="00EB67FE"/>
    <w:rsid w:val="00EC1864"/>
    <w:rsid w:val="00ED15FC"/>
    <w:rsid w:val="00ED2BE0"/>
    <w:rsid w:val="00EE4940"/>
    <w:rsid w:val="00EF2E0C"/>
    <w:rsid w:val="00F214E6"/>
    <w:rsid w:val="00F25A9B"/>
    <w:rsid w:val="00F40D8E"/>
    <w:rsid w:val="00F42321"/>
    <w:rsid w:val="00F43BFF"/>
    <w:rsid w:val="00F4686C"/>
    <w:rsid w:val="00F65F3B"/>
    <w:rsid w:val="00F77361"/>
    <w:rsid w:val="00F97EB6"/>
    <w:rsid w:val="00FB50D4"/>
    <w:rsid w:val="00FC145C"/>
    <w:rsid w:val="00FC35C5"/>
    <w:rsid w:val="00FC79A3"/>
    <w:rsid w:val="00FD586B"/>
    <w:rsid w:val="00FD7D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04FAF6BB"/>
  <w15:docId w15:val="{B8E15B36-BF19-46A2-8AE8-4DBF32D3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E2AA5"/>
    <w:rPr>
      <w:rFonts w:ascii="Daimler CS Light" w:hAnsi="Daimler CS Light"/>
    </w:rPr>
  </w:style>
  <w:style w:type="paragraph" w:styleId="Ttulo1">
    <w:name w:val="heading 1"/>
    <w:basedOn w:val="Normal"/>
    <w:next w:val="Normal"/>
    <w:link w:val="Ttulo1Char"/>
    <w:uiPriority w:val="9"/>
    <w:qFormat/>
    <w:rsid w:val="003E2AA5"/>
    <w:pPr>
      <w:keepNext/>
      <w:keepLines/>
      <w:spacing w:after="0"/>
      <w:outlineLvl w:val="0"/>
    </w:pPr>
    <w:rPr>
      <w:rFonts w:ascii="Daimler CAC" w:eastAsiaTheme="majorEastAsia" w:hAnsi="Daimler CAC" w:cstheme="majorBidi"/>
      <w:color w:val="000000" w:themeColor="text1"/>
      <w:sz w:val="28"/>
      <w:szCs w:val="32"/>
    </w:rPr>
  </w:style>
  <w:style w:type="paragraph" w:styleId="Ttulo2">
    <w:name w:val="heading 2"/>
    <w:basedOn w:val="Normal"/>
    <w:next w:val="Normal"/>
    <w:link w:val="Ttulo2Char"/>
    <w:uiPriority w:val="9"/>
    <w:unhideWhenUsed/>
    <w:qFormat/>
    <w:rsid w:val="003E2AA5"/>
    <w:pPr>
      <w:keepNext/>
      <w:keepLines/>
      <w:spacing w:after="0"/>
      <w:outlineLvl w:val="1"/>
    </w:pPr>
    <w:rPr>
      <w:rFonts w:ascii="Daimler CS Demi" w:eastAsiaTheme="majorEastAsia" w:hAnsi="Daimler CS Demi" w:cstheme="majorBidi"/>
      <w:sz w:val="21"/>
      <w:szCs w:val="26"/>
    </w:rPr>
  </w:style>
  <w:style w:type="paragraph" w:styleId="Ttulo3">
    <w:name w:val="heading 3"/>
    <w:basedOn w:val="Normal"/>
    <w:next w:val="Normal"/>
    <w:link w:val="Ttulo3Char"/>
    <w:uiPriority w:val="9"/>
    <w:unhideWhenUsed/>
    <w:qFormat/>
    <w:rsid w:val="003E2AA5"/>
    <w:pPr>
      <w:keepNext/>
      <w:keepLines/>
      <w:spacing w:after="0"/>
      <w:outlineLvl w:val="2"/>
    </w:pPr>
    <w:rPr>
      <w:rFonts w:ascii="CorpoSLig" w:eastAsiaTheme="majorEastAsia" w:hAnsi="CorpoSLig" w:cstheme="majorBidi"/>
      <w:sz w:val="21"/>
      <w:szCs w:val="24"/>
    </w:rPr>
  </w:style>
  <w:style w:type="paragraph" w:styleId="Ttulo4">
    <w:name w:val="heading 4"/>
    <w:basedOn w:val="Normal"/>
    <w:next w:val="Normal"/>
    <w:link w:val="Ttulo4Char"/>
    <w:uiPriority w:val="9"/>
    <w:unhideWhenUsed/>
    <w:qFormat/>
    <w:rsid w:val="00200F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00200FB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4B8C"/>
    <w:pPr>
      <w:tabs>
        <w:tab w:val="center" w:pos="4536"/>
        <w:tab w:val="right" w:pos="9072"/>
      </w:tabs>
      <w:spacing w:after="0" w:line="240" w:lineRule="auto"/>
    </w:pPr>
  </w:style>
  <w:style w:type="character" w:customStyle="1" w:styleId="CabealhoChar">
    <w:name w:val="Cabeçalho Char"/>
    <w:basedOn w:val="Fontepargpadro"/>
    <w:link w:val="Cabealho"/>
    <w:uiPriority w:val="99"/>
    <w:rsid w:val="00764B8C"/>
  </w:style>
  <w:style w:type="paragraph" w:styleId="Rodap">
    <w:name w:val="footer"/>
    <w:basedOn w:val="Normal"/>
    <w:link w:val="RodapChar"/>
    <w:uiPriority w:val="99"/>
    <w:unhideWhenUsed/>
    <w:rsid w:val="00764B8C"/>
    <w:pPr>
      <w:tabs>
        <w:tab w:val="center" w:pos="4536"/>
        <w:tab w:val="right" w:pos="9072"/>
      </w:tabs>
      <w:spacing w:after="0" w:line="240" w:lineRule="auto"/>
    </w:pPr>
  </w:style>
  <w:style w:type="character" w:customStyle="1" w:styleId="RodapChar">
    <w:name w:val="Rodapé Char"/>
    <w:basedOn w:val="Fontepargpadro"/>
    <w:link w:val="Rodap"/>
    <w:uiPriority w:val="99"/>
    <w:rsid w:val="00764B8C"/>
  </w:style>
  <w:style w:type="table" w:styleId="Tabelacomgrade">
    <w:name w:val="Table Grid"/>
    <w:basedOn w:val="Tabelanormal"/>
    <w:rsid w:val="008A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LStat">
    <w:name w:val="MLStat"/>
    <w:semiHidden/>
    <w:locked/>
    <w:rsid w:val="00EC1864"/>
    <w:pPr>
      <w:spacing w:after="380" w:line="380" w:lineRule="exact"/>
      <w:ind w:left="2002" w:right="2002" w:firstLine="2002"/>
    </w:pPr>
    <w:rPr>
      <w:rFonts w:ascii="CorpoS" w:eastAsia="Times New Roman" w:hAnsi="CorpoS" w:cs="Times New Roman"/>
      <w:sz w:val="26"/>
      <w:szCs w:val="20"/>
    </w:rPr>
  </w:style>
  <w:style w:type="character" w:styleId="Nmerodepgina">
    <w:name w:val="page number"/>
    <w:basedOn w:val="Fontepargpadro"/>
    <w:semiHidden/>
    <w:rsid w:val="00EC1864"/>
  </w:style>
  <w:style w:type="paragraph" w:customStyle="1" w:styleId="EinfAbs">
    <w:name w:val="[Einf. Abs.]"/>
    <w:basedOn w:val="Normal"/>
    <w:uiPriority w:val="99"/>
    <w:rsid w:val="008436BE"/>
    <w:pPr>
      <w:autoSpaceDE w:val="0"/>
      <w:autoSpaceDN w:val="0"/>
      <w:adjustRightInd w:val="0"/>
      <w:spacing w:after="0" w:line="288" w:lineRule="auto"/>
      <w:textAlignment w:val="center"/>
    </w:pPr>
    <w:rPr>
      <w:rFonts w:ascii="Times" w:eastAsia="Times New Roman" w:hAnsi="Times" w:cs="Times"/>
      <w:color w:val="000000"/>
      <w:sz w:val="24"/>
      <w:szCs w:val="24"/>
      <w:lang w:eastAsia="de-DE"/>
    </w:rPr>
  </w:style>
  <w:style w:type="character" w:customStyle="1" w:styleId="02INFORMATIONP431C7585TypographyPantone431C">
    <w:name w:val="02_INFORMATION P431C 7.5/8.5 (Typography Pantone 431 C)"/>
    <w:uiPriority w:val="99"/>
    <w:rsid w:val="00B11BF0"/>
    <w:rPr>
      <w:rFonts w:ascii="Daimler CS Light" w:hAnsi="Daimler CS Light" w:cs="Corporate S Light"/>
      <w:color w:val="000000"/>
      <w:spacing w:val="0"/>
      <w:position w:val="0"/>
      <w:sz w:val="15"/>
      <w:szCs w:val="15"/>
    </w:rPr>
  </w:style>
  <w:style w:type="paragraph" w:customStyle="1" w:styleId="01Flietext">
    <w:name w:val="01_Fließtext"/>
    <w:basedOn w:val="Normal"/>
    <w:link w:val="01FlietextZchn"/>
    <w:qFormat/>
    <w:rsid w:val="00B11BF0"/>
    <w:pPr>
      <w:spacing w:after="0" w:line="284" w:lineRule="exact"/>
    </w:pPr>
    <w:rPr>
      <w:sz w:val="21"/>
      <w:szCs w:val="21"/>
    </w:rPr>
  </w:style>
  <w:style w:type="paragraph" w:customStyle="1" w:styleId="02Betreffzeile">
    <w:name w:val="02_Betreffzeile"/>
    <w:basedOn w:val="Normal"/>
    <w:qFormat/>
    <w:rsid w:val="001850C2"/>
    <w:pPr>
      <w:framePr w:hSpace="142" w:wrap="around" w:vAnchor="page" w:hAnchor="margin" w:y="2665"/>
      <w:spacing w:after="0" w:line="284" w:lineRule="exact"/>
    </w:pPr>
    <w:rPr>
      <w:rFonts w:ascii="Daimler CS Demi" w:hAnsi="Daimler CS Demi"/>
      <w:sz w:val="21"/>
      <w:szCs w:val="21"/>
    </w:rPr>
  </w:style>
  <w:style w:type="paragraph" w:customStyle="1" w:styleId="03Absender">
    <w:name w:val="03_Absender"/>
    <w:basedOn w:val="Normal"/>
    <w:qFormat/>
    <w:rsid w:val="00B11BF0"/>
    <w:pPr>
      <w:framePr w:hSpace="142" w:wrap="around" w:vAnchor="page" w:hAnchor="margin" w:y="2665"/>
      <w:spacing w:after="0" w:line="240" w:lineRule="auto"/>
    </w:pPr>
    <w:rPr>
      <w:sz w:val="15"/>
      <w:szCs w:val="15"/>
    </w:rPr>
  </w:style>
  <w:style w:type="paragraph" w:customStyle="1" w:styleId="04Name">
    <w:name w:val="04_Name"/>
    <w:basedOn w:val="Normal"/>
    <w:qFormat/>
    <w:rsid w:val="00B11BF0"/>
    <w:pPr>
      <w:framePr w:hSpace="142" w:wrap="around" w:vAnchor="page" w:hAnchor="margin" w:y="2665"/>
      <w:spacing w:after="0" w:line="260" w:lineRule="exact"/>
      <w:ind w:left="709" w:hanging="709"/>
    </w:pPr>
    <w:rPr>
      <w:sz w:val="23"/>
      <w:szCs w:val="23"/>
    </w:rPr>
  </w:style>
  <w:style w:type="paragraph" w:customStyle="1" w:styleId="05Funktion">
    <w:name w:val="05_Funktion"/>
    <w:basedOn w:val="Normal"/>
    <w:qFormat/>
    <w:rsid w:val="00B11BF0"/>
    <w:pPr>
      <w:framePr w:hSpace="142" w:wrap="around" w:vAnchor="page" w:hAnchor="margin" w:y="2665"/>
      <w:spacing w:after="0" w:line="204" w:lineRule="exact"/>
    </w:pPr>
    <w:rPr>
      <w:sz w:val="17"/>
      <w:szCs w:val="17"/>
    </w:rPr>
  </w:style>
  <w:style w:type="paragraph" w:customStyle="1" w:styleId="06Bezugszeichen">
    <w:name w:val="06_Bezugszeichen"/>
    <w:basedOn w:val="Normal"/>
    <w:qFormat/>
    <w:rsid w:val="00B11BF0"/>
    <w:pPr>
      <w:framePr w:hSpace="142" w:wrap="around" w:vAnchor="page" w:hAnchor="margin" w:y="2665"/>
      <w:spacing w:after="0" w:line="170" w:lineRule="exact"/>
    </w:pPr>
    <w:rPr>
      <w:sz w:val="15"/>
      <w:szCs w:val="15"/>
    </w:rPr>
  </w:style>
  <w:style w:type="paragraph" w:customStyle="1" w:styleId="07Adressfeld">
    <w:name w:val="07_Adressfeld"/>
    <w:basedOn w:val="Normal"/>
    <w:qFormat/>
    <w:rsid w:val="00B11BF0"/>
    <w:pPr>
      <w:framePr w:hSpace="142" w:wrap="around" w:vAnchor="page" w:hAnchor="margin" w:y="2665"/>
      <w:spacing w:after="0" w:line="275" w:lineRule="exact"/>
    </w:pPr>
    <w:rPr>
      <w:position w:val="6"/>
      <w:sz w:val="21"/>
      <w:szCs w:val="21"/>
    </w:rPr>
  </w:style>
  <w:style w:type="paragraph" w:customStyle="1" w:styleId="08Fubereich">
    <w:name w:val="08_Fußbereich"/>
    <w:basedOn w:val="Rodap"/>
    <w:qFormat/>
    <w:rsid w:val="00B11BF0"/>
    <w:pPr>
      <w:framePr w:wrap="around" w:vAnchor="page" w:hAnchor="margin" w:y="14796"/>
    </w:pPr>
    <w:rPr>
      <w:rFonts w:cs="DaimlerCS-Light"/>
      <w:sz w:val="15"/>
    </w:rPr>
  </w:style>
  <w:style w:type="character" w:styleId="TtulodoLivro">
    <w:name w:val="Book Title"/>
    <w:basedOn w:val="Fontepargpadro"/>
    <w:uiPriority w:val="33"/>
    <w:rsid w:val="00C23FA9"/>
    <w:rPr>
      <w:b/>
      <w:bCs/>
      <w:i/>
      <w:iCs/>
      <w:spacing w:val="5"/>
    </w:rPr>
  </w:style>
  <w:style w:type="paragraph" w:customStyle="1" w:styleId="09Seitenzahl">
    <w:name w:val="09_Seitenzahl"/>
    <w:basedOn w:val="MLStat"/>
    <w:rsid w:val="00B11BF0"/>
    <w:pPr>
      <w:framePr w:w="1556" w:h="289" w:wrap="around" w:vAnchor="page" w:hAnchor="page" w:x="9688" w:y="16072"/>
      <w:spacing w:after="0"/>
      <w:ind w:left="0" w:right="0" w:firstLine="0"/>
      <w:jc w:val="right"/>
    </w:pPr>
    <w:rPr>
      <w:rFonts w:ascii="Daimler CS Light" w:hAnsi="Daimler CS Light"/>
      <w:noProof/>
      <w:sz w:val="15"/>
      <w:szCs w:val="15"/>
    </w:rPr>
  </w:style>
  <w:style w:type="paragraph" w:customStyle="1" w:styleId="09Firmenbezeichnung">
    <w:name w:val="09_Firmenbezeichnung"/>
    <w:basedOn w:val="02Betreffzeile"/>
    <w:qFormat/>
    <w:rsid w:val="00BC3DA8"/>
    <w:pPr>
      <w:framePr w:wrap="around" w:xAlign="right" w:y="1173"/>
      <w:spacing w:line="260" w:lineRule="exact"/>
    </w:pPr>
    <w:rPr>
      <w:rFonts w:ascii="Daimler CAC" w:hAnsi="Daimler CAC"/>
      <w:sz w:val="24"/>
    </w:rPr>
  </w:style>
  <w:style w:type="paragraph" w:styleId="Textodebalo">
    <w:name w:val="Balloon Text"/>
    <w:basedOn w:val="Normal"/>
    <w:link w:val="TextodebaloChar"/>
    <w:uiPriority w:val="99"/>
    <w:semiHidden/>
    <w:unhideWhenUsed/>
    <w:rsid w:val="00260D6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60D65"/>
    <w:rPr>
      <w:rFonts w:ascii="Segoe UI" w:hAnsi="Segoe UI" w:cs="Segoe UI"/>
      <w:sz w:val="18"/>
      <w:szCs w:val="18"/>
    </w:rPr>
  </w:style>
  <w:style w:type="character" w:customStyle="1" w:styleId="Ttulo1Char">
    <w:name w:val="Título 1 Char"/>
    <w:basedOn w:val="Fontepargpadro"/>
    <w:link w:val="Ttulo1"/>
    <w:uiPriority w:val="9"/>
    <w:rsid w:val="003E2AA5"/>
    <w:rPr>
      <w:rFonts w:ascii="Daimler CAC" w:eastAsiaTheme="majorEastAsia" w:hAnsi="Daimler CAC" w:cstheme="majorBidi"/>
      <w:color w:val="000000" w:themeColor="text1"/>
      <w:sz w:val="28"/>
      <w:szCs w:val="32"/>
    </w:rPr>
  </w:style>
  <w:style w:type="character" w:customStyle="1" w:styleId="Ttulo2Char">
    <w:name w:val="Título 2 Char"/>
    <w:basedOn w:val="Fontepargpadro"/>
    <w:link w:val="Ttulo2"/>
    <w:uiPriority w:val="9"/>
    <w:rsid w:val="003E2AA5"/>
    <w:rPr>
      <w:rFonts w:ascii="Daimler CS Demi" w:eastAsiaTheme="majorEastAsia" w:hAnsi="Daimler CS Demi" w:cstheme="majorBidi"/>
      <w:sz w:val="21"/>
      <w:szCs w:val="26"/>
    </w:rPr>
  </w:style>
  <w:style w:type="character" w:customStyle="1" w:styleId="Ttulo3Char">
    <w:name w:val="Título 3 Char"/>
    <w:basedOn w:val="Fontepargpadro"/>
    <w:link w:val="Ttulo3"/>
    <w:uiPriority w:val="9"/>
    <w:rsid w:val="003E2AA5"/>
    <w:rPr>
      <w:rFonts w:ascii="CorpoSLig" w:eastAsiaTheme="majorEastAsia" w:hAnsi="CorpoSLig" w:cstheme="majorBidi"/>
      <w:sz w:val="21"/>
      <w:szCs w:val="24"/>
    </w:rPr>
  </w:style>
  <w:style w:type="character" w:customStyle="1" w:styleId="Ttulo4Char">
    <w:name w:val="Título 4 Char"/>
    <w:basedOn w:val="Fontepargpadro"/>
    <w:link w:val="Ttulo4"/>
    <w:uiPriority w:val="9"/>
    <w:rsid w:val="00200FBB"/>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rsid w:val="00200FBB"/>
    <w:rPr>
      <w:rFonts w:asciiTheme="majorHAnsi" w:eastAsiaTheme="majorEastAsia" w:hAnsiTheme="majorHAnsi" w:cstheme="majorBidi"/>
      <w:color w:val="2F5496" w:themeColor="accent1" w:themeShade="BF"/>
    </w:rPr>
  </w:style>
  <w:style w:type="character" w:styleId="Hyperlink">
    <w:name w:val="Hyperlink"/>
    <w:basedOn w:val="Fontepargpadro"/>
    <w:uiPriority w:val="99"/>
    <w:unhideWhenUsed/>
    <w:rsid w:val="00535ACF"/>
    <w:rPr>
      <w:color w:val="0563C1" w:themeColor="hyperlink"/>
      <w:u w:val="single"/>
    </w:rPr>
  </w:style>
  <w:style w:type="paragraph" w:styleId="NormalWeb">
    <w:name w:val="Normal (Web)"/>
    <w:basedOn w:val="Normal"/>
    <w:uiPriority w:val="99"/>
    <w:semiHidden/>
    <w:unhideWhenUsed/>
    <w:rsid w:val="00324EE1"/>
    <w:pPr>
      <w:spacing w:before="100" w:beforeAutospacing="1" w:after="100" w:afterAutospacing="1" w:line="240" w:lineRule="auto"/>
    </w:pPr>
    <w:rPr>
      <w:rFonts w:ascii="Times New Roman" w:hAnsi="Times New Roman" w:cs="Times New Roman"/>
      <w:sz w:val="24"/>
      <w:szCs w:val="24"/>
      <w:lang w:eastAsia="de-DE"/>
    </w:rPr>
  </w:style>
  <w:style w:type="character" w:customStyle="1" w:styleId="s2">
    <w:name w:val="s2"/>
    <w:basedOn w:val="Fontepargpadro"/>
    <w:rsid w:val="00324EE1"/>
  </w:style>
  <w:style w:type="paragraph" w:styleId="Commarcadores">
    <w:name w:val="List Bullet"/>
    <w:basedOn w:val="Normal"/>
    <w:semiHidden/>
    <w:rsid w:val="00D747FB"/>
    <w:pPr>
      <w:numPr>
        <w:numId w:val="1"/>
      </w:numPr>
      <w:spacing w:after="320" w:line="320" w:lineRule="exact"/>
    </w:pPr>
    <w:rPr>
      <w:rFonts w:ascii="CorpoS" w:eastAsia="Times New Roman" w:hAnsi="CorpoS" w:cs="Times New Roman"/>
      <w:sz w:val="24"/>
      <w:szCs w:val="20"/>
      <w:lang w:eastAsia="de-DE"/>
    </w:rPr>
  </w:style>
  <w:style w:type="table" w:customStyle="1" w:styleId="DAIMLERBasisTabelle1">
    <w:name w:val="DAIMLER // Basis Tabelle1"/>
    <w:basedOn w:val="Tabelanormal"/>
    <w:uiPriority w:val="99"/>
    <w:rsid w:val="00D747FB"/>
    <w:pPr>
      <w:spacing w:after="0" w:line="240" w:lineRule="auto"/>
    </w:pPr>
    <w:tblPr>
      <w:tblCellMar>
        <w:left w:w="0" w:type="dxa"/>
        <w:right w:w="0" w:type="dxa"/>
      </w:tblCellMar>
    </w:tblPr>
  </w:style>
  <w:style w:type="paragraph" w:customStyle="1" w:styleId="Subhead">
    <w:name w:val="Subhead"/>
    <w:rsid w:val="005F6609"/>
    <w:pPr>
      <w:spacing w:after="340" w:line="340" w:lineRule="exact"/>
      <w:ind w:right="-193"/>
      <w:contextualSpacing/>
    </w:pPr>
    <w:rPr>
      <w:rFonts w:ascii="CorpoA" w:eastAsia="Times New Roman" w:hAnsi="CorpoA" w:cs="Times New Roman"/>
      <w:b/>
      <w:szCs w:val="20"/>
      <w:lang w:eastAsia="de-DE"/>
    </w:rPr>
  </w:style>
  <w:style w:type="character" w:styleId="Refdecomentrio">
    <w:name w:val="annotation reference"/>
    <w:basedOn w:val="Fontepargpadro"/>
    <w:uiPriority w:val="99"/>
    <w:semiHidden/>
    <w:unhideWhenUsed/>
    <w:rsid w:val="00374108"/>
    <w:rPr>
      <w:sz w:val="16"/>
      <w:szCs w:val="16"/>
    </w:rPr>
  </w:style>
  <w:style w:type="paragraph" w:styleId="Textodecomentrio">
    <w:name w:val="annotation text"/>
    <w:basedOn w:val="Normal"/>
    <w:link w:val="TextodecomentrioChar"/>
    <w:uiPriority w:val="99"/>
    <w:semiHidden/>
    <w:unhideWhenUsed/>
    <w:rsid w:val="0037410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74108"/>
    <w:rPr>
      <w:rFonts w:ascii="Daimler CS Light" w:hAnsi="Daimler CS Light"/>
      <w:sz w:val="20"/>
      <w:szCs w:val="20"/>
    </w:rPr>
  </w:style>
  <w:style w:type="paragraph" w:styleId="Assuntodocomentrio">
    <w:name w:val="annotation subject"/>
    <w:basedOn w:val="Textodecomentrio"/>
    <w:next w:val="Textodecomentrio"/>
    <w:link w:val="AssuntodocomentrioChar"/>
    <w:uiPriority w:val="99"/>
    <w:semiHidden/>
    <w:unhideWhenUsed/>
    <w:rsid w:val="00374108"/>
    <w:rPr>
      <w:b/>
      <w:bCs/>
    </w:rPr>
  </w:style>
  <w:style w:type="character" w:customStyle="1" w:styleId="AssuntodocomentrioChar">
    <w:name w:val="Assunto do comentário Char"/>
    <w:basedOn w:val="TextodecomentrioChar"/>
    <w:link w:val="Assuntodocomentrio"/>
    <w:uiPriority w:val="99"/>
    <w:semiHidden/>
    <w:rsid w:val="00374108"/>
    <w:rPr>
      <w:rFonts w:ascii="Daimler CS Light" w:hAnsi="Daimler CS Light"/>
      <w:b/>
      <w:bCs/>
      <w:sz w:val="20"/>
      <w:szCs w:val="20"/>
    </w:rPr>
  </w:style>
  <w:style w:type="paragraph" w:customStyle="1" w:styleId="06Footer">
    <w:name w:val="0.6 Footer"/>
    <w:basedOn w:val="Normal"/>
    <w:link w:val="06FooterZchn"/>
    <w:autoRedefine/>
    <w:rsid w:val="00B27D69"/>
    <w:pPr>
      <w:framePr w:vSpace="284" w:wrap="around" w:vAnchor="page" w:hAnchor="page" w:x="1362" w:y="15310"/>
      <w:spacing w:after="0" w:line="170" w:lineRule="exact"/>
    </w:pPr>
    <w:rPr>
      <w:rFonts w:ascii="Daimler CS" w:hAnsi="Daimler CS"/>
      <w:sz w:val="15"/>
      <w:lang w:val="en-US"/>
    </w:rPr>
  </w:style>
  <w:style w:type="character" w:customStyle="1" w:styleId="06FooterZchn">
    <w:name w:val="0.6 Footer Zchn"/>
    <w:basedOn w:val="Fontepargpadro"/>
    <w:link w:val="06Footer"/>
    <w:rsid w:val="00B27D69"/>
    <w:rPr>
      <w:rFonts w:ascii="Daimler CS" w:hAnsi="Daimler CS"/>
      <w:sz w:val="15"/>
      <w:lang w:val="en-US"/>
    </w:rPr>
  </w:style>
  <w:style w:type="paragraph" w:customStyle="1" w:styleId="40DisclaimerBoilerplate">
    <w:name w:val="4.0 Disclaimer / Boilerplate"/>
    <w:basedOn w:val="Normal"/>
    <w:autoRedefine/>
    <w:qFormat/>
    <w:rsid w:val="00807636"/>
    <w:pPr>
      <w:spacing w:after="0" w:line="170" w:lineRule="exact"/>
    </w:pPr>
    <w:rPr>
      <w:rFonts w:ascii="Daimler CS" w:eastAsia="Calibri" w:hAnsi="Daimler CS" w:cs="Times New Roman"/>
      <w:sz w:val="15"/>
      <w:szCs w:val="20"/>
      <w:lang w:val="en-US"/>
    </w:rPr>
  </w:style>
  <w:style w:type="character" w:styleId="Forte">
    <w:name w:val="Strong"/>
    <w:basedOn w:val="Fontepargpadro"/>
    <w:uiPriority w:val="22"/>
    <w:qFormat/>
    <w:rsid w:val="009559C9"/>
    <w:rPr>
      <w:rFonts w:ascii="Daimler CS Demi" w:hAnsi="Daimler CS Demi"/>
      <w:b w:val="0"/>
      <w:bCs/>
    </w:rPr>
  </w:style>
  <w:style w:type="paragraph" w:customStyle="1" w:styleId="30InformationQRCode">
    <w:name w:val="3.0 Information + QRCode"/>
    <w:basedOn w:val="Normal"/>
    <w:autoRedefine/>
    <w:qFormat/>
    <w:rsid w:val="00672C2D"/>
    <w:pPr>
      <w:spacing w:after="240" w:line="320" w:lineRule="exact"/>
      <w:contextualSpacing/>
    </w:pPr>
    <w:rPr>
      <w:rFonts w:ascii="Daimler CS" w:eastAsia="Times New Roman" w:hAnsi="Daimler CS" w:cs="Times New Roman"/>
      <w:sz w:val="24"/>
      <w:szCs w:val="20"/>
      <w:lang w:val="en-US" w:eastAsia="de-DE"/>
    </w:rPr>
  </w:style>
  <w:style w:type="paragraph" w:styleId="Lista2">
    <w:name w:val="List 2"/>
    <w:basedOn w:val="Normal"/>
    <w:semiHidden/>
    <w:rsid w:val="00672C2D"/>
    <w:pPr>
      <w:spacing w:after="320" w:line="320" w:lineRule="exact"/>
      <w:ind w:left="566" w:hanging="283"/>
    </w:pPr>
    <w:rPr>
      <w:rFonts w:ascii="Daimler CS" w:eastAsia="Times New Roman" w:hAnsi="Daimler CS" w:cs="Times New Roman"/>
      <w:sz w:val="24"/>
      <w:szCs w:val="20"/>
      <w:lang w:val="de-DE" w:eastAsia="de-DE"/>
    </w:rPr>
  </w:style>
  <w:style w:type="character" w:customStyle="1" w:styleId="01FlietextZchn">
    <w:name w:val="01_Fließtext Zchn"/>
    <w:basedOn w:val="Fontepargpadro"/>
    <w:link w:val="01Flietext"/>
    <w:rsid w:val="005A2A2C"/>
    <w:rPr>
      <w:rFonts w:ascii="Daimler CS Light" w:hAnsi="Daimler CS Ligh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2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daimlertruck.com" TargetMode="External"/><Relationship Id="rId2" Type="http://schemas.openxmlformats.org/officeDocument/2006/relationships/numbering" Target="numbering.xml"/><Relationship Id="rId16" Type="http://schemas.openxmlformats.org/officeDocument/2006/relationships/hyperlink" Target="http://www.media.daimlertruc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ercedes-benz-trucks.com.br/institucional/imprensa/release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ool-id.mercedes-benz_press@daimlertruck.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ende\AppData\Local\Packages\Microsoft.MicrosoftEdge_8wekyb3d8bbwe\TempState\Downloads\Mercedes-Benz%20AG_english_COM_TB%20(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D1734BBD-53AC-42C1-AF07-DA77F9B1A8F5}">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Mercedes-Benz AG_english_COM_TB (1).dotx</Template>
  <TotalTime>0</TotalTime>
  <Pages>4</Pages>
  <Words>2209</Words>
  <Characters>11929</Characters>
  <Application>Microsoft Office Word</Application>
  <DocSecurity>0</DocSecurity>
  <Lines>99</Lines>
  <Paragraphs>28</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Haendel, Thomas (096)</dc:creator>
  <cp:keywords/>
  <dc:description/>
  <cp:lastModifiedBy>LORENTE, ANA CAROLINA (154)</cp:lastModifiedBy>
  <cp:revision>2</cp:revision>
  <cp:lastPrinted>2019-10-24T15:33:00Z</cp:lastPrinted>
  <dcterms:created xsi:type="dcterms:W3CDTF">2022-09-17T01:42:00Z</dcterms:created>
  <dcterms:modified xsi:type="dcterms:W3CDTF">2022-09-17T01:42:00Z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4dbb1d-991d-4bbd-aad5-33bac1d8ffaf_Enabled">
    <vt:lpwstr>true</vt:lpwstr>
  </property>
  <property fmtid="{D5CDD505-2E9C-101B-9397-08002B2CF9AE}" pid="3" name="MSIP_Label_924dbb1d-991d-4bbd-aad5-33bac1d8ffaf_SetDate">
    <vt:lpwstr>2022-04-06T12:00:08Z</vt:lpwstr>
  </property>
  <property fmtid="{D5CDD505-2E9C-101B-9397-08002B2CF9AE}" pid="4" name="MSIP_Label_924dbb1d-991d-4bbd-aad5-33bac1d8ffaf_Method">
    <vt:lpwstr>Standard</vt:lpwstr>
  </property>
  <property fmtid="{D5CDD505-2E9C-101B-9397-08002B2CF9AE}" pid="5" name="MSIP_Label_924dbb1d-991d-4bbd-aad5-33bac1d8ffaf_Name">
    <vt:lpwstr>924dbb1d-991d-4bbd-aad5-33bac1d8ffaf</vt:lpwstr>
  </property>
  <property fmtid="{D5CDD505-2E9C-101B-9397-08002B2CF9AE}" pid="6" name="MSIP_Label_924dbb1d-991d-4bbd-aad5-33bac1d8ffaf_SiteId">
    <vt:lpwstr>9652d7c2-1ccf-4940-8151-4a92bd474ed0</vt:lpwstr>
  </property>
  <property fmtid="{D5CDD505-2E9C-101B-9397-08002B2CF9AE}" pid="7" name="MSIP_Label_924dbb1d-991d-4bbd-aad5-33bac1d8ffaf_ActionId">
    <vt:lpwstr>54370435-aa65-48b6-a40f-0da930282719</vt:lpwstr>
  </property>
  <property fmtid="{D5CDD505-2E9C-101B-9397-08002B2CF9AE}" pid="8" name="MSIP_Label_924dbb1d-991d-4bbd-aad5-33bac1d8ffaf_ContentBits">
    <vt:lpwstr>1</vt:lpwstr>
  </property>
  <property fmtid="{D5CDD505-2E9C-101B-9397-08002B2CF9AE}" pid="9" name="MSIP_Label_ab5ff3ce-c151-426b-9620-64dd2650a755_Enabled">
    <vt:lpwstr>true</vt:lpwstr>
  </property>
  <property fmtid="{D5CDD505-2E9C-101B-9397-08002B2CF9AE}" pid="10" name="MSIP_Label_ab5ff3ce-c151-426b-9620-64dd2650a755_SetDate">
    <vt:lpwstr>2022-09-17T00:27:30Z</vt:lpwstr>
  </property>
  <property fmtid="{D5CDD505-2E9C-101B-9397-08002B2CF9AE}" pid="11" name="MSIP_Label_ab5ff3ce-c151-426b-9620-64dd2650a755_Method">
    <vt:lpwstr>Standard</vt:lpwstr>
  </property>
  <property fmtid="{D5CDD505-2E9C-101B-9397-08002B2CF9AE}" pid="12" name="MSIP_Label_ab5ff3ce-c151-426b-9620-64dd2650a755_Name">
    <vt:lpwstr>Daimler Truck Internal</vt:lpwstr>
  </property>
  <property fmtid="{D5CDD505-2E9C-101B-9397-08002B2CF9AE}" pid="13" name="MSIP_Label_ab5ff3ce-c151-426b-9620-64dd2650a755_SiteId">
    <vt:lpwstr>505cca53-5750-4134-9501-8d52d5df3cd1</vt:lpwstr>
  </property>
  <property fmtid="{D5CDD505-2E9C-101B-9397-08002B2CF9AE}" pid="14" name="MSIP_Label_ab5ff3ce-c151-426b-9620-64dd2650a755_ActionId">
    <vt:lpwstr>d265e6a8-d4cc-4256-88ec-6ea4c6ed604d</vt:lpwstr>
  </property>
  <property fmtid="{D5CDD505-2E9C-101B-9397-08002B2CF9AE}" pid="15" name="MSIP_Label_ab5ff3ce-c151-426b-9620-64dd2650a755_ContentBits">
    <vt:lpwstr>0</vt:lpwstr>
  </property>
</Properties>
</file>