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2D61" w14:textId="77777777" w:rsidR="008978C2" w:rsidRPr="00C1777E" w:rsidRDefault="00C1777E" w:rsidP="008978C2">
      <w:pPr>
        <w:pStyle w:val="DCNormal"/>
        <w:spacing w:after="0" w:line="360" w:lineRule="auto"/>
        <w:jc w:val="both"/>
        <w:rPr>
          <w:rFonts w:ascii="Cambria" w:hAnsi="Cambria" w:cs="Arial"/>
          <w:szCs w:val="22"/>
          <w:u w:val="single"/>
          <w:lang w:val="pt-BR"/>
        </w:rPr>
      </w:pPr>
      <w:r w:rsidRPr="00C1777E">
        <w:rPr>
          <w:rFonts w:ascii="Cambria" w:hAnsi="Cambria" w:cs="Arial"/>
          <w:noProof/>
          <w:szCs w:val="22"/>
          <w:u w:val="single"/>
        </w:rPr>
        <w:pict w14:anchorId="1F90581A">
          <v:shapetype id="_x0000_t202" coordsize="21600,21600" o:spt="202" path="m,l,21600r21600,l21600,xe">
            <v:stroke joinstyle="miter"/>
            <v:path gradientshapeok="t" o:connecttype="rect"/>
          </v:shapetype>
          <v:shape id="Text Box 630" o:spid="_x0000_s2051" type="#_x0000_t202" style="position:absolute;left:0;text-align:left;margin-left:374pt;margin-top:35.5pt;width:137.5pt;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" filled="f" stroked="f">
            <v:textbox>
              <w:txbxContent>
                <w:p w14:paraId="1F58A3AF" w14:textId="77777777" w:rsidR="008978C2" w:rsidRPr="00377B94" w:rsidRDefault="008978C2" w:rsidP="008978C2">
                  <w:pPr>
                    <w:pStyle w:val="MLStat"/>
                    <w:spacing w:after="340" w:line="340" w:lineRule="exact"/>
                    <w:ind w:left="0" w:right="-51" w:firstLine="0"/>
                    <w:rPr>
                      <w:rFonts w:ascii="CorpoA" w:hAnsi="CorpoA" w:cs="Arial"/>
                      <w:noProof/>
                      <w:sz w:val="22"/>
                      <w:szCs w:val="22"/>
                      <w:lang w:val="pt-BR"/>
                    </w:rPr>
                  </w:pPr>
                  <w:r w:rsidRPr="00377B94">
                    <w:rPr>
                      <w:rFonts w:ascii="CorpoA" w:hAnsi="CorpoA"/>
                      <w:noProof/>
                      <w:sz w:val="22"/>
                      <w:lang w:val="pt-BR"/>
                    </w:rPr>
                    <w:br/>
                  </w:r>
                </w:p>
                <w:p w14:paraId="268C37AF" w14:textId="77777777" w:rsidR="008978C2" w:rsidRPr="0046348D" w:rsidRDefault="008978C2" w:rsidP="008978C2">
                  <w:pPr>
                    <w:rPr>
                      <w:lang w:val="pt-BR"/>
                    </w:rPr>
                  </w:pPr>
                </w:p>
              </w:txbxContent>
            </v:textbox>
          </v:shape>
        </w:pict>
      </w:r>
      <w:r w:rsidR="00335786" w:rsidRPr="00C1777E">
        <w:rPr>
          <w:rFonts w:ascii="Cambria" w:hAnsi="Cambria" w:cs="Arial"/>
          <w:szCs w:val="22"/>
          <w:u w:val="single"/>
          <w:lang w:val="pt-BR"/>
        </w:rPr>
        <w:t>Caminhões</w:t>
      </w:r>
    </w:p>
    <w:p w14:paraId="03FAD209" w14:textId="77777777" w:rsidR="008978C2" w:rsidRPr="008962FD" w:rsidRDefault="00C1777E" w:rsidP="008978C2">
      <w:pPr>
        <w:pStyle w:val="DCNormal"/>
        <w:spacing w:after="0" w:line="360" w:lineRule="auto"/>
        <w:jc w:val="both"/>
        <w:rPr>
          <w:rFonts w:cs="Arial"/>
          <w:szCs w:val="22"/>
          <w:highlight w:val="yellow"/>
          <w:u w:val="single"/>
          <w:lang w:val="pt-BR"/>
        </w:rPr>
      </w:pPr>
      <w:r>
        <w:rPr>
          <w:rFonts w:cs="Arial"/>
          <w:noProof/>
          <w:szCs w:val="22"/>
          <w:highlight w:val="yellow"/>
          <w:u w:val="single"/>
        </w:rPr>
        <w:pict w14:anchorId="7F9099FC">
          <v:shape id="Text Box 631" o:spid="_x0000_s2050" type="#_x0000_t202" style="position:absolute;left:0;text-align:left;margin-left:365.55pt;margin-top:6.15pt;width:143.25pt;height:7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" filled="f" stroked="f">
            <v:textbox>
              <w:txbxContent>
                <w:p w14:paraId="133DD370" w14:textId="77777777" w:rsidR="006F2516" w:rsidRPr="00C1777E" w:rsidRDefault="008978C2" w:rsidP="00F40AA1">
                  <w:pPr>
                    <w:jc w:val="center"/>
                    <w:rPr>
                      <w:rFonts w:ascii="Cambria" w:hAnsi="Cambria" w:cs="Arial"/>
                      <w:b/>
                      <w:lang w:val="pt-BR"/>
                    </w:rPr>
                  </w:pPr>
                  <w:r w:rsidRPr="00C1777E">
                    <w:rPr>
                      <w:rFonts w:ascii="Cambria" w:hAnsi="Cambria" w:cs="Arial"/>
                      <w:b/>
                      <w:lang w:val="pt-BR"/>
                    </w:rPr>
                    <w:t>Informação à Imprensa</w:t>
                  </w:r>
                </w:p>
                <w:p w14:paraId="45E52D0E" w14:textId="77777777" w:rsidR="008978C2" w:rsidRPr="00810A0C" w:rsidRDefault="0001284B" w:rsidP="00F40AA1">
                  <w:pPr>
                    <w:jc w:val="center"/>
                    <w:rPr>
                      <w:rFonts w:ascii="CorpoA" w:hAnsi="CorpoA" w:cs="Arial"/>
                      <w:b/>
                      <w:lang w:val="pt-BR"/>
                    </w:rPr>
                  </w:pPr>
                  <w:r w:rsidRPr="00C1777E">
                    <w:rPr>
                      <w:rFonts w:ascii="Cambria" w:hAnsi="Cambria" w:cs="Arial"/>
                      <w:lang w:val="pt-BR"/>
                    </w:rPr>
                    <w:t>19</w:t>
                  </w:r>
                  <w:r w:rsidR="005C4076" w:rsidRPr="00C1777E">
                    <w:rPr>
                      <w:rFonts w:ascii="Cambria" w:hAnsi="Cambria" w:cs="Arial"/>
                      <w:lang w:val="pt-BR"/>
                    </w:rPr>
                    <w:t xml:space="preserve"> de </w:t>
                  </w:r>
                  <w:r w:rsidR="00D657FE" w:rsidRPr="00C1777E">
                    <w:rPr>
                      <w:rFonts w:ascii="Cambria" w:hAnsi="Cambria" w:cs="Arial"/>
                      <w:lang w:val="pt-BR"/>
                    </w:rPr>
                    <w:t>mai</w:t>
                  </w:r>
                  <w:r w:rsidR="00AC3FD5" w:rsidRPr="00C1777E">
                    <w:rPr>
                      <w:rFonts w:ascii="Cambria" w:hAnsi="Cambria" w:cs="Arial"/>
                      <w:lang w:val="pt-BR"/>
                    </w:rPr>
                    <w:t>o</w:t>
                  </w:r>
                  <w:r w:rsidR="006A26E4" w:rsidRPr="00C1777E">
                    <w:rPr>
                      <w:rFonts w:ascii="Cambria" w:hAnsi="Cambria" w:cs="Arial"/>
                      <w:lang w:val="pt-BR"/>
                    </w:rPr>
                    <w:t xml:space="preserve"> </w:t>
                  </w:r>
                  <w:r w:rsidR="008978C2" w:rsidRPr="00C1777E">
                    <w:rPr>
                      <w:rFonts w:ascii="Cambria" w:hAnsi="Cambria" w:cs="Arial"/>
                      <w:lang w:val="pt-BR"/>
                    </w:rPr>
                    <w:t>de 202</w:t>
                  </w:r>
                  <w:r w:rsidR="006A26E4" w:rsidRPr="00C1777E">
                    <w:rPr>
                      <w:rFonts w:ascii="Cambria" w:hAnsi="Cambria" w:cs="Arial"/>
                      <w:lang w:val="pt-BR"/>
                    </w:rPr>
                    <w:t>5</w:t>
                  </w:r>
                </w:p>
                <w:p w14:paraId="03FE42DD" w14:textId="77777777" w:rsidR="008978C2" w:rsidRPr="00372359" w:rsidRDefault="008978C2" w:rsidP="008978C2">
                  <w:pPr>
                    <w:rPr>
                      <w:rFonts w:ascii="CorpoA" w:hAnsi="CorpoA"/>
                      <w:b/>
                      <w:lang w:val="pt-BR"/>
                    </w:rPr>
                  </w:pPr>
                </w:p>
              </w:txbxContent>
            </v:textbox>
          </v:shape>
        </w:pict>
      </w:r>
    </w:p>
    <w:p w14:paraId="4858570B" w14:textId="77777777" w:rsidR="008678E6" w:rsidRPr="00C1777E" w:rsidRDefault="008678E6" w:rsidP="008678E6">
      <w:pPr>
        <w:pStyle w:val="Heading"/>
        <w:rPr>
          <w:rFonts w:ascii="Cambria" w:hAnsi="Cambria" w:cs="Arial"/>
          <w:szCs w:val="36"/>
          <w:lang w:val="pt-BR"/>
        </w:rPr>
      </w:pPr>
      <w:r w:rsidRPr="00C1777E">
        <w:rPr>
          <w:rFonts w:ascii="Cambria" w:hAnsi="Cambria" w:cs="Arial"/>
          <w:kern w:val="36"/>
          <w:szCs w:val="36"/>
        </w:rPr>
        <w:t>Mercedes-Benz </w:t>
      </w:r>
      <w:r w:rsidR="0001284B" w:rsidRPr="00C1777E">
        <w:rPr>
          <w:rFonts w:ascii="Cambria" w:hAnsi="Cambria" w:cs="Arial"/>
          <w:kern w:val="36"/>
          <w:szCs w:val="36"/>
        </w:rPr>
        <w:t>Trucks amplia o portfólio de caminhões elétricos à bateria com base no eActros 600</w:t>
      </w:r>
    </w:p>
    <w:p w14:paraId="00102E8C" w14:textId="77777777" w:rsidR="000459EB" w:rsidRPr="00C1777E" w:rsidRDefault="000459EB" w:rsidP="000459EB">
      <w:pPr>
        <w:pStyle w:val="DCSubhead"/>
        <w:numPr>
          <w:ilvl w:val="0"/>
          <w:numId w:val="2"/>
        </w:numPr>
        <w:rPr>
          <w:rFonts w:ascii="Cambria" w:hAnsi="Cambria" w:cs="Arial"/>
          <w:szCs w:val="22"/>
          <w:lang w:val="pt-BR"/>
        </w:rPr>
      </w:pPr>
      <w:r w:rsidRPr="00C1777E">
        <w:rPr>
          <w:rFonts w:ascii="Cambria" w:hAnsi="Cambria" w:cs="Arial"/>
          <w:szCs w:val="22"/>
        </w:rPr>
        <w:t>Modelo para longas distâncias, eActros 600 será oferecido para novas variantes</w:t>
      </w:r>
      <w:r w:rsidR="003B0B6E" w:rsidRPr="00C1777E">
        <w:rPr>
          <w:rFonts w:ascii="Cambria" w:hAnsi="Cambria" w:cs="Arial"/>
          <w:szCs w:val="22"/>
        </w:rPr>
        <w:t xml:space="preserve"> de configuração do veículo</w:t>
      </w:r>
    </w:p>
    <w:p w14:paraId="07D65368" w14:textId="77777777" w:rsidR="000459EB" w:rsidRPr="00C1777E" w:rsidRDefault="003B0B6E" w:rsidP="000459EB">
      <w:pPr>
        <w:pStyle w:val="DCSubhead"/>
        <w:numPr>
          <w:ilvl w:val="0"/>
          <w:numId w:val="2"/>
        </w:numPr>
        <w:rPr>
          <w:rFonts w:ascii="Cambria" w:hAnsi="Cambria" w:cs="Arial"/>
          <w:szCs w:val="22"/>
          <w:lang w:val="pt-BR"/>
        </w:rPr>
      </w:pPr>
      <w:r w:rsidRPr="00C1777E">
        <w:rPr>
          <w:rFonts w:ascii="Cambria" w:hAnsi="Cambria" w:cs="Arial"/>
        </w:rPr>
        <w:t>Os pontos fortes tecnológico</w:t>
      </w:r>
      <w:r w:rsidR="000459EB" w:rsidRPr="00C1777E">
        <w:rPr>
          <w:rFonts w:ascii="Cambria" w:hAnsi="Cambria" w:cs="Arial"/>
        </w:rPr>
        <w:t>s da segunda geração do eActros</w:t>
      </w:r>
      <w:r w:rsidRPr="00C1777E">
        <w:rPr>
          <w:rFonts w:ascii="Cambria" w:hAnsi="Cambria" w:cs="Arial"/>
        </w:rPr>
        <w:t xml:space="preserve"> – c</w:t>
      </w:r>
      <w:r w:rsidR="000459EB" w:rsidRPr="00C1777E">
        <w:rPr>
          <w:rFonts w:ascii="Cambria" w:hAnsi="Cambria" w:cs="Arial"/>
        </w:rPr>
        <w:t>omo o eixo motriz elétrico, a tecnologia de células de bateria de fosfato de ferro-lítio (LFP) e o Cockpit Multimídia Interactive 2 – permanecem como características principais</w:t>
      </w:r>
    </w:p>
    <w:p w14:paraId="444A6625" w14:textId="77777777" w:rsidR="000459EB" w:rsidRPr="00C1777E" w:rsidRDefault="000459EB" w:rsidP="000459EB">
      <w:pPr>
        <w:pStyle w:val="DCSubhead"/>
        <w:numPr>
          <w:ilvl w:val="0"/>
          <w:numId w:val="2"/>
        </w:numPr>
        <w:rPr>
          <w:rFonts w:ascii="Cambria" w:hAnsi="Cambria" w:cs="Arial"/>
          <w:szCs w:val="22"/>
          <w:lang w:val="pt-BR"/>
        </w:rPr>
      </w:pPr>
      <w:r w:rsidRPr="00C1777E">
        <w:rPr>
          <w:rFonts w:ascii="Cambria" w:hAnsi="Cambria" w:cs="Arial"/>
        </w:rPr>
        <w:t>Novidades: cavalos mecânicos e chassis plataforma com entre-eixos adicionais, diferentes variantes</w:t>
      </w:r>
      <w:r w:rsidR="003B0B6E" w:rsidRPr="00C1777E">
        <w:rPr>
          <w:rFonts w:ascii="Cambria" w:hAnsi="Cambria" w:cs="Arial"/>
        </w:rPr>
        <w:t xml:space="preserve"> de pacotes de baterias e cabina</w:t>
      </w:r>
      <w:r w:rsidRPr="00C1777E">
        <w:rPr>
          <w:rFonts w:ascii="Cambria" w:hAnsi="Cambria" w:cs="Arial"/>
        </w:rPr>
        <w:t>s longas alternativas do consagrado design do Actros com diferentes formas de teto</w:t>
      </w:r>
    </w:p>
    <w:p w14:paraId="753D64C3" w14:textId="77777777" w:rsidR="000459EB" w:rsidRPr="00C1777E" w:rsidRDefault="000459EB" w:rsidP="000459EB">
      <w:pPr>
        <w:pStyle w:val="DCSubhead"/>
        <w:numPr>
          <w:ilvl w:val="0"/>
          <w:numId w:val="2"/>
        </w:numPr>
        <w:rPr>
          <w:rFonts w:ascii="Cambria" w:hAnsi="Cambria" w:cs="Arial"/>
          <w:szCs w:val="22"/>
          <w:lang w:val="pt-BR"/>
        </w:rPr>
      </w:pPr>
      <w:r w:rsidRPr="00C1777E">
        <w:rPr>
          <w:rFonts w:ascii="Cambria" w:hAnsi="Cambria" w:cs="Arial"/>
        </w:rPr>
        <w:t>Achim</w:t>
      </w:r>
      <w:r w:rsidR="003B0B6E" w:rsidRPr="00C1777E">
        <w:rPr>
          <w:rFonts w:ascii="Cambria" w:hAnsi="Cambria" w:cs="Arial"/>
        </w:rPr>
        <w:t xml:space="preserve"> </w:t>
      </w:r>
      <w:r w:rsidRPr="00C1777E">
        <w:rPr>
          <w:rFonts w:ascii="Cambria" w:hAnsi="Cambria" w:cs="Arial"/>
        </w:rPr>
        <w:t xml:space="preserve">Puchert, CEO da Mercedes-Benz Trucks: "Nosso objetivo é impulsionar a descarbonização da indústria em alta velocidade, eletrificando cada vez mais </w:t>
      </w:r>
      <w:r w:rsidR="003B0B6E" w:rsidRPr="00C1777E">
        <w:rPr>
          <w:rFonts w:ascii="Cambria" w:hAnsi="Cambria" w:cs="Arial"/>
        </w:rPr>
        <w:t xml:space="preserve">as </w:t>
      </w:r>
      <w:r w:rsidRPr="00C1777E">
        <w:rPr>
          <w:rFonts w:ascii="Cambria" w:hAnsi="Cambria" w:cs="Arial"/>
        </w:rPr>
        <w:t>aplicações de transporte</w:t>
      </w:r>
      <w:r w:rsidR="003B0B6E" w:rsidRPr="00C1777E">
        <w:rPr>
          <w:rFonts w:ascii="Cambria" w:hAnsi="Cambria" w:cs="Arial"/>
        </w:rPr>
        <w:t>"</w:t>
      </w:r>
    </w:p>
    <w:p w14:paraId="4F4F73DE" w14:textId="77777777" w:rsidR="000459EB" w:rsidRPr="00C1777E" w:rsidRDefault="000459EB" w:rsidP="000459EB">
      <w:pPr>
        <w:pStyle w:val="DCSubhead"/>
        <w:numPr>
          <w:ilvl w:val="0"/>
          <w:numId w:val="2"/>
        </w:numPr>
        <w:rPr>
          <w:rFonts w:ascii="Cambria" w:hAnsi="Cambria" w:cs="Arial"/>
          <w:szCs w:val="22"/>
          <w:lang w:val="pt-BR"/>
        </w:rPr>
      </w:pPr>
      <w:r w:rsidRPr="00C1777E">
        <w:rPr>
          <w:rFonts w:ascii="Cambria" w:hAnsi="Cambria" w:cs="Arial"/>
        </w:rPr>
        <w:t xml:space="preserve">Novos modelos estarão disponíveis para encomenda a partir do outono </w:t>
      </w:r>
      <w:r w:rsidR="003B0B6E" w:rsidRPr="00C1777E">
        <w:rPr>
          <w:rFonts w:ascii="Cambria" w:hAnsi="Cambria" w:cs="Arial"/>
        </w:rPr>
        <w:t xml:space="preserve">europeu </w:t>
      </w:r>
      <w:r w:rsidRPr="00C1777E">
        <w:rPr>
          <w:rFonts w:ascii="Cambria" w:hAnsi="Cambria" w:cs="Arial"/>
        </w:rPr>
        <w:t>de 2025</w:t>
      </w:r>
    </w:p>
    <w:p w14:paraId="361CDC33" w14:textId="77777777" w:rsidR="00D6489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A Mercedes-Benz Trucks expandirá seu po</w:t>
      </w:r>
      <w:r w:rsidR="003B0B6E" w:rsidRPr="00C1777E">
        <w:rPr>
          <w:rFonts w:ascii="Cambria" w:hAnsi="Cambria" w:cs="Arial"/>
          <w:szCs w:val="22"/>
        </w:rPr>
        <w:t>rtfólio de caminhões elétricos à</w:t>
      </w:r>
      <w:r w:rsidRPr="00C1777E">
        <w:rPr>
          <w:rFonts w:ascii="Cambria" w:hAnsi="Cambria" w:cs="Arial"/>
          <w:szCs w:val="22"/>
        </w:rPr>
        <w:t xml:space="preserve"> bateria com novas variantes baseadas no Mercedes-Benz eActros 600. As novas versões manterão as principais características do caminhão elétrico de segunda geração projetado para </w:t>
      </w:r>
      <w:r w:rsidR="00D64898" w:rsidRPr="00C1777E">
        <w:rPr>
          <w:rFonts w:ascii="Cambria" w:hAnsi="Cambria" w:cs="Arial"/>
          <w:szCs w:val="22"/>
        </w:rPr>
        <w:t xml:space="preserve">o </w:t>
      </w:r>
      <w:r w:rsidRPr="00C1777E">
        <w:rPr>
          <w:rFonts w:ascii="Cambria" w:hAnsi="Cambria" w:cs="Arial"/>
          <w:szCs w:val="22"/>
        </w:rPr>
        <w:t>transporte de longa</w:t>
      </w:r>
      <w:r w:rsidR="003B0B6E" w:rsidRPr="00C1777E">
        <w:rPr>
          <w:rFonts w:ascii="Cambria" w:hAnsi="Cambria" w:cs="Arial"/>
          <w:szCs w:val="22"/>
        </w:rPr>
        <w:t>s</w:t>
      </w:r>
      <w:r w:rsidRPr="00C1777E">
        <w:rPr>
          <w:rFonts w:ascii="Cambria" w:hAnsi="Cambria" w:cs="Arial"/>
          <w:szCs w:val="22"/>
        </w:rPr>
        <w:t xml:space="preserve"> distância</w:t>
      </w:r>
      <w:r w:rsidR="003B0B6E" w:rsidRPr="00C1777E">
        <w:rPr>
          <w:rFonts w:ascii="Cambria" w:hAnsi="Cambria" w:cs="Arial"/>
          <w:szCs w:val="22"/>
        </w:rPr>
        <w:t>s</w:t>
      </w:r>
      <w:r w:rsidRPr="00C1777E">
        <w:rPr>
          <w:rFonts w:ascii="Cambria" w:hAnsi="Cambria" w:cs="Arial"/>
          <w:szCs w:val="22"/>
        </w:rPr>
        <w:t xml:space="preserve"> e alto desempenho, que se distingue particularmente pelo</w:t>
      </w:r>
      <w:r w:rsidR="00D64898" w:rsidRPr="00C1777E">
        <w:rPr>
          <w:rFonts w:ascii="Cambria" w:hAnsi="Cambria" w:cs="Arial"/>
          <w:szCs w:val="22"/>
        </w:rPr>
        <w:t xml:space="preserve"> seu conceito </w:t>
      </w:r>
      <w:r w:rsidRPr="00C1777E">
        <w:rPr>
          <w:rFonts w:ascii="Cambria" w:hAnsi="Cambria" w:cs="Arial"/>
          <w:szCs w:val="22"/>
        </w:rPr>
        <w:t>inovador, composto por uma tecnologia de propulsão modern</w:t>
      </w:r>
      <w:r w:rsidR="00D64898" w:rsidRPr="00C1777E">
        <w:rPr>
          <w:rFonts w:ascii="Cambria" w:hAnsi="Cambria" w:cs="Arial"/>
          <w:szCs w:val="22"/>
        </w:rPr>
        <w:t>a com alta eficiência energética.</w:t>
      </w:r>
    </w:p>
    <w:p w14:paraId="0C384E1F" w14:textId="77777777" w:rsidR="00D64898" w:rsidRPr="00C1777E" w:rsidRDefault="00D64898" w:rsidP="00C32888">
      <w:pPr>
        <w:pStyle w:val="DCNormal"/>
        <w:spacing w:after="0" w:line="360" w:lineRule="auto"/>
        <w:jc w:val="both"/>
        <w:rPr>
          <w:rFonts w:ascii="Cambria" w:hAnsi="Cambria" w:cs="Arial"/>
          <w:szCs w:val="22"/>
        </w:rPr>
      </w:pPr>
    </w:p>
    <w:p w14:paraId="6719BA93" w14:textId="77777777" w:rsidR="00D6489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 xml:space="preserve">As tecnologias de destaque do eActros 600, lançado no mercado no ano </w:t>
      </w:r>
      <w:r w:rsidR="00D64898" w:rsidRPr="00C1777E">
        <w:rPr>
          <w:rFonts w:ascii="Cambria" w:hAnsi="Cambria" w:cs="Arial"/>
          <w:szCs w:val="22"/>
        </w:rPr>
        <w:t>passado com a nova cabina</w:t>
      </w:r>
      <w:r w:rsidRPr="00C1777E">
        <w:rPr>
          <w:rFonts w:ascii="Cambria" w:hAnsi="Cambria" w:cs="Arial"/>
          <w:szCs w:val="22"/>
        </w:rPr>
        <w:t xml:space="preserve"> ProCabin, incluem o eixo motriz elétrico </w:t>
      </w:r>
      <w:r w:rsidRPr="00C1777E">
        <w:rPr>
          <w:rFonts w:ascii="Cambria" w:hAnsi="Cambria" w:cs="Arial"/>
          <w:szCs w:val="22"/>
        </w:rPr>
        <w:lastRenderedPageBreak/>
        <w:t>desenvolvido internamente, tecnologia de células de bateria de fosfato de ferro-lítio (LFP), reconhecida por sua longa vida útil, e</w:t>
      </w:r>
      <w:r w:rsidR="00D64898" w:rsidRPr="00C1777E">
        <w:rPr>
          <w:rFonts w:ascii="Cambria" w:hAnsi="Cambria" w:cs="Arial"/>
          <w:szCs w:val="22"/>
        </w:rPr>
        <w:t xml:space="preserve"> a tensão de bordo de 800 volts. </w:t>
      </w:r>
      <w:r w:rsidRPr="00C1777E">
        <w:rPr>
          <w:rFonts w:ascii="Cambria" w:hAnsi="Cambria" w:cs="Arial"/>
          <w:szCs w:val="22"/>
        </w:rPr>
        <w:t xml:space="preserve"> </w:t>
      </w:r>
      <w:r w:rsidR="00D64898" w:rsidRPr="00C1777E">
        <w:rPr>
          <w:rFonts w:ascii="Cambria" w:hAnsi="Cambria" w:cs="Arial"/>
          <w:szCs w:val="22"/>
        </w:rPr>
        <w:t xml:space="preserve">Destaque também para </w:t>
      </w:r>
      <w:r w:rsidRPr="00C1777E">
        <w:rPr>
          <w:rFonts w:ascii="Cambria" w:hAnsi="Cambria" w:cs="Arial"/>
          <w:szCs w:val="22"/>
        </w:rPr>
        <w:t xml:space="preserve">o novo Cockpit Multimídia Interactive 2 e </w:t>
      </w:r>
      <w:r w:rsidR="00D64898" w:rsidRPr="00C1777E">
        <w:rPr>
          <w:rFonts w:ascii="Cambria" w:hAnsi="Cambria" w:cs="Arial"/>
          <w:szCs w:val="22"/>
        </w:rPr>
        <w:t xml:space="preserve">para os </w:t>
      </w:r>
      <w:r w:rsidRPr="00C1777E">
        <w:rPr>
          <w:rFonts w:ascii="Cambria" w:hAnsi="Cambria" w:cs="Arial"/>
          <w:szCs w:val="22"/>
        </w:rPr>
        <w:t>sistemas de assistência completos e testados para maior c</w:t>
      </w:r>
      <w:r w:rsidR="00D64898" w:rsidRPr="00C1777E">
        <w:rPr>
          <w:rFonts w:ascii="Cambria" w:hAnsi="Cambria" w:cs="Arial"/>
          <w:szCs w:val="22"/>
        </w:rPr>
        <w:t>onforto e segurança na condução.</w:t>
      </w:r>
    </w:p>
    <w:p w14:paraId="611785E6" w14:textId="77777777" w:rsidR="00D64898" w:rsidRPr="00C1777E" w:rsidRDefault="00D64898" w:rsidP="00C32888">
      <w:pPr>
        <w:pStyle w:val="DCNormal"/>
        <w:spacing w:after="0" w:line="360" w:lineRule="auto"/>
        <w:jc w:val="both"/>
        <w:rPr>
          <w:rFonts w:ascii="Cambria" w:hAnsi="Cambria" w:cs="Arial"/>
          <w:szCs w:val="22"/>
        </w:rPr>
      </w:pPr>
    </w:p>
    <w:p w14:paraId="5E78A2FE" w14:textId="77777777" w:rsidR="00C3288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 xml:space="preserve">Os primeiros novos modelos estarão disponíveis para encomenda no outono </w:t>
      </w:r>
      <w:r w:rsidR="00D64898" w:rsidRPr="00C1777E">
        <w:rPr>
          <w:rFonts w:ascii="Cambria" w:hAnsi="Cambria" w:cs="Arial"/>
          <w:szCs w:val="22"/>
        </w:rPr>
        <w:t xml:space="preserve">europeu </w:t>
      </w:r>
      <w:r w:rsidRPr="00C1777E">
        <w:rPr>
          <w:rFonts w:ascii="Cambria" w:hAnsi="Cambria" w:cs="Arial"/>
          <w:szCs w:val="22"/>
        </w:rPr>
        <w:t>e começarão a sair parcialmente da linha de produção da fábrica de Wörth</w:t>
      </w:r>
      <w:r w:rsidR="00D64898" w:rsidRPr="00C1777E">
        <w:rPr>
          <w:rFonts w:ascii="Cambria" w:hAnsi="Cambria" w:cs="Arial"/>
          <w:szCs w:val="22"/>
        </w:rPr>
        <w:t xml:space="preserve"> </w:t>
      </w:r>
      <w:r w:rsidRPr="00C1777E">
        <w:rPr>
          <w:rFonts w:ascii="Cambria" w:hAnsi="Cambria" w:cs="Arial"/>
          <w:szCs w:val="22"/>
        </w:rPr>
        <w:t>am</w:t>
      </w:r>
      <w:r w:rsidR="00D64898" w:rsidRPr="00C1777E">
        <w:rPr>
          <w:rFonts w:ascii="Cambria" w:hAnsi="Cambria" w:cs="Arial"/>
          <w:szCs w:val="22"/>
        </w:rPr>
        <w:t xml:space="preserve"> </w:t>
      </w:r>
      <w:r w:rsidRPr="00C1777E">
        <w:rPr>
          <w:rFonts w:ascii="Cambria" w:hAnsi="Cambria" w:cs="Arial"/>
          <w:szCs w:val="22"/>
        </w:rPr>
        <w:t>Rhein</w:t>
      </w:r>
      <w:r w:rsidR="00D64898" w:rsidRPr="00C1777E">
        <w:rPr>
          <w:rFonts w:ascii="Cambria" w:hAnsi="Cambria" w:cs="Arial"/>
          <w:szCs w:val="22"/>
        </w:rPr>
        <w:t>,a na Alemanha,</w:t>
      </w:r>
      <w:r w:rsidRPr="00C1777E">
        <w:rPr>
          <w:rFonts w:ascii="Cambria" w:hAnsi="Cambria" w:cs="Arial"/>
          <w:szCs w:val="22"/>
        </w:rPr>
        <w:t xml:space="preserve"> ainda em 2025.</w:t>
      </w:r>
    </w:p>
    <w:p w14:paraId="5511CD54" w14:textId="77777777" w:rsidR="00C32888" w:rsidRPr="00C1777E" w:rsidRDefault="00C32888" w:rsidP="00C32888">
      <w:pPr>
        <w:pStyle w:val="DCNormal"/>
        <w:spacing w:after="0" w:line="360" w:lineRule="auto"/>
        <w:jc w:val="both"/>
        <w:rPr>
          <w:rFonts w:ascii="Cambria" w:hAnsi="Cambria" w:cs="Arial"/>
          <w:szCs w:val="22"/>
        </w:rPr>
      </w:pPr>
    </w:p>
    <w:p w14:paraId="26FEEE4D" w14:textId="77777777" w:rsidR="00C3288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Achim</w:t>
      </w:r>
      <w:r w:rsidR="00D64898" w:rsidRPr="00C1777E">
        <w:rPr>
          <w:rFonts w:ascii="Cambria" w:hAnsi="Cambria" w:cs="Arial"/>
          <w:szCs w:val="22"/>
        </w:rPr>
        <w:t xml:space="preserve"> </w:t>
      </w:r>
      <w:r w:rsidRPr="00C1777E">
        <w:rPr>
          <w:rFonts w:ascii="Cambria" w:hAnsi="Cambria" w:cs="Arial"/>
          <w:szCs w:val="22"/>
        </w:rPr>
        <w:t>Puchert, CEO da Mercedes-Benz Trucks: "Nosso objetivo é impulsionar a descarbonização da indústria em</w:t>
      </w:r>
      <w:r w:rsidR="00D64898" w:rsidRPr="00C1777E">
        <w:rPr>
          <w:rFonts w:ascii="Cambria" w:hAnsi="Cambria" w:cs="Arial"/>
          <w:szCs w:val="22"/>
        </w:rPr>
        <w:t xml:space="preserve"> alta velocidade, eletrificando </w:t>
      </w:r>
      <w:r w:rsidRPr="00C1777E">
        <w:rPr>
          <w:rFonts w:ascii="Cambria" w:hAnsi="Cambria" w:cs="Arial"/>
          <w:szCs w:val="22"/>
        </w:rPr>
        <w:t xml:space="preserve">cada vez mais </w:t>
      </w:r>
      <w:r w:rsidR="00D64898" w:rsidRPr="00C1777E">
        <w:rPr>
          <w:rFonts w:ascii="Cambria" w:hAnsi="Cambria" w:cs="Arial"/>
          <w:szCs w:val="22"/>
        </w:rPr>
        <w:t xml:space="preserve">as </w:t>
      </w:r>
      <w:r w:rsidRPr="00C1777E">
        <w:rPr>
          <w:rFonts w:ascii="Cambria" w:hAnsi="Cambria" w:cs="Arial"/>
          <w:szCs w:val="22"/>
        </w:rPr>
        <w:t>aplicações de transporte. As áreas de aplicação</w:t>
      </w:r>
      <w:r w:rsidR="00D64898" w:rsidRPr="00C1777E">
        <w:rPr>
          <w:rFonts w:ascii="Cambria" w:hAnsi="Cambria" w:cs="Arial"/>
          <w:szCs w:val="22"/>
        </w:rPr>
        <w:t xml:space="preserve"> – e</w:t>
      </w:r>
      <w:r w:rsidRPr="00C1777E">
        <w:rPr>
          <w:rFonts w:ascii="Cambria" w:hAnsi="Cambria" w:cs="Arial"/>
          <w:szCs w:val="22"/>
        </w:rPr>
        <w:t>, portanto, as nec</w:t>
      </w:r>
      <w:r w:rsidR="00D64898" w:rsidRPr="00C1777E">
        <w:rPr>
          <w:rFonts w:ascii="Cambria" w:hAnsi="Cambria" w:cs="Arial"/>
          <w:szCs w:val="22"/>
        </w:rPr>
        <w:t>essidades dos nossos clientes – para caminhões elétricos à</w:t>
      </w:r>
      <w:r w:rsidRPr="00C1777E">
        <w:rPr>
          <w:rFonts w:ascii="Cambria" w:hAnsi="Cambria" w:cs="Arial"/>
          <w:szCs w:val="22"/>
        </w:rPr>
        <w:t xml:space="preserve"> bateria são muito diversas, especialmente no que diz respeito à carga útil e à autonomia. Com as novas variantes, que se baseiam nos pontos fortes do eActros 600, queremos oferecer aos nossos clientes o melhor do sistema modular da Mercedes-Benz Trucks e apoiá-los na gestão de suas soluções de transporte com eletricidade</w:t>
      </w:r>
      <w:r w:rsidR="00D64898" w:rsidRPr="00C1777E">
        <w:rPr>
          <w:rFonts w:ascii="Cambria" w:hAnsi="Cambria" w:cs="Arial"/>
          <w:szCs w:val="22"/>
        </w:rPr>
        <w:t xml:space="preserve"> de forma eficiente e econômica</w:t>
      </w:r>
      <w:r w:rsidRPr="00C1777E">
        <w:rPr>
          <w:rFonts w:ascii="Cambria" w:hAnsi="Cambria" w:cs="Arial"/>
          <w:szCs w:val="22"/>
        </w:rPr>
        <w:t>”</w:t>
      </w:r>
      <w:r w:rsidR="00D64898" w:rsidRPr="00C1777E">
        <w:rPr>
          <w:rFonts w:ascii="Cambria" w:hAnsi="Cambria" w:cs="Arial"/>
          <w:szCs w:val="22"/>
        </w:rPr>
        <w:t>.</w:t>
      </w:r>
    </w:p>
    <w:p w14:paraId="1D08D133" w14:textId="77777777" w:rsidR="00D64898" w:rsidRPr="00C1777E" w:rsidRDefault="00D64898" w:rsidP="00C32888">
      <w:pPr>
        <w:pStyle w:val="DCNormal"/>
        <w:spacing w:after="0" w:line="360" w:lineRule="auto"/>
        <w:jc w:val="both"/>
        <w:rPr>
          <w:rFonts w:ascii="Cambria" w:hAnsi="Cambria" w:cs="Arial"/>
          <w:szCs w:val="22"/>
        </w:rPr>
      </w:pPr>
    </w:p>
    <w:p w14:paraId="764E411B" w14:textId="77777777" w:rsidR="00D64898" w:rsidRPr="00C1777E" w:rsidRDefault="00D64898" w:rsidP="00C32888">
      <w:pPr>
        <w:pStyle w:val="DCNormal"/>
        <w:spacing w:after="0" w:line="360" w:lineRule="auto"/>
        <w:jc w:val="both"/>
        <w:rPr>
          <w:rFonts w:ascii="Cambria" w:hAnsi="Cambria" w:cs="Arial"/>
          <w:b/>
          <w:szCs w:val="22"/>
        </w:rPr>
      </w:pPr>
      <w:r w:rsidRPr="00C1777E">
        <w:rPr>
          <w:rFonts w:ascii="Cambria" w:hAnsi="Cambria" w:cs="Arial"/>
          <w:b/>
          <w:szCs w:val="22"/>
        </w:rPr>
        <w:t>Novas variantes incluem cavalos mecânicos e chassis plataforma</w:t>
      </w:r>
    </w:p>
    <w:p w14:paraId="33248FC3" w14:textId="77777777" w:rsidR="00C32888" w:rsidRPr="00C1777E" w:rsidRDefault="00C32888" w:rsidP="00C32888">
      <w:pPr>
        <w:pStyle w:val="DCNormal"/>
        <w:spacing w:after="0" w:line="360" w:lineRule="auto"/>
        <w:jc w:val="both"/>
        <w:rPr>
          <w:rFonts w:ascii="Cambria" w:hAnsi="Cambria" w:cs="Arial"/>
          <w:szCs w:val="22"/>
        </w:rPr>
      </w:pPr>
    </w:p>
    <w:p w14:paraId="1CABF57F" w14:textId="77777777" w:rsidR="00C3288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 xml:space="preserve">O portfólio expandido </w:t>
      </w:r>
      <w:r w:rsidR="00D64898" w:rsidRPr="00C1777E">
        <w:rPr>
          <w:rFonts w:ascii="Cambria" w:hAnsi="Cambria" w:cs="Arial"/>
          <w:szCs w:val="22"/>
        </w:rPr>
        <w:t xml:space="preserve">do eActros 600 </w:t>
      </w:r>
      <w:r w:rsidRPr="00C1777E">
        <w:rPr>
          <w:rFonts w:ascii="Cambria" w:hAnsi="Cambria" w:cs="Arial"/>
          <w:szCs w:val="22"/>
        </w:rPr>
        <w:t>incluirá</w:t>
      </w:r>
      <w:r w:rsidR="00D64898" w:rsidRPr="00C1777E">
        <w:rPr>
          <w:rFonts w:ascii="Cambria" w:hAnsi="Cambria" w:cs="Arial"/>
          <w:szCs w:val="22"/>
        </w:rPr>
        <w:t xml:space="preserve"> </w:t>
      </w:r>
      <w:r w:rsidRPr="00C1777E">
        <w:rPr>
          <w:rFonts w:ascii="Cambria" w:hAnsi="Cambria" w:cs="Arial"/>
          <w:szCs w:val="22"/>
        </w:rPr>
        <w:t>cavalos mecânicos e chassis plataforma com entre-eixos adicionais, variantes com dois paco</w:t>
      </w:r>
      <w:r w:rsidR="00D64898" w:rsidRPr="00C1777E">
        <w:rPr>
          <w:rFonts w:ascii="Cambria" w:hAnsi="Cambria" w:cs="Arial"/>
          <w:szCs w:val="22"/>
        </w:rPr>
        <w:t>tes de baterias, bem como cabina</w:t>
      </w:r>
      <w:r w:rsidRPr="00C1777E">
        <w:rPr>
          <w:rFonts w:ascii="Cambria" w:hAnsi="Cambria" w:cs="Arial"/>
          <w:szCs w:val="22"/>
        </w:rPr>
        <w:t>s longas alternativas do consagrado design do Actros, com diferentes formatos de teto.</w:t>
      </w:r>
    </w:p>
    <w:p w14:paraId="0BF5D1D2" w14:textId="77777777" w:rsidR="00C32888" w:rsidRPr="00C1777E" w:rsidRDefault="00C32888" w:rsidP="00C32888">
      <w:pPr>
        <w:pStyle w:val="DCNormal"/>
        <w:spacing w:after="0" w:line="360" w:lineRule="auto"/>
        <w:jc w:val="both"/>
        <w:rPr>
          <w:rFonts w:ascii="Cambria" w:hAnsi="Cambria" w:cs="Arial"/>
          <w:szCs w:val="22"/>
        </w:rPr>
      </w:pPr>
    </w:p>
    <w:p w14:paraId="707F201B" w14:textId="77777777" w:rsidR="00C30A2D"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A Mercedes-Benz Trucks possui caminhões elétricos em seu portfólio desde 2021. Inicialmente, foi lançado o eActros 300/400 co</w:t>
      </w:r>
      <w:r w:rsidR="00D64898" w:rsidRPr="00C1777E">
        <w:rPr>
          <w:rFonts w:ascii="Cambria" w:hAnsi="Cambria" w:cs="Arial"/>
          <w:szCs w:val="22"/>
        </w:rPr>
        <w:t>mo o primeiro veículo elétrico à</w:t>
      </w:r>
      <w:r w:rsidRPr="00C1777E">
        <w:rPr>
          <w:rFonts w:ascii="Cambria" w:hAnsi="Cambria" w:cs="Arial"/>
          <w:szCs w:val="22"/>
        </w:rPr>
        <w:t xml:space="preserve"> bateria para transporte pesado de distribuição. Um ano depois, foi a </w:t>
      </w:r>
      <w:r w:rsidRPr="00C1777E">
        <w:rPr>
          <w:rFonts w:ascii="Cambria" w:hAnsi="Cambria" w:cs="Arial"/>
          <w:szCs w:val="22"/>
        </w:rPr>
        <w:lastRenderedPageBreak/>
        <w:t>vez do eEconic, desenvolvido especialmente p</w:t>
      </w:r>
      <w:r w:rsidR="00C30A2D" w:rsidRPr="00C1777E">
        <w:rPr>
          <w:rFonts w:ascii="Cambria" w:hAnsi="Cambria" w:cs="Arial"/>
          <w:szCs w:val="22"/>
        </w:rPr>
        <w:t>ara coleta de resíduos urbanos.</w:t>
      </w:r>
    </w:p>
    <w:p w14:paraId="57FF9C33" w14:textId="77777777" w:rsidR="00C30A2D" w:rsidRPr="00C1777E" w:rsidRDefault="00C30A2D" w:rsidP="00C32888">
      <w:pPr>
        <w:pStyle w:val="DCNormal"/>
        <w:spacing w:after="0" w:line="360" w:lineRule="auto"/>
        <w:jc w:val="both"/>
        <w:rPr>
          <w:rFonts w:ascii="Cambria" w:hAnsi="Cambria" w:cs="Arial"/>
          <w:szCs w:val="22"/>
        </w:rPr>
      </w:pPr>
    </w:p>
    <w:p w14:paraId="04183C0E" w14:textId="77777777" w:rsidR="00C3288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 xml:space="preserve">A produção em série da segunda geração de modelos de caminhões elétricos da Mercedes-Benz Trucks, com o novo carro-chefe eActros 600, começou no final de 2024. A partir de 2026, será lançada uma pequena série do novo eArocs 400 para transporte urbano na construção civil, recentemente apresentado na </w:t>
      </w:r>
      <w:r w:rsidR="00C30A2D" w:rsidRPr="00C1777E">
        <w:rPr>
          <w:rFonts w:ascii="Cambria" w:hAnsi="Cambria" w:cs="Arial"/>
          <w:szCs w:val="22"/>
        </w:rPr>
        <w:t xml:space="preserve">feira </w:t>
      </w:r>
      <w:r w:rsidRPr="00C1777E">
        <w:rPr>
          <w:rFonts w:ascii="Cambria" w:hAnsi="Cambria" w:cs="Arial"/>
          <w:szCs w:val="22"/>
        </w:rPr>
        <w:t>Bauma 2025. O eArocs 400 também incorpora componentes essenciais do eActros</w:t>
      </w:r>
      <w:r w:rsidR="00C30A2D" w:rsidRPr="00C1777E">
        <w:rPr>
          <w:rFonts w:ascii="Cambria" w:hAnsi="Cambria" w:cs="Arial"/>
          <w:szCs w:val="22"/>
        </w:rPr>
        <w:t xml:space="preserve"> </w:t>
      </w:r>
      <w:r w:rsidRPr="00C1777E">
        <w:rPr>
          <w:rFonts w:ascii="Cambria" w:hAnsi="Cambria" w:cs="Arial"/>
          <w:szCs w:val="22"/>
        </w:rPr>
        <w:t>600,  incluindo, entre outros, o módulo frontal e as baterias LFP (fosfato de ferro-lítio).</w:t>
      </w:r>
    </w:p>
    <w:p w14:paraId="30C48B4D" w14:textId="77777777" w:rsidR="00C32888" w:rsidRPr="00C1777E" w:rsidRDefault="00C32888" w:rsidP="00C32888">
      <w:pPr>
        <w:pStyle w:val="DCNormal"/>
        <w:spacing w:after="0" w:line="360" w:lineRule="auto"/>
        <w:jc w:val="both"/>
        <w:rPr>
          <w:rFonts w:ascii="Cambria" w:hAnsi="Cambria" w:cs="Arial"/>
          <w:szCs w:val="22"/>
        </w:rPr>
      </w:pPr>
    </w:p>
    <w:p w14:paraId="7F20D4DF" w14:textId="77777777" w:rsidR="00C3288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Como parte da ampliação do po</w:t>
      </w:r>
      <w:r w:rsidR="00C30A2D" w:rsidRPr="00C1777E">
        <w:rPr>
          <w:rFonts w:ascii="Cambria" w:hAnsi="Cambria" w:cs="Arial"/>
          <w:szCs w:val="22"/>
        </w:rPr>
        <w:t>rtfólio de caminhões elétricos à</w:t>
      </w:r>
      <w:r w:rsidRPr="00C1777E">
        <w:rPr>
          <w:rFonts w:ascii="Cambria" w:hAnsi="Cambria" w:cs="Arial"/>
          <w:szCs w:val="22"/>
        </w:rPr>
        <w:t xml:space="preserve"> bateria, a produção da primeira geração do eActros 300/400 será descontinuada até o final do ano. A produção do eEconic não será afetada por essa mudança e continuará normalmente.</w:t>
      </w:r>
    </w:p>
    <w:p w14:paraId="29936F4A" w14:textId="77777777" w:rsidR="00C32888" w:rsidRPr="00C1777E" w:rsidRDefault="00C32888" w:rsidP="00C32888">
      <w:pPr>
        <w:pStyle w:val="DCNormal"/>
        <w:spacing w:after="0" w:line="360" w:lineRule="auto"/>
        <w:jc w:val="both"/>
        <w:rPr>
          <w:rFonts w:ascii="Cambria" w:hAnsi="Cambria" w:cs="Arial"/>
          <w:szCs w:val="22"/>
        </w:rPr>
      </w:pPr>
    </w:p>
    <w:p w14:paraId="18214287" w14:textId="77777777" w:rsidR="00C32888" w:rsidRPr="00C1777E" w:rsidRDefault="00C32888" w:rsidP="00C32888">
      <w:pPr>
        <w:pStyle w:val="DCNormal"/>
        <w:spacing w:after="0" w:line="360" w:lineRule="auto"/>
        <w:jc w:val="both"/>
        <w:rPr>
          <w:rFonts w:ascii="Cambria" w:hAnsi="Cambria" w:cs="Arial"/>
          <w:b/>
          <w:szCs w:val="22"/>
        </w:rPr>
      </w:pPr>
      <w:r w:rsidRPr="00C1777E">
        <w:rPr>
          <w:rFonts w:ascii="Cambria" w:hAnsi="Cambria" w:cs="Arial"/>
          <w:b/>
          <w:szCs w:val="22"/>
        </w:rPr>
        <w:t>Sobre o eActros 600</w:t>
      </w:r>
    </w:p>
    <w:p w14:paraId="4F01E3F3" w14:textId="77777777" w:rsidR="00C30A2D" w:rsidRPr="00C1777E" w:rsidRDefault="00C30A2D" w:rsidP="00C32888">
      <w:pPr>
        <w:pStyle w:val="DCNormal"/>
        <w:spacing w:after="0" w:line="360" w:lineRule="auto"/>
        <w:jc w:val="both"/>
        <w:rPr>
          <w:rFonts w:ascii="Cambria" w:hAnsi="Cambria" w:cs="Arial"/>
          <w:szCs w:val="22"/>
        </w:rPr>
      </w:pPr>
    </w:p>
    <w:p w14:paraId="1692AFE1" w14:textId="77777777" w:rsidR="00C3288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A Mercedes-Benz Trucks celebrou o início da produção em série do eActros 600 no final de novembro do ano passado, na fábrica da Mercedes-Benz em Wörth</w:t>
      </w:r>
      <w:r w:rsidR="00C30A2D" w:rsidRPr="00C1777E">
        <w:rPr>
          <w:rFonts w:ascii="Cambria" w:hAnsi="Cambria" w:cs="Arial"/>
          <w:szCs w:val="22"/>
        </w:rPr>
        <w:t xml:space="preserve"> am Rhein</w:t>
      </w:r>
      <w:r w:rsidRPr="00C1777E">
        <w:rPr>
          <w:rFonts w:ascii="Cambria" w:hAnsi="Cambria" w:cs="Arial"/>
          <w:szCs w:val="22"/>
        </w:rPr>
        <w:t>. As entregas aos clientes começaram em dezembro de 2024. O modelo elétrico de referência da Mercedes-Benz Trucks já demonstrou diversas vezes se</w:t>
      </w:r>
      <w:r w:rsidR="00C30A2D" w:rsidRPr="00C1777E">
        <w:rPr>
          <w:rFonts w:ascii="Cambria" w:hAnsi="Cambria" w:cs="Arial"/>
          <w:szCs w:val="22"/>
        </w:rPr>
        <w:t>u desempenho em condições reais. Isso se deu</w:t>
      </w:r>
      <w:r w:rsidRPr="00C1777E">
        <w:rPr>
          <w:rFonts w:ascii="Cambria" w:hAnsi="Cambria" w:cs="Arial"/>
          <w:szCs w:val="22"/>
        </w:rPr>
        <w:t xml:space="preserve"> </w:t>
      </w:r>
      <w:r w:rsidR="00C30A2D" w:rsidRPr="00C1777E">
        <w:rPr>
          <w:rFonts w:ascii="Cambria" w:hAnsi="Cambria" w:cs="Arial"/>
          <w:szCs w:val="22"/>
        </w:rPr>
        <w:t>e</w:t>
      </w:r>
      <w:r w:rsidRPr="00C1777E">
        <w:rPr>
          <w:rFonts w:ascii="Cambria" w:hAnsi="Cambria" w:cs="Arial"/>
          <w:szCs w:val="22"/>
        </w:rPr>
        <w:t>m uso com clientes e como parte da “eActros 600 European</w:t>
      </w:r>
      <w:r w:rsidR="00C30A2D" w:rsidRPr="00C1777E">
        <w:rPr>
          <w:rFonts w:ascii="Cambria" w:hAnsi="Cambria" w:cs="Arial"/>
          <w:szCs w:val="22"/>
        </w:rPr>
        <w:t xml:space="preserve"> Testing Tour 2024” – </w:t>
      </w:r>
      <w:r w:rsidRPr="00C1777E">
        <w:rPr>
          <w:rFonts w:ascii="Cambria" w:hAnsi="Cambria" w:cs="Arial"/>
          <w:szCs w:val="22"/>
        </w:rPr>
        <w:t>uma jornada totalmente elétrica de 15.</w:t>
      </w:r>
      <w:r w:rsidR="00C30A2D" w:rsidRPr="00C1777E">
        <w:rPr>
          <w:rFonts w:ascii="Cambria" w:hAnsi="Cambria" w:cs="Arial"/>
          <w:szCs w:val="22"/>
        </w:rPr>
        <w:t xml:space="preserve">000 quilômetros por 22 países – </w:t>
      </w:r>
      <w:r w:rsidRPr="00C1777E">
        <w:rPr>
          <w:rFonts w:ascii="Cambria" w:hAnsi="Cambria" w:cs="Arial"/>
          <w:szCs w:val="22"/>
        </w:rPr>
        <w:t>e da “European</w:t>
      </w:r>
      <w:r w:rsidR="00C30A2D" w:rsidRPr="00C1777E">
        <w:rPr>
          <w:rFonts w:ascii="Cambria" w:hAnsi="Cambria" w:cs="Arial"/>
          <w:szCs w:val="22"/>
        </w:rPr>
        <w:t xml:space="preserve"> </w:t>
      </w:r>
      <w:r w:rsidRPr="00C1777E">
        <w:rPr>
          <w:rFonts w:ascii="Cambria" w:hAnsi="Cambria" w:cs="Arial"/>
          <w:szCs w:val="22"/>
        </w:rPr>
        <w:t>Testing Tour Winter 2025”, com c</w:t>
      </w:r>
      <w:r w:rsidR="00C30A2D" w:rsidRPr="00C1777E">
        <w:rPr>
          <w:rFonts w:ascii="Cambria" w:hAnsi="Cambria" w:cs="Arial"/>
          <w:szCs w:val="22"/>
        </w:rPr>
        <w:t xml:space="preserve">erca de 6.500 quilômetros pelo Norte da Europa. O </w:t>
      </w:r>
      <w:r w:rsidRPr="00C1777E">
        <w:rPr>
          <w:rFonts w:ascii="Cambria" w:hAnsi="Cambria" w:cs="Arial"/>
          <w:szCs w:val="22"/>
        </w:rPr>
        <w:t>caminhão operou em ambas as ocasiões com 40 toneladas</w:t>
      </w:r>
      <w:r w:rsidR="00C30A2D" w:rsidRPr="00C1777E">
        <w:rPr>
          <w:rFonts w:ascii="Cambria" w:hAnsi="Cambria" w:cs="Arial"/>
          <w:szCs w:val="22"/>
        </w:rPr>
        <w:t xml:space="preserve"> de PBTC</w:t>
      </w:r>
      <w:r w:rsidRPr="00C1777E">
        <w:rPr>
          <w:rFonts w:ascii="Cambria" w:hAnsi="Cambria" w:cs="Arial"/>
          <w:szCs w:val="22"/>
        </w:rPr>
        <w:t>. Além disso, o e-truck foi eleito “Caminhão Internacional do Ano 2025”. Es</w:t>
      </w:r>
      <w:r w:rsidR="00C30A2D" w:rsidRPr="00C1777E">
        <w:rPr>
          <w:rFonts w:ascii="Cambria" w:hAnsi="Cambria" w:cs="Arial"/>
          <w:szCs w:val="22"/>
        </w:rPr>
        <w:t>t</w:t>
      </w:r>
      <w:r w:rsidRPr="00C1777E">
        <w:rPr>
          <w:rFonts w:ascii="Cambria" w:hAnsi="Cambria" w:cs="Arial"/>
          <w:szCs w:val="22"/>
        </w:rPr>
        <w:t>e prêmio é o mais importante da indústria e é concedido anualmente pela organização International</w:t>
      </w:r>
      <w:r w:rsidR="00C30A2D" w:rsidRPr="00C1777E">
        <w:rPr>
          <w:rFonts w:ascii="Cambria" w:hAnsi="Cambria" w:cs="Arial"/>
          <w:szCs w:val="22"/>
        </w:rPr>
        <w:t xml:space="preserve"> </w:t>
      </w:r>
      <w:r w:rsidRPr="00C1777E">
        <w:rPr>
          <w:rFonts w:ascii="Cambria" w:hAnsi="Cambria" w:cs="Arial"/>
          <w:szCs w:val="22"/>
        </w:rPr>
        <w:t>Truck</w:t>
      </w:r>
      <w:r w:rsidR="00C30A2D" w:rsidRPr="00C1777E">
        <w:rPr>
          <w:rFonts w:ascii="Cambria" w:hAnsi="Cambria" w:cs="Arial"/>
          <w:szCs w:val="22"/>
        </w:rPr>
        <w:t xml:space="preserve"> </w:t>
      </w:r>
      <w:r w:rsidRPr="00C1777E">
        <w:rPr>
          <w:rFonts w:ascii="Cambria" w:hAnsi="Cambria" w:cs="Arial"/>
          <w:szCs w:val="22"/>
        </w:rPr>
        <w:t>of</w:t>
      </w:r>
      <w:r w:rsidR="00C30A2D" w:rsidRPr="00C1777E">
        <w:rPr>
          <w:rFonts w:ascii="Cambria" w:hAnsi="Cambria" w:cs="Arial"/>
          <w:szCs w:val="22"/>
        </w:rPr>
        <w:t xml:space="preserve"> </w:t>
      </w:r>
      <w:r w:rsidRPr="00C1777E">
        <w:rPr>
          <w:rFonts w:ascii="Cambria" w:hAnsi="Cambria" w:cs="Arial"/>
          <w:szCs w:val="22"/>
        </w:rPr>
        <w:t>the Year (IToY), formada por 24 jornalistas especializados em veículos comerciais da Europa.</w:t>
      </w:r>
      <w:r w:rsidR="00C30A2D" w:rsidRPr="00C1777E">
        <w:rPr>
          <w:rFonts w:ascii="Cambria" w:hAnsi="Cambria" w:cs="Arial"/>
          <w:szCs w:val="22"/>
        </w:rPr>
        <w:t xml:space="preserve"> O conceito </w:t>
      </w:r>
      <w:r w:rsidR="00C30A2D" w:rsidRPr="00C1777E">
        <w:rPr>
          <w:rFonts w:ascii="Cambria" w:hAnsi="Cambria" w:cs="Arial"/>
          <w:szCs w:val="22"/>
        </w:rPr>
        <w:lastRenderedPageBreak/>
        <w:t xml:space="preserve">tecnológico geral – </w:t>
      </w:r>
      <w:r w:rsidRPr="00C1777E">
        <w:rPr>
          <w:rFonts w:ascii="Cambria" w:hAnsi="Cambria" w:cs="Arial"/>
          <w:szCs w:val="22"/>
        </w:rPr>
        <w:t>composto por um eixo motriz elétrico e a tecnologia de células</w:t>
      </w:r>
      <w:r w:rsidR="00C30A2D" w:rsidRPr="00C1777E">
        <w:rPr>
          <w:rFonts w:ascii="Cambria" w:hAnsi="Cambria" w:cs="Arial"/>
          <w:szCs w:val="22"/>
        </w:rPr>
        <w:t xml:space="preserve"> LFP (fosfato de ferro-lítio) – fo</w:t>
      </w:r>
      <w:r w:rsidRPr="00C1777E">
        <w:rPr>
          <w:rFonts w:ascii="Cambria" w:hAnsi="Cambria" w:cs="Arial"/>
          <w:szCs w:val="22"/>
        </w:rPr>
        <w:t>i decisivo para a conquista do prêmio.</w:t>
      </w:r>
    </w:p>
    <w:p w14:paraId="147212F9" w14:textId="77777777" w:rsidR="00C32888" w:rsidRPr="00C1777E" w:rsidRDefault="00C32888" w:rsidP="00C32888">
      <w:pPr>
        <w:pStyle w:val="DCNormal"/>
        <w:spacing w:after="0" w:line="360" w:lineRule="auto"/>
        <w:jc w:val="both"/>
        <w:rPr>
          <w:rFonts w:ascii="Cambria" w:hAnsi="Cambria" w:cs="Arial"/>
          <w:szCs w:val="22"/>
        </w:rPr>
      </w:pPr>
    </w:p>
    <w:p w14:paraId="774E91D3" w14:textId="77777777" w:rsidR="00C3288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 xml:space="preserve">A alta capacidade da bateria de mais de 600 quilowatts-hora </w:t>
      </w:r>
      <w:r w:rsidR="00C30A2D" w:rsidRPr="00C1777E">
        <w:rPr>
          <w:rFonts w:ascii="Cambria" w:hAnsi="Cambria" w:cs="Arial"/>
          <w:szCs w:val="22"/>
        </w:rPr>
        <w:t>–</w:t>
      </w:r>
      <w:r w:rsidRPr="00C1777E">
        <w:rPr>
          <w:rFonts w:ascii="Cambria" w:hAnsi="Cambria" w:cs="Arial"/>
          <w:szCs w:val="22"/>
        </w:rPr>
        <w:t xml:space="preserve"> por isso a designação de modelo 600 </w:t>
      </w:r>
      <w:r w:rsidR="00C30A2D" w:rsidRPr="00C1777E">
        <w:rPr>
          <w:rFonts w:ascii="Cambria" w:hAnsi="Cambria" w:cs="Arial"/>
          <w:szCs w:val="22"/>
        </w:rPr>
        <w:t>–</w:t>
      </w:r>
      <w:r w:rsidRPr="00C1777E">
        <w:rPr>
          <w:rFonts w:ascii="Cambria" w:hAnsi="Cambria" w:cs="Arial"/>
          <w:szCs w:val="22"/>
        </w:rPr>
        <w:t xml:space="preserve"> e um novo eixo de acionamento elétrico particularmente eficiente, desenvolvido internamente, permitem que o caminhão elétrico atinja uma autonomia de 500 quilômetros</w:t>
      </w:r>
      <w:r w:rsidRPr="00C1777E">
        <w:rPr>
          <w:rFonts w:ascii="Cambria" w:hAnsi="Cambria" w:cs="Arial"/>
          <w:szCs w:val="22"/>
          <w:vertAlign w:val="superscript"/>
        </w:rPr>
        <w:t>[1]</w:t>
      </w:r>
      <w:r w:rsidRPr="00C1777E">
        <w:rPr>
          <w:rFonts w:ascii="Cambria" w:hAnsi="Cambria" w:cs="Arial"/>
          <w:szCs w:val="22"/>
        </w:rPr>
        <w:t xml:space="preserve"> sem carregamento intermediário. Essa autonomia é alcançada sob condições muito realistas e práticas, com </w:t>
      </w:r>
      <w:r w:rsidR="00C30A2D" w:rsidRPr="00C1777E">
        <w:rPr>
          <w:rFonts w:ascii="Cambria" w:hAnsi="Cambria" w:cs="Arial"/>
          <w:szCs w:val="22"/>
        </w:rPr>
        <w:t>PBTC de</w:t>
      </w:r>
      <w:r w:rsidRPr="00C1777E">
        <w:rPr>
          <w:rFonts w:ascii="Cambria" w:hAnsi="Cambria" w:cs="Arial"/>
          <w:szCs w:val="22"/>
        </w:rPr>
        <w:t xml:space="preserve"> 40 toneladas, podendo também ser significativamente excedida, dependendo do estilo de condução e da rota. O eActros 600 será capaz até mesmo de cobrir bem mais de 1.000 quilômetros por dia.</w:t>
      </w:r>
      <w:r w:rsidR="00C30A2D" w:rsidRPr="00C1777E">
        <w:rPr>
          <w:rFonts w:ascii="Cambria" w:hAnsi="Cambria" w:cs="Arial"/>
          <w:szCs w:val="22"/>
        </w:rPr>
        <w:t xml:space="preserve"> A recarga intermediária</w:t>
      </w:r>
      <w:r w:rsidRPr="00C1777E">
        <w:rPr>
          <w:rFonts w:ascii="Cambria" w:hAnsi="Cambria" w:cs="Arial"/>
          <w:szCs w:val="22"/>
        </w:rPr>
        <w:t xml:space="preserve"> durante os intervalos legais de descanso dos motoristas possibilita esta marca, desde que as opções de </w:t>
      </w:r>
      <w:r w:rsidR="00C30A2D" w:rsidRPr="00C1777E">
        <w:rPr>
          <w:rFonts w:ascii="Cambria" w:hAnsi="Cambria" w:cs="Arial"/>
          <w:szCs w:val="22"/>
        </w:rPr>
        <w:t>recarga</w:t>
      </w:r>
      <w:r w:rsidRPr="00C1777E">
        <w:rPr>
          <w:rFonts w:ascii="Cambria" w:hAnsi="Cambria" w:cs="Arial"/>
          <w:szCs w:val="22"/>
        </w:rPr>
        <w:t xml:space="preserve"> estejam disponíveis.</w:t>
      </w:r>
    </w:p>
    <w:p w14:paraId="1C3D54C6" w14:textId="77777777" w:rsidR="00C32888" w:rsidRPr="00C1777E" w:rsidRDefault="00C32888" w:rsidP="00C32888">
      <w:pPr>
        <w:pStyle w:val="DCNormal"/>
        <w:spacing w:after="0" w:line="360" w:lineRule="auto"/>
        <w:jc w:val="both"/>
        <w:rPr>
          <w:rFonts w:ascii="Cambria" w:hAnsi="Cambria" w:cs="Arial"/>
          <w:szCs w:val="22"/>
        </w:rPr>
      </w:pPr>
    </w:p>
    <w:p w14:paraId="77E9F2FD" w14:textId="77777777" w:rsidR="00C32888" w:rsidRPr="00C1777E" w:rsidRDefault="00C32888" w:rsidP="00C32888">
      <w:pPr>
        <w:pStyle w:val="DCNormal"/>
        <w:spacing w:after="0" w:line="360" w:lineRule="auto"/>
        <w:jc w:val="both"/>
        <w:rPr>
          <w:rFonts w:ascii="Cambria" w:hAnsi="Cambria" w:cs="Arial"/>
          <w:szCs w:val="22"/>
        </w:rPr>
      </w:pPr>
      <w:r w:rsidRPr="00C1777E">
        <w:rPr>
          <w:rFonts w:ascii="Cambria" w:hAnsi="Cambria" w:cs="Arial"/>
          <w:szCs w:val="22"/>
        </w:rPr>
        <w:t>O eActros 600 possui três conjuntos de baterias, cada um com 207 kWh</w:t>
      </w:r>
      <w:r w:rsidRPr="00C1777E">
        <w:rPr>
          <w:rFonts w:ascii="Cambria" w:hAnsi="Cambria" w:cs="Arial"/>
          <w:szCs w:val="22"/>
          <w:vertAlign w:val="superscript"/>
        </w:rPr>
        <w:t>[2]</w:t>
      </w:r>
      <w:r w:rsidRPr="00C1777E">
        <w:rPr>
          <w:rFonts w:ascii="Cambria" w:hAnsi="Cambria" w:cs="Arial"/>
          <w:szCs w:val="22"/>
        </w:rPr>
        <w:t>. Elas oferecem uma capacidade total instalada de 621 kWh. As baterias se baseiam na tecnologia de célula de fosfato de ferro-lítio e se caracterizam por uma longa vida útil em serviço. Em contraste com outras tecnologias de células de baterias, mais de 95</w:t>
      </w:r>
      <w:r w:rsidR="00C30A2D" w:rsidRPr="00C1777E">
        <w:rPr>
          <w:rFonts w:ascii="Cambria" w:hAnsi="Cambria" w:cs="Arial"/>
          <w:szCs w:val="22"/>
        </w:rPr>
        <w:t>%</w:t>
      </w:r>
      <w:r w:rsidRPr="00C1777E">
        <w:rPr>
          <w:rFonts w:ascii="Cambria" w:hAnsi="Cambria" w:cs="Arial"/>
          <w:szCs w:val="22"/>
        </w:rPr>
        <w:t xml:space="preserve"> da capacidade instalada ainda poderão ser utilizados com a tecnologia LFP. Isso permite uma maior autonomia com a mesma capacidade de bateria instalada. O veículo é projetado tecnicamente para </w:t>
      </w:r>
      <w:r w:rsidR="00C30A2D" w:rsidRPr="00C1777E">
        <w:rPr>
          <w:rFonts w:ascii="Cambria" w:hAnsi="Cambria" w:cs="Arial"/>
          <w:szCs w:val="22"/>
        </w:rPr>
        <w:t>um PBTC de</w:t>
      </w:r>
      <w:r w:rsidRPr="00C1777E">
        <w:rPr>
          <w:rFonts w:ascii="Cambria" w:hAnsi="Cambria" w:cs="Arial"/>
          <w:szCs w:val="22"/>
        </w:rPr>
        <w:t xml:space="preserve"> até 44 t</w:t>
      </w:r>
      <w:r w:rsidR="00C30A2D" w:rsidRPr="00C1777E">
        <w:rPr>
          <w:rFonts w:ascii="Cambria" w:hAnsi="Cambria" w:cs="Arial"/>
          <w:szCs w:val="22"/>
        </w:rPr>
        <w:t>oneladas</w:t>
      </w:r>
      <w:r w:rsidRPr="00C1777E">
        <w:rPr>
          <w:rFonts w:ascii="Cambria" w:hAnsi="Cambria" w:cs="Arial"/>
          <w:szCs w:val="22"/>
        </w:rPr>
        <w:t xml:space="preserve">. Com um semirreboque padrão, o </w:t>
      </w:r>
      <w:r w:rsidR="00207067" w:rsidRPr="00C1777E">
        <w:rPr>
          <w:rFonts w:ascii="Cambria" w:hAnsi="Cambria" w:cs="Arial"/>
          <w:szCs w:val="22"/>
        </w:rPr>
        <w:t>e</w:t>
      </w:r>
      <w:r w:rsidRPr="00C1777E">
        <w:rPr>
          <w:rFonts w:ascii="Cambria" w:hAnsi="Cambria" w:cs="Arial"/>
          <w:szCs w:val="22"/>
        </w:rPr>
        <w:t>Actros 600 tem uma carga útil aproximada de 22 t</w:t>
      </w:r>
      <w:r w:rsidR="00207067" w:rsidRPr="00C1777E">
        <w:rPr>
          <w:rFonts w:ascii="Cambria" w:hAnsi="Cambria" w:cs="Arial"/>
          <w:szCs w:val="22"/>
        </w:rPr>
        <w:t>oneladas</w:t>
      </w:r>
      <w:r w:rsidRPr="00C1777E">
        <w:rPr>
          <w:rFonts w:ascii="Cambria" w:hAnsi="Cambria" w:cs="Arial"/>
          <w:szCs w:val="22"/>
        </w:rPr>
        <w:t xml:space="preserve"> na U</w:t>
      </w:r>
      <w:r w:rsidR="00207067" w:rsidRPr="00C1777E">
        <w:rPr>
          <w:rFonts w:ascii="Cambria" w:hAnsi="Cambria" w:cs="Arial"/>
          <w:szCs w:val="22"/>
        </w:rPr>
        <w:t xml:space="preserve">nião </w:t>
      </w:r>
      <w:r w:rsidRPr="00C1777E">
        <w:rPr>
          <w:rFonts w:ascii="Cambria" w:hAnsi="Cambria" w:cs="Arial"/>
          <w:szCs w:val="22"/>
        </w:rPr>
        <w:t>E</w:t>
      </w:r>
      <w:r w:rsidR="00207067" w:rsidRPr="00C1777E">
        <w:rPr>
          <w:rFonts w:ascii="Cambria" w:hAnsi="Cambria" w:cs="Arial"/>
          <w:szCs w:val="22"/>
        </w:rPr>
        <w:t>uropeia</w:t>
      </w:r>
      <w:r w:rsidRPr="00C1777E">
        <w:rPr>
          <w:rFonts w:ascii="Cambria" w:hAnsi="Cambria" w:cs="Arial"/>
          <w:szCs w:val="22"/>
        </w:rPr>
        <w:t>. Em alguns casos, a legislação nacional permite uma carga útil mais elevada.</w:t>
      </w:r>
    </w:p>
    <w:p w14:paraId="651BC38D" w14:textId="77777777" w:rsidR="00C32888" w:rsidRPr="00C1777E" w:rsidRDefault="00C32888" w:rsidP="00C32888">
      <w:pPr>
        <w:pStyle w:val="DCNormal"/>
        <w:spacing w:after="0" w:line="360" w:lineRule="auto"/>
        <w:jc w:val="both"/>
        <w:rPr>
          <w:rFonts w:ascii="Cambria" w:hAnsi="Cambria" w:cs="Arial"/>
          <w:szCs w:val="22"/>
        </w:rPr>
      </w:pPr>
    </w:p>
    <w:p w14:paraId="7529EAEF" w14:textId="77777777" w:rsidR="00207067" w:rsidRPr="00C1777E" w:rsidRDefault="00C32888" w:rsidP="00207067">
      <w:pPr>
        <w:pStyle w:val="DCNormal"/>
        <w:spacing w:after="0" w:line="360" w:lineRule="auto"/>
        <w:jc w:val="both"/>
        <w:rPr>
          <w:rFonts w:ascii="Cambria" w:hAnsi="Cambria" w:cs="Arial"/>
          <w:b/>
          <w:bCs/>
          <w:szCs w:val="22"/>
        </w:rPr>
      </w:pPr>
      <w:r w:rsidRPr="00C1777E">
        <w:rPr>
          <w:rFonts w:ascii="Cambria" w:hAnsi="Cambria" w:cs="Arial"/>
          <w:b/>
          <w:bCs/>
          <w:szCs w:val="22"/>
        </w:rPr>
        <w:t>Sobre a necessidade de infraestrutura de recarga e as atividades da Daimler Truck</w:t>
      </w:r>
    </w:p>
    <w:p w14:paraId="6426D68C" w14:textId="77777777" w:rsidR="00207067" w:rsidRPr="00C1777E" w:rsidRDefault="00207067" w:rsidP="00207067">
      <w:pPr>
        <w:pStyle w:val="DCNormal"/>
        <w:spacing w:after="0" w:line="360" w:lineRule="auto"/>
        <w:jc w:val="both"/>
        <w:rPr>
          <w:rFonts w:ascii="Cambria" w:hAnsi="Cambria" w:cs="Arial"/>
          <w:b/>
          <w:bCs/>
          <w:szCs w:val="22"/>
        </w:rPr>
      </w:pPr>
    </w:p>
    <w:p w14:paraId="41019F49" w14:textId="77777777" w:rsidR="00207067" w:rsidRPr="00C1777E" w:rsidRDefault="00207067" w:rsidP="00207067">
      <w:pPr>
        <w:pStyle w:val="DCNormal"/>
        <w:spacing w:after="0" w:line="360" w:lineRule="auto"/>
        <w:jc w:val="both"/>
        <w:rPr>
          <w:rFonts w:ascii="Cambria" w:hAnsi="Cambria" w:cs="Arial"/>
          <w:color w:val="070707"/>
          <w:szCs w:val="22"/>
          <w:lang w:val="pt-BR" w:eastAsia="pt-BR"/>
        </w:rPr>
      </w:pPr>
      <w:r w:rsidRPr="00C1777E">
        <w:rPr>
          <w:rFonts w:ascii="Cambria" w:hAnsi="Cambria" w:cs="Arial"/>
          <w:color w:val="070707"/>
          <w:szCs w:val="22"/>
          <w:lang w:val="pt-BR" w:eastAsia="pt-BR"/>
        </w:rPr>
        <w:t xml:space="preserve">Para o aumento mais rápido possível do transporte rodoviário localmente </w:t>
      </w:r>
      <w:r w:rsidRPr="00C1777E">
        <w:rPr>
          <w:rFonts w:ascii="Cambria" w:hAnsi="Cambria" w:cs="Arial"/>
          <w:color w:val="070707"/>
          <w:szCs w:val="22"/>
          <w:lang w:val="pt-BR" w:eastAsia="pt-BR"/>
        </w:rPr>
        <w:lastRenderedPageBreak/>
        <w:t xml:space="preserve">neutro de CO2 com caminhões elétricos à bateria, a infraestrutura de carga e recarga constitui um dos pontos centrais. No entanto, ainda há muito a ser feito. Atualmente, há menos de 1.000 pontos de recarga para veículos comerciais pesados em toda a Europa. Para compensar o déficit existente, pelo menos parcialmente, a Daimler Truck anunciou, em março deste ano, um conceito para sua própria rede de recarga semipública. A previsão é que ela se estenda a mais de 3.000 pontos de recarga rápida na Europa até 2030, o que a torna a maior da Europa. A nova opção de recarga semipública para caminhões elétricos, como a solução da marca </w:t>
      </w:r>
      <w:proofErr w:type="spellStart"/>
      <w:r w:rsidRPr="00C1777E">
        <w:rPr>
          <w:rFonts w:ascii="Cambria" w:hAnsi="Cambria" w:cs="Arial"/>
          <w:color w:val="070707"/>
          <w:szCs w:val="22"/>
          <w:lang w:val="pt-BR" w:eastAsia="pt-BR"/>
        </w:rPr>
        <w:t>TruckCharge</w:t>
      </w:r>
      <w:proofErr w:type="spellEnd"/>
      <w:r w:rsidRPr="00C1777E">
        <w:rPr>
          <w:rFonts w:ascii="Cambria" w:hAnsi="Cambria" w:cs="Arial"/>
          <w:color w:val="070707"/>
          <w:szCs w:val="22"/>
          <w:lang w:val="pt-BR" w:eastAsia="pt-BR"/>
        </w:rPr>
        <w:t xml:space="preserve"> da Daimler Truck, visa permitir que os depósitos abram sua infraestrutura de recarga para uso pago por terceiros. Isso está planejado para ser um complemento aos serviços de cobrança pública oferecidos pela </w:t>
      </w:r>
      <w:proofErr w:type="spellStart"/>
      <w:r w:rsidRPr="00C1777E">
        <w:rPr>
          <w:rFonts w:ascii="Cambria" w:hAnsi="Cambria" w:cs="Arial"/>
          <w:color w:val="070707"/>
          <w:szCs w:val="22"/>
          <w:lang w:val="pt-BR" w:eastAsia="pt-BR"/>
        </w:rPr>
        <w:t>Milence</w:t>
      </w:r>
      <w:proofErr w:type="spellEnd"/>
      <w:r w:rsidRPr="00C1777E">
        <w:rPr>
          <w:rFonts w:ascii="Cambria" w:hAnsi="Cambria" w:cs="Arial"/>
          <w:color w:val="070707"/>
          <w:szCs w:val="22"/>
          <w:lang w:val="pt-BR" w:eastAsia="pt-BR"/>
        </w:rPr>
        <w:t>, entre outros fornecedores.</w:t>
      </w:r>
    </w:p>
    <w:p w14:paraId="764898F8" w14:textId="77777777" w:rsidR="00207067" w:rsidRPr="00C1777E" w:rsidRDefault="00207067" w:rsidP="00207067">
      <w:pPr>
        <w:pStyle w:val="DCNormal"/>
        <w:spacing w:after="0" w:line="360" w:lineRule="auto"/>
        <w:jc w:val="both"/>
        <w:rPr>
          <w:rFonts w:ascii="Cambria" w:hAnsi="Cambria" w:cs="Arial"/>
          <w:color w:val="070707"/>
          <w:szCs w:val="22"/>
          <w:lang w:val="pt-BR" w:eastAsia="pt-BR"/>
        </w:rPr>
      </w:pPr>
    </w:p>
    <w:p w14:paraId="5A21600C" w14:textId="77777777" w:rsidR="00207067" w:rsidRPr="00C1777E" w:rsidRDefault="00207067" w:rsidP="00207067">
      <w:pPr>
        <w:pStyle w:val="DCNormal"/>
        <w:spacing w:after="0" w:line="360" w:lineRule="auto"/>
        <w:jc w:val="both"/>
        <w:rPr>
          <w:rFonts w:ascii="Cambria" w:hAnsi="Cambria" w:cs="Arial"/>
          <w:color w:val="070707"/>
          <w:szCs w:val="22"/>
          <w:lang w:val="pt-BR" w:eastAsia="pt-BR"/>
        </w:rPr>
      </w:pPr>
      <w:r w:rsidRPr="00C1777E">
        <w:rPr>
          <w:rFonts w:ascii="Cambria" w:hAnsi="Cambria" w:cs="Arial"/>
          <w:color w:val="070707"/>
          <w:szCs w:val="22"/>
          <w:lang w:val="pt-BR" w:eastAsia="pt-BR"/>
        </w:rPr>
        <w:t xml:space="preserve">A </w:t>
      </w:r>
      <w:proofErr w:type="spellStart"/>
      <w:r w:rsidRPr="00C1777E">
        <w:rPr>
          <w:rFonts w:ascii="Cambria" w:hAnsi="Cambria" w:cs="Arial"/>
          <w:color w:val="070707"/>
          <w:szCs w:val="22"/>
          <w:lang w:val="pt-BR" w:eastAsia="pt-BR"/>
        </w:rPr>
        <w:t>Milence</w:t>
      </w:r>
      <w:proofErr w:type="spellEnd"/>
      <w:r w:rsidRPr="00C1777E">
        <w:rPr>
          <w:rFonts w:ascii="Cambria" w:hAnsi="Cambria" w:cs="Arial"/>
          <w:color w:val="070707"/>
          <w:szCs w:val="22"/>
          <w:lang w:val="pt-BR" w:eastAsia="pt-BR"/>
        </w:rPr>
        <w:t xml:space="preserve"> foi fundada em julho de 2022 como uma joint venture entre a Daimler Truck, o GRUPO TRATON e o GRUPO Volvo e estabeleceu a meta de instalar e operar 1.700 pontos de recarga públicos de alto desempenho na Europa até 2027.</w:t>
      </w:r>
    </w:p>
    <w:p w14:paraId="4D6E933C" w14:textId="77777777" w:rsidR="00207067" w:rsidRPr="00C1777E" w:rsidRDefault="00207067" w:rsidP="00207067">
      <w:pPr>
        <w:pStyle w:val="DCNormal"/>
        <w:spacing w:after="0" w:line="360" w:lineRule="auto"/>
        <w:jc w:val="both"/>
        <w:rPr>
          <w:rFonts w:ascii="Cambria" w:hAnsi="Cambria" w:cs="Arial"/>
          <w:color w:val="070707"/>
          <w:szCs w:val="22"/>
          <w:lang w:val="pt-BR" w:eastAsia="pt-BR"/>
        </w:rPr>
      </w:pPr>
    </w:p>
    <w:p w14:paraId="26134DB3" w14:textId="77777777" w:rsidR="00207067" w:rsidRPr="00C1777E" w:rsidRDefault="00207067" w:rsidP="00207067">
      <w:pPr>
        <w:pStyle w:val="DCNormal"/>
        <w:spacing w:after="0" w:line="360" w:lineRule="auto"/>
        <w:jc w:val="both"/>
        <w:rPr>
          <w:rFonts w:ascii="Cambria" w:hAnsi="Cambria" w:cs="Arial"/>
          <w:szCs w:val="22"/>
          <w:lang w:val="pt-BR" w:eastAsia="pt-BR"/>
        </w:rPr>
      </w:pPr>
      <w:r w:rsidRPr="00C1777E">
        <w:rPr>
          <w:rFonts w:ascii="Cambria" w:hAnsi="Cambria" w:cs="Arial"/>
          <w:szCs w:val="22"/>
          <w:vertAlign w:val="superscript"/>
          <w:lang w:val="pt-BR" w:eastAsia="pt-BR"/>
        </w:rPr>
        <w:t>[1]</w:t>
      </w:r>
      <w:r w:rsidRPr="00C1777E">
        <w:rPr>
          <w:rFonts w:ascii="Cambria" w:hAnsi="Cambria" w:cs="Arial"/>
          <w:szCs w:val="22"/>
          <w:lang w:val="pt-BR" w:eastAsia="pt-BR"/>
        </w:rPr>
        <w:t xml:space="preserve"> A autonomia foi determinada internamente sob condições de teste específicas, após o </w:t>
      </w:r>
      <w:proofErr w:type="spellStart"/>
      <w:r w:rsidRPr="00C1777E">
        <w:rPr>
          <w:rFonts w:ascii="Cambria" w:hAnsi="Cambria" w:cs="Arial"/>
          <w:szCs w:val="22"/>
          <w:lang w:val="pt-BR" w:eastAsia="pt-BR"/>
        </w:rPr>
        <w:t>pré-condicionamento</w:t>
      </w:r>
      <w:proofErr w:type="spellEnd"/>
      <w:r w:rsidRPr="00C1777E">
        <w:rPr>
          <w:rFonts w:ascii="Cambria" w:hAnsi="Cambria" w:cs="Arial"/>
          <w:szCs w:val="22"/>
          <w:lang w:val="pt-BR" w:eastAsia="pt-BR"/>
        </w:rPr>
        <w:t xml:space="preserve"> com um cavalo mecânico 4x2 atrelado a um semirreboque, com 40 toneladas de PBTC a 20°C de temperatura externa, em operação de longa distância. Pode haver desvio dos valores determinados de acordo com a Regulamentação Europeia (EU) 2017/2400.</w:t>
      </w:r>
    </w:p>
    <w:p w14:paraId="4D988AE4" w14:textId="77777777" w:rsidR="00207067" w:rsidRPr="00C1777E" w:rsidRDefault="00207067" w:rsidP="00207067">
      <w:pPr>
        <w:pStyle w:val="DCNormal"/>
        <w:spacing w:after="0" w:line="360" w:lineRule="auto"/>
        <w:jc w:val="both"/>
        <w:rPr>
          <w:rFonts w:ascii="Cambria" w:hAnsi="Cambria" w:cs="Arial"/>
          <w:szCs w:val="22"/>
          <w:lang w:val="pt-BR" w:eastAsia="pt-BR"/>
        </w:rPr>
      </w:pPr>
    </w:p>
    <w:p w14:paraId="701535E0" w14:textId="77777777" w:rsidR="00207067" w:rsidRPr="00C1777E" w:rsidRDefault="00207067" w:rsidP="00207067">
      <w:pPr>
        <w:pStyle w:val="DCNormal"/>
        <w:spacing w:after="0" w:line="360" w:lineRule="auto"/>
        <w:jc w:val="both"/>
        <w:rPr>
          <w:rFonts w:ascii="Cambria" w:hAnsi="Cambria" w:cs="Arial"/>
          <w:color w:val="070707"/>
          <w:szCs w:val="22"/>
          <w:lang w:val="pt-BR" w:eastAsia="pt-BR"/>
        </w:rPr>
      </w:pPr>
      <w:r w:rsidRPr="00C1777E">
        <w:rPr>
          <w:rFonts w:ascii="Cambria" w:hAnsi="Cambria" w:cs="Arial"/>
          <w:szCs w:val="22"/>
          <w:vertAlign w:val="superscript"/>
          <w:lang w:val="pt-BR" w:eastAsia="pt-BR"/>
        </w:rPr>
        <w:t>[2]</w:t>
      </w:r>
      <w:r w:rsidRPr="00C1777E">
        <w:rPr>
          <w:rFonts w:ascii="Cambria" w:hAnsi="Cambria" w:cs="Arial"/>
          <w:szCs w:val="22"/>
          <w:lang w:val="pt-BR" w:eastAsia="pt-BR"/>
        </w:rPr>
        <w:t> Capacidade nominal de uma bateria nova com base nas condições de referência definidas internamente. Isso poderá variar dependendo da aplicação específica e das condições ambientais.</w:t>
      </w:r>
    </w:p>
    <w:p w14:paraId="78C0C589" w14:textId="77777777" w:rsidR="00C32888" w:rsidRPr="00C1777E" w:rsidRDefault="00C32888" w:rsidP="009173B3">
      <w:pPr>
        <w:pStyle w:val="DCNormal"/>
        <w:spacing w:after="0" w:line="360" w:lineRule="auto"/>
        <w:jc w:val="both"/>
        <w:rPr>
          <w:rFonts w:ascii="Cambria" w:hAnsi="Cambria" w:cs="Arial"/>
        </w:rPr>
      </w:pPr>
    </w:p>
    <w:p w14:paraId="16672005" w14:textId="77777777" w:rsidR="000B00DD" w:rsidRPr="00C1777E" w:rsidRDefault="000B00DD" w:rsidP="000B00DD">
      <w:pPr>
        <w:pStyle w:val="DCNormal"/>
        <w:spacing w:after="0" w:line="360" w:lineRule="auto"/>
        <w:jc w:val="both"/>
        <w:rPr>
          <w:rFonts w:ascii="Cambria" w:hAnsi="Cambria" w:cs="Arial"/>
          <w:bCs/>
          <w:szCs w:val="22"/>
          <w:u w:val="single"/>
          <w:lang w:val="pt-BR"/>
        </w:rPr>
      </w:pPr>
      <w:r w:rsidRPr="00C1777E">
        <w:rPr>
          <w:rFonts w:ascii="Cambria" w:hAnsi="Cambria" w:cs="Arial"/>
          <w:bCs/>
          <w:szCs w:val="22"/>
          <w:u w:val="single"/>
          <w:lang w:val="pt-BR"/>
        </w:rPr>
        <w:t>Assessoria de Imprensa Mercedes-Benz Caminhões &amp; Ônibus:</w:t>
      </w:r>
    </w:p>
    <w:p w14:paraId="0D440E0D" w14:textId="77777777" w:rsidR="008978C2" w:rsidRPr="00C1777E" w:rsidRDefault="000B00DD" w:rsidP="000B00DD">
      <w:pPr>
        <w:pStyle w:val="DCNormal"/>
        <w:spacing w:after="0" w:line="360" w:lineRule="auto"/>
        <w:jc w:val="both"/>
        <w:rPr>
          <w:rFonts w:ascii="Cambria" w:hAnsi="Cambria" w:cs="Arial"/>
          <w:szCs w:val="22"/>
          <w:lang w:val="pt-BR"/>
        </w:rPr>
      </w:pPr>
      <w:r w:rsidRPr="00C1777E">
        <w:rPr>
          <w:rFonts w:ascii="Cambria" w:hAnsi="Cambria" w:cs="Arial"/>
          <w:szCs w:val="22"/>
          <w:lang w:val="pt-BR"/>
        </w:rPr>
        <w:t xml:space="preserve">E-mail: </w:t>
      </w:r>
      <w:hyperlink r:id="rId8" w:history="1">
        <w:r w:rsidR="00317A5E" w:rsidRPr="00C1777E">
          <w:rPr>
            <w:rStyle w:val="Hyperlink"/>
            <w:rFonts w:ascii="Cambria" w:hAnsi="Cambria" w:cs="Arial"/>
            <w:szCs w:val="22"/>
            <w:lang w:val="pt-BR"/>
          </w:rPr>
          <w:t>pool-id.mercedes-benz_press@daimlertruck.com</w:t>
        </w:r>
      </w:hyperlink>
    </w:p>
    <w:p w14:paraId="06DBBEF9" w14:textId="77777777" w:rsidR="000B00DD" w:rsidRPr="00C1777E" w:rsidRDefault="000B00DD" w:rsidP="000B00DD">
      <w:pPr>
        <w:pStyle w:val="DCNormal"/>
        <w:spacing w:after="0" w:line="360" w:lineRule="auto"/>
        <w:jc w:val="both"/>
        <w:rPr>
          <w:rFonts w:ascii="Cambria" w:hAnsi="Cambria" w:cs="Arial"/>
          <w:szCs w:val="22"/>
          <w:lang w:val="pt-BR"/>
        </w:rPr>
      </w:pPr>
    </w:p>
    <w:p w14:paraId="373A1D6A" w14:textId="77777777" w:rsidR="008978C2" w:rsidRPr="00C1777E" w:rsidRDefault="008978C2" w:rsidP="008978C2">
      <w:pPr>
        <w:pStyle w:val="DCNormal"/>
        <w:spacing w:after="0" w:line="360" w:lineRule="auto"/>
        <w:jc w:val="both"/>
        <w:rPr>
          <w:rFonts w:ascii="Cambria" w:hAnsi="Cambria" w:cs="Arial"/>
          <w:szCs w:val="22"/>
          <w:lang w:val="pt-BR"/>
        </w:rPr>
      </w:pPr>
      <w:r w:rsidRPr="00C1777E">
        <w:rPr>
          <w:rFonts w:ascii="Cambria" w:hAnsi="Cambria" w:cs="Arial"/>
          <w:szCs w:val="22"/>
          <w:lang w:val="pt-BR"/>
        </w:rPr>
        <w:t>Mais informações sobre a Mercedes-Benz estão disponíveis na internet em:</w:t>
      </w:r>
    </w:p>
    <w:p w14:paraId="4B8745DF" w14:textId="77777777" w:rsidR="008978C2" w:rsidRPr="00C1777E" w:rsidRDefault="008978C2" w:rsidP="008978C2">
      <w:pPr>
        <w:autoSpaceDE w:val="0"/>
        <w:autoSpaceDN w:val="0"/>
        <w:spacing w:line="360" w:lineRule="auto"/>
        <w:jc w:val="both"/>
        <w:rPr>
          <w:rFonts w:ascii="Cambria" w:hAnsi="Cambria" w:cs="Arial"/>
          <w:szCs w:val="22"/>
          <w:lang w:val="pt-BR"/>
        </w:rPr>
      </w:pPr>
      <w:hyperlink r:id="rId9" w:history="1">
        <w:r w:rsidRPr="00C1777E">
          <w:rPr>
            <w:rStyle w:val="Hyperlink"/>
            <w:rFonts w:ascii="Cambria" w:hAnsi="Cambria" w:cs="Arial"/>
            <w:szCs w:val="22"/>
            <w:lang w:val="pt-BR"/>
          </w:rPr>
          <w:t>http://www.mercedes-benz.com.br/institucional/imprensa/releases</w:t>
        </w:r>
      </w:hyperlink>
    </w:p>
    <w:sectPr w:rsidR="008978C2" w:rsidRPr="00C1777E" w:rsidSect="00AD4425">
      <w:headerReference w:type="default" r:id="rId10"/>
      <w:footerReference w:type="default" r:id="rId11"/>
      <w:headerReference w:type="first" r:id="rId12"/>
      <w:footerReference w:type="first" r:id="rId13"/>
      <w:type w:val="continuous"/>
      <w:pgSz w:w="11906" w:h="16838" w:code="9"/>
      <w:pgMar w:top="3737" w:right="3090" w:bottom="680" w:left="1389" w:header="425" w:footer="1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C995A" w14:textId="77777777" w:rsidR="00FA15EF" w:rsidRDefault="00FA15EF">
      <w:r>
        <w:separator/>
      </w:r>
    </w:p>
  </w:endnote>
  <w:endnote w:type="continuationSeparator" w:id="0">
    <w:p w14:paraId="1746668A" w14:textId="77777777" w:rsidR="00FA15EF" w:rsidRDefault="00FA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charset w:val="00"/>
    <w:family w:val="auto"/>
    <w:pitch w:val="variable"/>
    <w:sig w:usb0="A00001AF"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CorpoA">
    <w:altName w:val="Calibri"/>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9407" w14:textId="77777777" w:rsidR="00C97E22" w:rsidRDefault="00C97E22">
    <w:pPr>
      <w:pStyle w:val="Rodap"/>
      <w:ind w:right="-2583"/>
      <w:rPr>
        <w:noProof/>
        <w:sz w:val="18"/>
      </w:rPr>
    </w:pPr>
  </w:p>
  <w:p w14:paraId="14F091F5" w14:textId="77777777" w:rsidR="001425FC" w:rsidRPr="00F17720" w:rsidRDefault="001425FC" w:rsidP="001425FC">
    <w:pPr>
      <w:pStyle w:val="Rodap"/>
      <w:ind w:right="-2583"/>
      <w:rPr>
        <w:noProof/>
        <w:sz w:val="18"/>
        <w:lang w:val="pt-BR"/>
      </w:rPr>
    </w:pPr>
    <w:r w:rsidRPr="00F17720">
      <w:rPr>
        <w:noProof/>
        <w:sz w:val="18"/>
        <w:lang w:val="pt-BR"/>
      </w:rPr>
      <w:t>Comunicação Corporativa - Mercedes-Benz do Brasil</w:t>
    </w:r>
    <w:r w:rsidRPr="00F17720">
      <w:rPr>
        <w:noProof/>
        <w:sz w:val="18"/>
        <w:lang w:val="pt-BR"/>
      </w:rPr>
      <w:br/>
      <w:t>Mer</w:t>
    </w:r>
    <w:r w:rsidR="000430AF">
      <w:rPr>
        <w:noProof/>
        <w:sz w:val="18"/>
        <w:lang w:val="pt-BR"/>
      </w:rPr>
      <w:t xml:space="preserve">cedes-Benz – Uma marca da </w:t>
    </w:r>
    <w:r w:rsidRPr="00F17720">
      <w:rPr>
        <w:noProof/>
        <w:sz w:val="18"/>
        <w:lang w:val="pt-BR"/>
      </w:rPr>
      <w:t>Daimler</w:t>
    </w:r>
    <w:r w:rsidR="008557D6">
      <w:rPr>
        <w:noProof/>
        <w:sz w:val="18"/>
        <w:lang w:val="pt-BR"/>
      </w:rPr>
      <w:t xml:space="preserve">Truck </w:t>
    </w:r>
    <w:r w:rsidR="000430AF">
      <w:rPr>
        <w:noProof/>
        <w:sz w:val="18"/>
        <w:lang w:val="pt-BR"/>
      </w:rPr>
      <w: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3B4" w14:textId="77777777" w:rsidR="00C97E22" w:rsidRDefault="00C97E22" w:rsidP="004B132A">
    <w:pPr>
      <w:pStyle w:val="Rodap"/>
      <w:spacing w:after="200"/>
      <w:ind w:right="-2586"/>
      <w:rPr>
        <w:noProof/>
        <w:sz w:val="18"/>
      </w:rPr>
    </w:pPr>
  </w:p>
  <w:p w14:paraId="7CF087F3" w14:textId="77777777" w:rsidR="00C97E22" w:rsidRPr="00F17720" w:rsidRDefault="00575CA0" w:rsidP="004B132A">
    <w:pPr>
      <w:pStyle w:val="Rodap"/>
      <w:ind w:right="-2583"/>
      <w:rPr>
        <w:noProof/>
        <w:sz w:val="18"/>
        <w:lang w:val="pt-BR"/>
      </w:rPr>
    </w:pPr>
    <w:bookmarkStart w:id="3" w:name="bkmFooter"/>
    <w:r w:rsidRPr="00F17720">
      <w:rPr>
        <w:noProof/>
        <w:sz w:val="18"/>
        <w:lang w:val="pt-BR"/>
      </w:rPr>
      <w:t>Comunicação Corporativa - Mercedes-Benz do Brasil</w:t>
    </w:r>
    <w:r w:rsidR="004B132A" w:rsidRPr="00F17720">
      <w:rPr>
        <w:noProof/>
        <w:sz w:val="18"/>
        <w:lang w:val="pt-BR"/>
      </w:rPr>
      <w:br/>
      <w:t xml:space="preserve">Mercedes-Benz </w:t>
    </w:r>
    <w:r w:rsidRPr="00F17720">
      <w:rPr>
        <w:noProof/>
        <w:sz w:val="18"/>
        <w:lang w:val="pt-BR"/>
      </w:rPr>
      <w:t>–Uma marca</w:t>
    </w:r>
    <w:r w:rsidR="000430AF">
      <w:rPr>
        <w:noProof/>
        <w:sz w:val="18"/>
        <w:lang w:val="pt-BR"/>
      </w:rPr>
      <w:t>da</w:t>
    </w:r>
    <w:r w:rsidR="004B132A" w:rsidRPr="00F17720">
      <w:rPr>
        <w:noProof/>
        <w:sz w:val="18"/>
        <w:lang w:val="pt-BR"/>
      </w:rPr>
      <w:t>Daimler</w:t>
    </w:r>
    <w:bookmarkEnd w:id="3"/>
    <w:r w:rsidR="008557D6">
      <w:rPr>
        <w:noProof/>
        <w:sz w:val="18"/>
        <w:lang w:val="pt-BR"/>
      </w:rPr>
      <w:t xml:space="preserve">Truck </w:t>
    </w:r>
    <w:r w:rsidR="000430AF">
      <w:rPr>
        <w:noProof/>
        <w:sz w:val="18"/>
        <w:lang w:val="pt-BR"/>
      </w:rPr>
      <w:t>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09F05" w14:textId="77777777" w:rsidR="00FA15EF" w:rsidRDefault="00FA15EF">
      <w:r>
        <w:separator/>
      </w:r>
    </w:p>
  </w:footnote>
  <w:footnote w:type="continuationSeparator" w:id="0">
    <w:p w14:paraId="3375C8E9" w14:textId="77777777" w:rsidR="00FA15EF" w:rsidRDefault="00FA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970B" w14:textId="77777777" w:rsidR="00C97E22" w:rsidRDefault="00C97E22">
    <w:pPr>
      <w:pStyle w:val="MLStat"/>
      <w:framePr w:w="2325" w:h="289" w:wrap="around" w:vAnchor="page" w:hAnchor="page" w:x="9045" w:y="3766"/>
      <w:spacing w:after="0"/>
      <w:ind w:left="0" w:right="0" w:firstLine="0"/>
      <w:rPr>
        <w:noProof/>
      </w:rPr>
    </w:pPr>
    <w:bookmarkStart w:id="0" w:name="bkmSeite"/>
    <w:r w:rsidRPr="004B132A">
      <w:rPr>
        <w:rFonts w:ascii="CorpoA" w:hAnsi="CorpoA"/>
        <w:noProof/>
        <w:sz w:val="22"/>
      </w:rPr>
      <w:t>P</w:t>
    </w:r>
    <w:bookmarkEnd w:id="0"/>
    <w:r w:rsidR="001425FC">
      <w:rPr>
        <w:rFonts w:ascii="CorpoA" w:hAnsi="CorpoA"/>
        <w:noProof/>
        <w:sz w:val="22"/>
      </w:rPr>
      <w:t xml:space="preserve">ágina </w:t>
    </w:r>
    <w:r w:rsidR="00D93AA7" w:rsidRPr="004B132A">
      <w:rPr>
        <w:rStyle w:val="Nmerodepgina"/>
        <w:rFonts w:ascii="CorpoA" w:hAnsi="CorpoA"/>
        <w:noProof/>
        <w:sz w:val="22"/>
      </w:rPr>
      <w:fldChar w:fldCharType="begin"/>
    </w:r>
    <w:r w:rsidRPr="004B132A">
      <w:rPr>
        <w:rStyle w:val="Nmerodepgina"/>
        <w:rFonts w:ascii="CorpoA" w:hAnsi="CorpoA"/>
        <w:noProof/>
        <w:sz w:val="22"/>
      </w:rPr>
      <w:instrText xml:space="preserve"> PAGE </w:instrText>
    </w:r>
    <w:r w:rsidR="00D93AA7" w:rsidRPr="004B132A">
      <w:rPr>
        <w:rStyle w:val="Nmerodepgina"/>
        <w:rFonts w:ascii="CorpoA" w:hAnsi="CorpoA"/>
        <w:noProof/>
        <w:sz w:val="22"/>
      </w:rPr>
      <w:fldChar w:fldCharType="separate"/>
    </w:r>
    <w:r w:rsidR="00207067">
      <w:rPr>
        <w:rStyle w:val="Nmerodepgina"/>
        <w:rFonts w:ascii="CorpoA" w:hAnsi="CorpoA"/>
        <w:noProof/>
        <w:sz w:val="22"/>
      </w:rPr>
      <w:t>6</w:t>
    </w:r>
    <w:r w:rsidR="00D93AA7" w:rsidRPr="004B132A">
      <w:rPr>
        <w:rStyle w:val="Nmerodepgina"/>
        <w:rFonts w:ascii="CorpoA" w:hAnsi="CorpoA"/>
        <w:noProof/>
        <w:sz w:val="22"/>
      </w:rPr>
      <w:fldChar w:fldCharType="end"/>
    </w:r>
  </w:p>
  <w:p w14:paraId="64066F37" w14:textId="77777777" w:rsidR="00C97E22" w:rsidRDefault="00C97E22">
    <w:pPr>
      <w:pStyle w:val="Cabealho"/>
      <w:spacing w:line="305" w:lineRule="exact"/>
      <w:rPr>
        <w:noProof/>
      </w:rPr>
    </w:pPr>
  </w:p>
  <w:p w14:paraId="65E5893D" w14:textId="77777777" w:rsidR="00C97E22" w:rsidRDefault="00C97E22">
    <w:pPr>
      <w:framePr w:w="7422" w:h="851" w:hSpace="142" w:wrap="around" w:vAnchor="page" w:hAnchor="page" w:x="1419" w:y="2938"/>
    </w:pPr>
  </w:p>
  <w:p w14:paraId="31CED775" w14:textId="77777777" w:rsidR="00C97E22" w:rsidRDefault="00C97E22">
    <w:pPr>
      <w:pStyle w:val="Cabealho"/>
      <w:spacing w:line="305" w:lineRule="exac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D577" w14:textId="77777777" w:rsidR="00C97E22" w:rsidRDefault="009507F9">
    <w:pPr>
      <w:pStyle w:val="Cabealho"/>
      <w:spacing w:line="305" w:lineRule="atLeast"/>
      <w:rPr>
        <w:noProof/>
      </w:rPr>
    </w:pPr>
    <w:bookmarkStart w:id="1" w:name="bkmHeader"/>
    <w:r>
      <w:rPr>
        <w:noProof/>
        <w:lang w:val="pt-BR" w:eastAsia="pt-BR"/>
      </w:rPr>
      <w:drawing>
        <wp:anchor distT="0" distB="0" distL="114300" distR="114300" simplePos="0" relativeHeight="251657728" behindDoc="0" locked="0" layoutInCell="1" allowOverlap="1" wp14:anchorId="75FC9E90" wp14:editId="775BFF28">
          <wp:simplePos x="0" y="0"/>
          <wp:positionH relativeFrom="page">
            <wp:posOffset>6642100</wp:posOffset>
          </wp:positionH>
          <wp:positionV relativeFrom="page">
            <wp:posOffset>333375</wp:posOffset>
          </wp:positionV>
          <wp:extent cx="609600" cy="600075"/>
          <wp:effectExtent l="19050" t="0" r="0" b="0"/>
          <wp:wrapSquare wrapText="bothSides"/>
          <wp:docPr id="18" name="Imagem 1" descr="MB-a_claim00_L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B-a_claim00_L_p_4C"/>
                  <pic:cNvPicPr>
                    <a:picLocks noChangeAspect="1" noChangeArrowheads="1"/>
                  </pic:cNvPicPr>
                </pic:nvPicPr>
                <pic:blipFill>
                  <a:blip r:embed="rId1"/>
                  <a:srcRect r="74297"/>
                  <a:stretch>
                    <a:fillRect/>
                  </a:stretch>
                </pic:blipFill>
                <pic:spPr bwMode="auto">
                  <a:xfrm>
                    <a:off x="0" y="0"/>
                    <a:ext cx="609600" cy="600075"/>
                  </a:xfrm>
                  <a:prstGeom prst="rect">
                    <a:avLst/>
                  </a:prstGeom>
                  <a:noFill/>
                  <a:ln w="9525">
                    <a:noFill/>
                    <a:miter lim="800000"/>
                    <a:headEnd/>
                    <a:tailEnd/>
                  </a:ln>
                </pic:spPr>
              </pic:pic>
            </a:graphicData>
          </a:graphic>
        </wp:anchor>
      </w:drawing>
    </w:r>
  </w:p>
  <w:p w14:paraId="1794FD7D" w14:textId="77777777" w:rsidR="00C97E22" w:rsidRDefault="00C97E22" w:rsidP="00602259">
    <w:pPr>
      <w:pStyle w:val="MLStat"/>
      <w:framePr w:w="4026" w:h="1673" w:wrap="around" w:vAnchor="page" w:hAnchor="page" w:x="3946" w:y="446"/>
      <w:spacing w:after="0" w:line="240" w:lineRule="atLeast"/>
      <w:ind w:left="0" w:right="0" w:firstLine="0"/>
      <w:jc w:val="center"/>
      <w:rPr>
        <w:rFonts w:ascii="Arial" w:hAnsi="Arial"/>
        <w:noProof/>
        <w:sz w:val="22"/>
      </w:rPr>
    </w:pPr>
  </w:p>
  <w:p w14:paraId="49CD7449" w14:textId="77777777" w:rsidR="00C97E22" w:rsidRDefault="00C97E22">
    <w:pPr>
      <w:pStyle w:val="Cabealho"/>
      <w:spacing w:line="305" w:lineRule="atLeast"/>
      <w:rPr>
        <w:noProof/>
      </w:rPr>
    </w:pPr>
    <w:bookmarkStart w:id="2" w:name="PiExtension"/>
    <w:bookmarkEnd w:id="1"/>
    <w:bookmarkEnd w:id="2"/>
  </w:p>
  <w:p w14:paraId="69F2E01F" w14:textId="77777777" w:rsidR="00C97E22" w:rsidRDefault="00C97E22">
    <w:pPr>
      <w:pStyle w:val="Cabealho"/>
      <w:spacing w:line="305" w:lineRule="atLeast"/>
      <w:rPr>
        <w:noProof/>
      </w:rPr>
    </w:pPr>
  </w:p>
  <w:p w14:paraId="258CE9AB" w14:textId="77777777" w:rsidR="00C97E22" w:rsidRDefault="00C97E22">
    <w:pPr>
      <w:pStyle w:val="Cabealho"/>
      <w:spacing w:line="305" w:lineRule="atLeast"/>
      <w:rPr>
        <w:noProof/>
      </w:rPr>
    </w:pPr>
  </w:p>
  <w:p w14:paraId="29ED07E2" w14:textId="77777777" w:rsidR="00C97E22" w:rsidRDefault="00C97E22">
    <w:pPr>
      <w:pStyle w:val="Cabealho"/>
      <w:spacing w:line="305" w:lineRule="atLeas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6FF"/>
    <w:multiLevelType w:val="multilevel"/>
    <w:tmpl w:val="0A0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93379"/>
    <w:multiLevelType w:val="hybridMultilevel"/>
    <w:tmpl w:val="E9B209BC"/>
    <w:lvl w:ilvl="0" w:tplc="3EC6B4D8">
      <w:start w:val="1"/>
      <w:numFmt w:val="bullet"/>
      <w:lvlRestart w:val="0"/>
      <w:pStyle w:val="DCSubhead"/>
      <w:lvlText w:val=""/>
      <w:lvlJc w:val="left"/>
      <w:pPr>
        <w:tabs>
          <w:tab w:val="num" w:pos="227"/>
        </w:tabs>
        <w:ind w:left="227" w:hanging="227"/>
      </w:pPr>
      <w:rPr>
        <w:rFonts w:ascii="Symbol" w:hAnsi="Symbol" w:hint="default"/>
      </w:rPr>
    </w:lvl>
    <w:lvl w:ilvl="1" w:tplc="6FF8F1C8" w:tentative="1">
      <w:start w:val="1"/>
      <w:numFmt w:val="bullet"/>
      <w:lvlText w:val="o"/>
      <w:lvlJc w:val="left"/>
      <w:pPr>
        <w:tabs>
          <w:tab w:val="num" w:pos="1440"/>
        </w:tabs>
        <w:ind w:left="1440" w:hanging="360"/>
      </w:pPr>
      <w:rPr>
        <w:rFonts w:ascii="Courier New" w:hAnsi="Courier New" w:cs="Wingdings" w:hint="default"/>
      </w:rPr>
    </w:lvl>
    <w:lvl w:ilvl="2" w:tplc="47423D64" w:tentative="1">
      <w:start w:val="1"/>
      <w:numFmt w:val="bullet"/>
      <w:lvlText w:val=""/>
      <w:lvlJc w:val="left"/>
      <w:pPr>
        <w:tabs>
          <w:tab w:val="num" w:pos="2160"/>
        </w:tabs>
        <w:ind w:left="2160" w:hanging="360"/>
      </w:pPr>
      <w:rPr>
        <w:rFonts w:ascii="Wingdings" w:hAnsi="Wingdings" w:hint="default"/>
      </w:rPr>
    </w:lvl>
    <w:lvl w:ilvl="3" w:tplc="A87411B6" w:tentative="1">
      <w:start w:val="1"/>
      <w:numFmt w:val="bullet"/>
      <w:lvlText w:val=""/>
      <w:lvlJc w:val="left"/>
      <w:pPr>
        <w:tabs>
          <w:tab w:val="num" w:pos="2880"/>
        </w:tabs>
        <w:ind w:left="2880" w:hanging="360"/>
      </w:pPr>
      <w:rPr>
        <w:rFonts w:ascii="Symbol" w:hAnsi="Symbol" w:hint="default"/>
      </w:rPr>
    </w:lvl>
    <w:lvl w:ilvl="4" w:tplc="C3DED0E4" w:tentative="1">
      <w:start w:val="1"/>
      <w:numFmt w:val="bullet"/>
      <w:lvlText w:val="o"/>
      <w:lvlJc w:val="left"/>
      <w:pPr>
        <w:tabs>
          <w:tab w:val="num" w:pos="3600"/>
        </w:tabs>
        <w:ind w:left="3600" w:hanging="360"/>
      </w:pPr>
      <w:rPr>
        <w:rFonts w:ascii="Courier New" w:hAnsi="Courier New" w:cs="Wingdings" w:hint="default"/>
      </w:rPr>
    </w:lvl>
    <w:lvl w:ilvl="5" w:tplc="3E3CF56C" w:tentative="1">
      <w:start w:val="1"/>
      <w:numFmt w:val="bullet"/>
      <w:lvlText w:val=""/>
      <w:lvlJc w:val="left"/>
      <w:pPr>
        <w:tabs>
          <w:tab w:val="num" w:pos="4320"/>
        </w:tabs>
        <w:ind w:left="4320" w:hanging="360"/>
      </w:pPr>
      <w:rPr>
        <w:rFonts w:ascii="Wingdings" w:hAnsi="Wingdings" w:hint="default"/>
      </w:rPr>
    </w:lvl>
    <w:lvl w:ilvl="6" w:tplc="FA040F70" w:tentative="1">
      <w:start w:val="1"/>
      <w:numFmt w:val="bullet"/>
      <w:lvlText w:val=""/>
      <w:lvlJc w:val="left"/>
      <w:pPr>
        <w:tabs>
          <w:tab w:val="num" w:pos="5040"/>
        </w:tabs>
        <w:ind w:left="5040" w:hanging="360"/>
      </w:pPr>
      <w:rPr>
        <w:rFonts w:ascii="Symbol" w:hAnsi="Symbol" w:hint="default"/>
      </w:rPr>
    </w:lvl>
    <w:lvl w:ilvl="7" w:tplc="AD66B03A" w:tentative="1">
      <w:start w:val="1"/>
      <w:numFmt w:val="bullet"/>
      <w:lvlText w:val="o"/>
      <w:lvlJc w:val="left"/>
      <w:pPr>
        <w:tabs>
          <w:tab w:val="num" w:pos="5760"/>
        </w:tabs>
        <w:ind w:left="5760" w:hanging="360"/>
      </w:pPr>
      <w:rPr>
        <w:rFonts w:ascii="Courier New" w:hAnsi="Courier New" w:cs="Wingdings" w:hint="default"/>
      </w:rPr>
    </w:lvl>
    <w:lvl w:ilvl="8" w:tplc="13945C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04A02"/>
    <w:multiLevelType w:val="multilevel"/>
    <w:tmpl w:val="C67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A0C7B"/>
    <w:multiLevelType w:val="multilevel"/>
    <w:tmpl w:val="D9EE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A77B8"/>
    <w:multiLevelType w:val="hybridMultilevel"/>
    <w:tmpl w:val="3AB49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21737C6"/>
    <w:multiLevelType w:val="hybridMultilevel"/>
    <w:tmpl w:val="BC24566A"/>
    <w:lvl w:ilvl="0" w:tplc="0416000B">
      <w:start w:val="1"/>
      <w:numFmt w:val="bullet"/>
      <w:lvlText w:val=""/>
      <w:lvlJc w:val="left"/>
      <w:pPr>
        <w:ind w:left="2330" w:hanging="360"/>
      </w:pPr>
      <w:rPr>
        <w:rFonts w:ascii="Wingdings" w:hAnsi="Wingdings" w:hint="default"/>
      </w:rPr>
    </w:lvl>
    <w:lvl w:ilvl="1" w:tplc="04160003" w:tentative="1">
      <w:start w:val="1"/>
      <w:numFmt w:val="bullet"/>
      <w:lvlText w:val="o"/>
      <w:lvlJc w:val="left"/>
      <w:pPr>
        <w:ind w:left="3050" w:hanging="360"/>
      </w:pPr>
      <w:rPr>
        <w:rFonts w:ascii="Courier New" w:hAnsi="Courier New" w:cs="Courier New" w:hint="default"/>
      </w:rPr>
    </w:lvl>
    <w:lvl w:ilvl="2" w:tplc="04160005" w:tentative="1">
      <w:start w:val="1"/>
      <w:numFmt w:val="bullet"/>
      <w:lvlText w:val=""/>
      <w:lvlJc w:val="left"/>
      <w:pPr>
        <w:ind w:left="3770" w:hanging="360"/>
      </w:pPr>
      <w:rPr>
        <w:rFonts w:ascii="Wingdings" w:hAnsi="Wingdings" w:hint="default"/>
      </w:rPr>
    </w:lvl>
    <w:lvl w:ilvl="3" w:tplc="04160001" w:tentative="1">
      <w:start w:val="1"/>
      <w:numFmt w:val="bullet"/>
      <w:lvlText w:val=""/>
      <w:lvlJc w:val="left"/>
      <w:pPr>
        <w:ind w:left="4490" w:hanging="360"/>
      </w:pPr>
      <w:rPr>
        <w:rFonts w:ascii="Symbol" w:hAnsi="Symbol" w:hint="default"/>
      </w:rPr>
    </w:lvl>
    <w:lvl w:ilvl="4" w:tplc="04160003" w:tentative="1">
      <w:start w:val="1"/>
      <w:numFmt w:val="bullet"/>
      <w:lvlText w:val="o"/>
      <w:lvlJc w:val="left"/>
      <w:pPr>
        <w:ind w:left="5210" w:hanging="360"/>
      </w:pPr>
      <w:rPr>
        <w:rFonts w:ascii="Courier New" w:hAnsi="Courier New" w:cs="Courier New" w:hint="default"/>
      </w:rPr>
    </w:lvl>
    <w:lvl w:ilvl="5" w:tplc="04160005" w:tentative="1">
      <w:start w:val="1"/>
      <w:numFmt w:val="bullet"/>
      <w:lvlText w:val=""/>
      <w:lvlJc w:val="left"/>
      <w:pPr>
        <w:ind w:left="5930" w:hanging="360"/>
      </w:pPr>
      <w:rPr>
        <w:rFonts w:ascii="Wingdings" w:hAnsi="Wingdings" w:hint="default"/>
      </w:rPr>
    </w:lvl>
    <w:lvl w:ilvl="6" w:tplc="04160001" w:tentative="1">
      <w:start w:val="1"/>
      <w:numFmt w:val="bullet"/>
      <w:lvlText w:val=""/>
      <w:lvlJc w:val="left"/>
      <w:pPr>
        <w:ind w:left="6650" w:hanging="360"/>
      </w:pPr>
      <w:rPr>
        <w:rFonts w:ascii="Symbol" w:hAnsi="Symbol" w:hint="default"/>
      </w:rPr>
    </w:lvl>
    <w:lvl w:ilvl="7" w:tplc="04160003" w:tentative="1">
      <w:start w:val="1"/>
      <w:numFmt w:val="bullet"/>
      <w:lvlText w:val="o"/>
      <w:lvlJc w:val="left"/>
      <w:pPr>
        <w:ind w:left="7370" w:hanging="360"/>
      </w:pPr>
      <w:rPr>
        <w:rFonts w:ascii="Courier New" w:hAnsi="Courier New" w:cs="Courier New" w:hint="default"/>
      </w:rPr>
    </w:lvl>
    <w:lvl w:ilvl="8" w:tplc="04160005" w:tentative="1">
      <w:start w:val="1"/>
      <w:numFmt w:val="bullet"/>
      <w:lvlText w:val=""/>
      <w:lvlJc w:val="left"/>
      <w:pPr>
        <w:ind w:left="8090" w:hanging="360"/>
      </w:pPr>
      <w:rPr>
        <w:rFonts w:ascii="Wingdings" w:hAnsi="Wingdings" w:hint="default"/>
      </w:rPr>
    </w:lvl>
  </w:abstractNum>
  <w:abstractNum w:abstractNumId="6" w15:restartNumberingAfterBreak="0">
    <w:nsid w:val="42C66962"/>
    <w:multiLevelType w:val="hybridMultilevel"/>
    <w:tmpl w:val="58620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E0E2B8D"/>
    <w:multiLevelType w:val="hybridMultilevel"/>
    <w:tmpl w:val="EE98E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B12D9"/>
    <w:multiLevelType w:val="hybridMultilevel"/>
    <w:tmpl w:val="E10ABC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562E79B3"/>
    <w:multiLevelType w:val="hybridMultilevel"/>
    <w:tmpl w:val="8EA23EEC"/>
    <w:lvl w:ilvl="0" w:tplc="04160001">
      <w:start w:val="1"/>
      <w:numFmt w:val="bullet"/>
      <w:lvlText w:val=""/>
      <w:lvlJc w:val="left"/>
      <w:pPr>
        <w:ind w:left="785"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5F9F15DC"/>
    <w:multiLevelType w:val="hybridMultilevel"/>
    <w:tmpl w:val="C914A8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C0133D7"/>
    <w:multiLevelType w:val="hybridMultilevel"/>
    <w:tmpl w:val="4F6419E6"/>
    <w:lvl w:ilvl="0" w:tplc="0416000B">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15:restartNumberingAfterBreak="0">
    <w:nsid w:val="70362109"/>
    <w:multiLevelType w:val="hybridMultilevel"/>
    <w:tmpl w:val="FD5E8D1C"/>
    <w:lvl w:ilvl="0" w:tplc="0416000D">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3" w15:restartNumberingAfterBreak="0">
    <w:nsid w:val="7DFE4805"/>
    <w:multiLevelType w:val="hybridMultilevel"/>
    <w:tmpl w:val="7338B428"/>
    <w:lvl w:ilvl="0" w:tplc="DDF6E7C4">
      <w:numFmt w:val="bullet"/>
      <w:lvlText w:val=""/>
      <w:lvlJc w:val="left"/>
      <w:pPr>
        <w:ind w:left="1021" w:hanging="360"/>
      </w:pPr>
      <w:rPr>
        <w:rFonts w:ascii="Symbol" w:eastAsia="Symbol" w:hAnsi="Symbol" w:cs="Symbol" w:hint="default"/>
        <w:w w:val="100"/>
        <w:sz w:val="24"/>
        <w:szCs w:val="24"/>
        <w:lang w:val="de-DE" w:eastAsia="de-DE" w:bidi="de-DE"/>
      </w:rPr>
    </w:lvl>
    <w:lvl w:ilvl="1" w:tplc="CCC64C6A">
      <w:numFmt w:val="bullet"/>
      <w:lvlText w:val="•"/>
      <w:lvlJc w:val="left"/>
      <w:pPr>
        <w:ind w:left="1856" w:hanging="360"/>
      </w:pPr>
      <w:rPr>
        <w:rFonts w:hint="default"/>
        <w:lang w:val="de-DE" w:eastAsia="de-DE" w:bidi="de-DE"/>
      </w:rPr>
    </w:lvl>
    <w:lvl w:ilvl="2" w:tplc="CC36C38A">
      <w:numFmt w:val="bullet"/>
      <w:lvlText w:val="•"/>
      <w:lvlJc w:val="left"/>
      <w:pPr>
        <w:ind w:left="2693" w:hanging="360"/>
      </w:pPr>
      <w:rPr>
        <w:rFonts w:hint="default"/>
        <w:lang w:val="de-DE" w:eastAsia="de-DE" w:bidi="de-DE"/>
      </w:rPr>
    </w:lvl>
    <w:lvl w:ilvl="3" w:tplc="06D46DB6">
      <w:numFmt w:val="bullet"/>
      <w:lvlText w:val="•"/>
      <w:lvlJc w:val="left"/>
      <w:pPr>
        <w:ind w:left="3529" w:hanging="360"/>
      </w:pPr>
      <w:rPr>
        <w:rFonts w:hint="default"/>
        <w:lang w:val="de-DE" w:eastAsia="de-DE" w:bidi="de-DE"/>
      </w:rPr>
    </w:lvl>
    <w:lvl w:ilvl="4" w:tplc="4C000352">
      <w:numFmt w:val="bullet"/>
      <w:lvlText w:val="•"/>
      <w:lvlJc w:val="left"/>
      <w:pPr>
        <w:ind w:left="4366" w:hanging="360"/>
      </w:pPr>
      <w:rPr>
        <w:rFonts w:hint="default"/>
        <w:lang w:val="de-DE" w:eastAsia="de-DE" w:bidi="de-DE"/>
      </w:rPr>
    </w:lvl>
    <w:lvl w:ilvl="5" w:tplc="DFE039C0">
      <w:numFmt w:val="bullet"/>
      <w:lvlText w:val="•"/>
      <w:lvlJc w:val="left"/>
      <w:pPr>
        <w:ind w:left="5203" w:hanging="360"/>
      </w:pPr>
      <w:rPr>
        <w:rFonts w:hint="default"/>
        <w:lang w:val="de-DE" w:eastAsia="de-DE" w:bidi="de-DE"/>
      </w:rPr>
    </w:lvl>
    <w:lvl w:ilvl="6" w:tplc="E9585A8E">
      <w:numFmt w:val="bullet"/>
      <w:lvlText w:val="•"/>
      <w:lvlJc w:val="left"/>
      <w:pPr>
        <w:ind w:left="6039" w:hanging="360"/>
      </w:pPr>
      <w:rPr>
        <w:rFonts w:hint="default"/>
        <w:lang w:val="de-DE" w:eastAsia="de-DE" w:bidi="de-DE"/>
      </w:rPr>
    </w:lvl>
    <w:lvl w:ilvl="7" w:tplc="4E94E17E">
      <w:numFmt w:val="bullet"/>
      <w:lvlText w:val="•"/>
      <w:lvlJc w:val="left"/>
      <w:pPr>
        <w:ind w:left="6876" w:hanging="360"/>
      </w:pPr>
      <w:rPr>
        <w:rFonts w:hint="default"/>
        <w:lang w:val="de-DE" w:eastAsia="de-DE" w:bidi="de-DE"/>
      </w:rPr>
    </w:lvl>
    <w:lvl w:ilvl="8" w:tplc="2C041A84">
      <w:numFmt w:val="bullet"/>
      <w:lvlText w:val="•"/>
      <w:lvlJc w:val="left"/>
      <w:pPr>
        <w:ind w:left="7713" w:hanging="360"/>
      </w:pPr>
      <w:rPr>
        <w:rFonts w:hint="default"/>
        <w:lang w:val="de-DE" w:eastAsia="de-DE" w:bidi="de-DE"/>
      </w:rPr>
    </w:lvl>
  </w:abstractNum>
  <w:num w:numId="1" w16cid:durableId="734009657">
    <w:abstractNumId w:val="1"/>
  </w:num>
  <w:num w:numId="2" w16cid:durableId="837844267">
    <w:abstractNumId w:val="7"/>
  </w:num>
  <w:num w:numId="3" w16cid:durableId="927035043">
    <w:abstractNumId w:val="8"/>
  </w:num>
  <w:num w:numId="4" w16cid:durableId="254751329">
    <w:abstractNumId w:val="2"/>
  </w:num>
  <w:num w:numId="5" w16cid:durableId="1657369142">
    <w:abstractNumId w:val="0"/>
  </w:num>
  <w:num w:numId="6" w16cid:durableId="1588729324">
    <w:abstractNumId w:val="11"/>
  </w:num>
  <w:num w:numId="7" w16cid:durableId="1424305896">
    <w:abstractNumId w:val="9"/>
  </w:num>
  <w:num w:numId="8" w16cid:durableId="621108094">
    <w:abstractNumId w:val="12"/>
  </w:num>
  <w:num w:numId="9" w16cid:durableId="1586762876">
    <w:abstractNumId w:val="5"/>
  </w:num>
  <w:num w:numId="10" w16cid:durableId="250940065">
    <w:abstractNumId w:val="6"/>
  </w:num>
  <w:num w:numId="11" w16cid:durableId="1028065885">
    <w:abstractNumId w:val="10"/>
  </w:num>
  <w:num w:numId="12" w16cid:durableId="754086640">
    <w:abstractNumId w:val="3"/>
  </w:num>
  <w:num w:numId="13" w16cid:durableId="1226717777">
    <w:abstractNumId w:val="4"/>
  </w:num>
  <w:num w:numId="14" w16cid:durableId="99156117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pt-B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8" w:dllVersion="513" w:checkStyle="1"/>
  <w:activeWritingStyle w:appName="MSWord" w:lang="en-US" w:vendorID="8"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10"/>
  <w:drawingGridVerticalSpacing w:val="142"/>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fg.ActiveLayout" w:val="System.MainNode1.Layout1"/>
    <w:docVar w:name="cfg.LastPrintLayout.Index" w:val="2"/>
    <w:docVar w:name="cfg.Ressources.1031" w:val="[1031]_x000a_Name=German (Standard)_x000a_Rows=7_x000a_1=Logopapier_x000a_2=Leeres Blatt_x000a_3=Datum:_x000a_4=Kontakt:_x000a_5=Telefon:_x000a_6=Email:_x000a_7=Mobil:_x000a_"/>
    <w:docVar w:name="cfg.Ressources.2057" w:val="[2057]_x000a_Name=English (United Kingdom)_x000a_Rows=7_x000a_1=Print document on pre-printed paper_x000a_2=Print document on blank paper_x000a_3=Date:_x000a_4=Contact:_x000a_5=Phone:_x000a_6=Email:_x000a_7=Mobile:_x000a_"/>
    <w:docVar w:name="cfgDocument.ConfigStructure" w:val="[Global]_x000a_Version=1.0.0_x000a_[Config]_x000a_Nodes=1_x000a_Node1=MainNode1_x000a_DefNode=MainNode1_x000a_[MainNode1]_x000a_Name=Context1_x000a_Node2=MainNode1.MainNode2_x000a_Node3=MainNode1.MainNode3_x000a_Node4=MainNode1.MainNode4_x000a_Node5=MainNode1.MainNode5_x000a_Nodes=1_x000a_DefNode=MainNode1.MainNode2_x000a_Node1=MainNode1.MainNode2_x000a_[MainNode1.MainNode1]_x000a_Name=Deutsch_x000a_Nodes=0_x000a_[MainNode1.MainNode2]_x000a_Name=English_x000a_Nodes=0_x000a_[MainNode1.MainNode3]_x000a_Name=Français_x000a_Nodes=0_x000a_[MainNode1.MainNode4]_x000a_Name=Italiano_x000a_Nodes=0_x000a_[MainNode1.MainNode5]_x000a_Name=Español_x000a_Nodes=0_x000a_"/>
    <w:docVar w:name="cfgDocument.Context1.English" w:val="_x000a_[System]_x000a_Name=txt,System_x000a_Language=txt,2057_x000a_SystemType=txt,0_x000a_NodesLevel1=txt,0_x000a_NodesLevel2=txt,1_x000a_NodesLevel3=txt,2_x000a_Nodes=lst,0 ,MainNode1,_x000a_MdFieldsIDs=lst,0 1 2 ,MdField1,MdField2,MdField3,_x000a_MdFieldsNames=lst,0 1 2 ,LegalInfo,WwwAddress,PiExtension,_x000a_MdFieldsCaptions=lst,0 1 2 ,_x000a_MdFieldsProperties=lst,0 1 2 ,/DSN=00LegalInfo,/DSN=00WwwAddress,/DSN=00PiExtension,_x000a__x000a_[System.MainNode1]_x000a_Name=txt,English_x000a_TemplateFile=txt,D:\\DEVELOP\\DaimlerChrysler\\MasterLayout\\DacPiA06.DOT_x000a_TemplateFile.Inh=txt,0_x000a_ProtectionPassword=txt,_x000a_ProtectionPassword.Inh=txt,0_x000a_DataDialogType=txt,0_x000a_DataDialogType.Inh=txt,0_x000a_Language=txt,2057_x000a_Language.Inh=txt,0_x000a_SupportsFaxTotalPages=txt,0_x000a_SupportsFaxTotalPages.Inh=txt,0_x000a_DisplayPrintDialogOnDefaultPrint=txt,-1_x000a_DisplayPrintDialogOnDefaultPrint.Inh=txt,0_x000a_SupportsCalibration=txt,0_x000a_SupportsCalibration.Inh=txt,0_x000a_CompressDocumentVariables=txt,0_x000a_CompressDocumentVariables.Inh=txt,0_x000a_InheritanceBroken=txt,0_x000a_Nodes=lst,0,_x000a_SubLayouts=lst,0 1 ,Layout2,Layout3,_x000a__x000a_[System.MainNode1.Layout1]_x000a_Name=txt,DefLayou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_x000a__x000a_/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_x000a_/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_x000a__x000a_/Tex=00_x000a__x000a_/DTP=003/DNP=00/SUP=00_x000a__x000a_/AFM=001/DTA=002/DNA=00/SUA=00/Suf=00/USu=0000/Lin=001/Del=001/PST=001/Dlg=0000/Dlp=0000/Kai=0000/MUL=0000/HSB=0000/Wtl=0000/FTy=002/Owt=0000/Owd=0000/CTy=001/Ctw=002000/Ctl=001200/FSp=0000/FSd=0000/SCP=00&lt;DdField12&gt;&lt;DdField13&gt;&lt;DdField33&gt;&lt;DdField28&gt;/SCA=00/GRI=000/VAL=000,/Inz=XX-1/Pre=00\/p/UPr=00-1/STx=00_x000a_/Tex=00_x000a_/DTP=003/DNP=00/SUP=00_x000a_/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_x000a__x000a__x000a_/Tex=00Max Mustermann\, Phone: ++497111799999\, Mobile: 0160\/86200000_x000a_max.mustermann@daimler.com_x000a_Max Mustermann\, Phone: ++497111799999\, Mobile: 0160\/86200000_x000a_max.mustermann@daimler.com_x000a__x000a__x000a__x000a__x000a__x000a_/DTP=003/DNP=00/SUP=00Max Mustermann\, Phone: ++497111799999\, Mobile: 0160\/86200000_x000a_max.mustermann@daimler.com_x000a_Max Mustermann\, Phone: ++497111799999\, Mobile: 0160\/86200000_x000a_max.mustermann@daimler.com_x000a__x000a__x000a_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2]_x000a_Name=txt,&lt;IDD_1&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3]_x000a_Name=txt,&lt;IDD_2&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Name3" w:val="_x000a__x000a_"/>
    <w:docVar w:name="Name4" w:val="_x000a_"/>
    <w:docVar w:name="Phone1" w:val="++497111799999"/>
    <w:docVar w:name="Phone2" w:val="++4971117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PrintDefault" w:val="1"/>
    <w:docVar w:name="saxProtectionMode" w:val="2"/>
    <w:docVar w:name="saxSection" w:val="English"/>
    <w:docVar w:name="saxSyllables" w:val=" 0"/>
    <w:docVar w:name="saxTvNo" w:val="0"/>
    <w:docVar w:name="SaxVersion" w:val="DAC/7.4.1.0/4.1/1204"/>
  </w:docVars>
  <w:rsids>
    <w:rsidRoot w:val="00CE364C"/>
    <w:rsid w:val="00002C3D"/>
    <w:rsid w:val="00002E0C"/>
    <w:rsid w:val="00003FD4"/>
    <w:rsid w:val="00005785"/>
    <w:rsid w:val="00005C7B"/>
    <w:rsid w:val="0000605C"/>
    <w:rsid w:val="0000617D"/>
    <w:rsid w:val="00006D29"/>
    <w:rsid w:val="00007F5B"/>
    <w:rsid w:val="00007FC8"/>
    <w:rsid w:val="0001021B"/>
    <w:rsid w:val="000107F8"/>
    <w:rsid w:val="00010DC6"/>
    <w:rsid w:val="00011CF3"/>
    <w:rsid w:val="0001284B"/>
    <w:rsid w:val="0001294C"/>
    <w:rsid w:val="00013283"/>
    <w:rsid w:val="000150A1"/>
    <w:rsid w:val="0001645F"/>
    <w:rsid w:val="0001676C"/>
    <w:rsid w:val="000170C2"/>
    <w:rsid w:val="00017988"/>
    <w:rsid w:val="00020916"/>
    <w:rsid w:val="00020FD8"/>
    <w:rsid w:val="00023C15"/>
    <w:rsid w:val="00024346"/>
    <w:rsid w:val="00024636"/>
    <w:rsid w:val="0002546B"/>
    <w:rsid w:val="0002681D"/>
    <w:rsid w:val="00027CF3"/>
    <w:rsid w:val="00027FA7"/>
    <w:rsid w:val="00031B25"/>
    <w:rsid w:val="00032129"/>
    <w:rsid w:val="000327EA"/>
    <w:rsid w:val="00032968"/>
    <w:rsid w:val="00033393"/>
    <w:rsid w:val="000337E6"/>
    <w:rsid w:val="00033980"/>
    <w:rsid w:val="00033F2F"/>
    <w:rsid w:val="00034D6E"/>
    <w:rsid w:val="000351C6"/>
    <w:rsid w:val="00035461"/>
    <w:rsid w:val="00036731"/>
    <w:rsid w:val="000368F8"/>
    <w:rsid w:val="00036BAE"/>
    <w:rsid w:val="00036DAA"/>
    <w:rsid w:val="00037310"/>
    <w:rsid w:val="00037B99"/>
    <w:rsid w:val="00040220"/>
    <w:rsid w:val="000409BD"/>
    <w:rsid w:val="0004230B"/>
    <w:rsid w:val="000429BB"/>
    <w:rsid w:val="00043001"/>
    <w:rsid w:val="000430AF"/>
    <w:rsid w:val="00043B61"/>
    <w:rsid w:val="00044F1D"/>
    <w:rsid w:val="000459EB"/>
    <w:rsid w:val="00045B53"/>
    <w:rsid w:val="00045C57"/>
    <w:rsid w:val="00047A09"/>
    <w:rsid w:val="00047D8D"/>
    <w:rsid w:val="000519F3"/>
    <w:rsid w:val="0005281B"/>
    <w:rsid w:val="0005387D"/>
    <w:rsid w:val="00053D06"/>
    <w:rsid w:val="000547BA"/>
    <w:rsid w:val="000549BB"/>
    <w:rsid w:val="00054BA3"/>
    <w:rsid w:val="00055838"/>
    <w:rsid w:val="0005731F"/>
    <w:rsid w:val="000574EC"/>
    <w:rsid w:val="000578B7"/>
    <w:rsid w:val="00060CB6"/>
    <w:rsid w:val="00062005"/>
    <w:rsid w:val="0006215A"/>
    <w:rsid w:val="00062F5D"/>
    <w:rsid w:val="000631BD"/>
    <w:rsid w:val="000642B0"/>
    <w:rsid w:val="000650F2"/>
    <w:rsid w:val="000654EA"/>
    <w:rsid w:val="00065639"/>
    <w:rsid w:val="000669FE"/>
    <w:rsid w:val="0006786E"/>
    <w:rsid w:val="00070501"/>
    <w:rsid w:val="00070E01"/>
    <w:rsid w:val="0007106A"/>
    <w:rsid w:val="00072007"/>
    <w:rsid w:val="000722F5"/>
    <w:rsid w:val="00072D86"/>
    <w:rsid w:val="00073798"/>
    <w:rsid w:val="00074379"/>
    <w:rsid w:val="00074CAF"/>
    <w:rsid w:val="000753C7"/>
    <w:rsid w:val="00076481"/>
    <w:rsid w:val="00080016"/>
    <w:rsid w:val="00080307"/>
    <w:rsid w:val="000821CC"/>
    <w:rsid w:val="0008292B"/>
    <w:rsid w:val="00083101"/>
    <w:rsid w:val="00083166"/>
    <w:rsid w:val="00083B88"/>
    <w:rsid w:val="00083F58"/>
    <w:rsid w:val="00084D16"/>
    <w:rsid w:val="00085735"/>
    <w:rsid w:val="00085F0C"/>
    <w:rsid w:val="000861F6"/>
    <w:rsid w:val="000867D9"/>
    <w:rsid w:val="00086909"/>
    <w:rsid w:val="00086972"/>
    <w:rsid w:val="00086ED4"/>
    <w:rsid w:val="00087215"/>
    <w:rsid w:val="00090252"/>
    <w:rsid w:val="0009086A"/>
    <w:rsid w:val="00090DDA"/>
    <w:rsid w:val="00090FD9"/>
    <w:rsid w:val="000915B6"/>
    <w:rsid w:val="000921FE"/>
    <w:rsid w:val="000924E0"/>
    <w:rsid w:val="0009497E"/>
    <w:rsid w:val="000959A7"/>
    <w:rsid w:val="00096C1D"/>
    <w:rsid w:val="000977AB"/>
    <w:rsid w:val="0009788C"/>
    <w:rsid w:val="000A24DE"/>
    <w:rsid w:val="000A2D14"/>
    <w:rsid w:val="000A30A3"/>
    <w:rsid w:val="000A382C"/>
    <w:rsid w:val="000A3C2A"/>
    <w:rsid w:val="000A5BC3"/>
    <w:rsid w:val="000B00DD"/>
    <w:rsid w:val="000B036C"/>
    <w:rsid w:val="000B4013"/>
    <w:rsid w:val="000B5195"/>
    <w:rsid w:val="000B6235"/>
    <w:rsid w:val="000B6F27"/>
    <w:rsid w:val="000B745E"/>
    <w:rsid w:val="000C1684"/>
    <w:rsid w:val="000C17DB"/>
    <w:rsid w:val="000C2F1C"/>
    <w:rsid w:val="000C3017"/>
    <w:rsid w:val="000C3230"/>
    <w:rsid w:val="000C67F5"/>
    <w:rsid w:val="000C73E5"/>
    <w:rsid w:val="000D158F"/>
    <w:rsid w:val="000D1C34"/>
    <w:rsid w:val="000D2FA7"/>
    <w:rsid w:val="000D39B0"/>
    <w:rsid w:val="000D530D"/>
    <w:rsid w:val="000D58B8"/>
    <w:rsid w:val="000D6411"/>
    <w:rsid w:val="000D67A9"/>
    <w:rsid w:val="000D7B74"/>
    <w:rsid w:val="000D7FF1"/>
    <w:rsid w:val="000E0854"/>
    <w:rsid w:val="000E118B"/>
    <w:rsid w:val="000E1900"/>
    <w:rsid w:val="000E4792"/>
    <w:rsid w:val="000E4BBD"/>
    <w:rsid w:val="000E6D43"/>
    <w:rsid w:val="000F019A"/>
    <w:rsid w:val="000F13B9"/>
    <w:rsid w:val="000F1B73"/>
    <w:rsid w:val="000F3102"/>
    <w:rsid w:val="000F3A57"/>
    <w:rsid w:val="000F4C2E"/>
    <w:rsid w:val="000F5685"/>
    <w:rsid w:val="000F5BF4"/>
    <w:rsid w:val="000F63D9"/>
    <w:rsid w:val="000F6A37"/>
    <w:rsid w:val="000F6C4E"/>
    <w:rsid w:val="000F7046"/>
    <w:rsid w:val="000F7707"/>
    <w:rsid w:val="001000E2"/>
    <w:rsid w:val="00100391"/>
    <w:rsid w:val="001003DE"/>
    <w:rsid w:val="00100F15"/>
    <w:rsid w:val="00101242"/>
    <w:rsid w:val="00101A2D"/>
    <w:rsid w:val="0010218D"/>
    <w:rsid w:val="0010326A"/>
    <w:rsid w:val="0010339B"/>
    <w:rsid w:val="00103935"/>
    <w:rsid w:val="0010536A"/>
    <w:rsid w:val="001054EB"/>
    <w:rsid w:val="0010562C"/>
    <w:rsid w:val="00105A5E"/>
    <w:rsid w:val="00106926"/>
    <w:rsid w:val="00106D21"/>
    <w:rsid w:val="001075DB"/>
    <w:rsid w:val="00107A6B"/>
    <w:rsid w:val="00107B8E"/>
    <w:rsid w:val="00110091"/>
    <w:rsid w:val="00110D48"/>
    <w:rsid w:val="00110FFC"/>
    <w:rsid w:val="0011105E"/>
    <w:rsid w:val="0011206E"/>
    <w:rsid w:val="001142DE"/>
    <w:rsid w:val="00116EC3"/>
    <w:rsid w:val="001173FA"/>
    <w:rsid w:val="00120B68"/>
    <w:rsid w:val="00120E34"/>
    <w:rsid w:val="00122423"/>
    <w:rsid w:val="0012279F"/>
    <w:rsid w:val="00122D6B"/>
    <w:rsid w:val="00122FAC"/>
    <w:rsid w:val="00123F47"/>
    <w:rsid w:val="00124072"/>
    <w:rsid w:val="0012415D"/>
    <w:rsid w:val="001249F4"/>
    <w:rsid w:val="00124BFE"/>
    <w:rsid w:val="00124D8B"/>
    <w:rsid w:val="001256C4"/>
    <w:rsid w:val="001269F9"/>
    <w:rsid w:val="00126F39"/>
    <w:rsid w:val="00127275"/>
    <w:rsid w:val="00127BAF"/>
    <w:rsid w:val="00127F9A"/>
    <w:rsid w:val="001302AE"/>
    <w:rsid w:val="00130364"/>
    <w:rsid w:val="00131393"/>
    <w:rsid w:val="00131827"/>
    <w:rsid w:val="00132930"/>
    <w:rsid w:val="00132DB2"/>
    <w:rsid w:val="00132E29"/>
    <w:rsid w:val="00133783"/>
    <w:rsid w:val="00133F44"/>
    <w:rsid w:val="001343FB"/>
    <w:rsid w:val="0013552B"/>
    <w:rsid w:val="00135558"/>
    <w:rsid w:val="00135E0C"/>
    <w:rsid w:val="00136039"/>
    <w:rsid w:val="0013699B"/>
    <w:rsid w:val="00136A6E"/>
    <w:rsid w:val="0013794B"/>
    <w:rsid w:val="00137F70"/>
    <w:rsid w:val="001403CC"/>
    <w:rsid w:val="0014079C"/>
    <w:rsid w:val="00140FD1"/>
    <w:rsid w:val="001413A5"/>
    <w:rsid w:val="00141A9A"/>
    <w:rsid w:val="00142256"/>
    <w:rsid w:val="0014259D"/>
    <w:rsid w:val="001425FC"/>
    <w:rsid w:val="00146106"/>
    <w:rsid w:val="001468D2"/>
    <w:rsid w:val="001506EE"/>
    <w:rsid w:val="00152A9B"/>
    <w:rsid w:val="00152FF8"/>
    <w:rsid w:val="00154F20"/>
    <w:rsid w:val="00155B6C"/>
    <w:rsid w:val="00156725"/>
    <w:rsid w:val="00157903"/>
    <w:rsid w:val="001610B2"/>
    <w:rsid w:val="00162221"/>
    <w:rsid w:val="0016252F"/>
    <w:rsid w:val="00163617"/>
    <w:rsid w:val="00165302"/>
    <w:rsid w:val="00165C22"/>
    <w:rsid w:val="001673FE"/>
    <w:rsid w:val="00167E88"/>
    <w:rsid w:val="001704D2"/>
    <w:rsid w:val="00170948"/>
    <w:rsid w:val="00170F16"/>
    <w:rsid w:val="0017257D"/>
    <w:rsid w:val="00172989"/>
    <w:rsid w:val="001733DE"/>
    <w:rsid w:val="0017356C"/>
    <w:rsid w:val="001750BF"/>
    <w:rsid w:val="00175191"/>
    <w:rsid w:val="0017616A"/>
    <w:rsid w:val="00176888"/>
    <w:rsid w:val="00177506"/>
    <w:rsid w:val="001800C4"/>
    <w:rsid w:val="00180A44"/>
    <w:rsid w:val="00181DB0"/>
    <w:rsid w:val="00182835"/>
    <w:rsid w:val="00182CD9"/>
    <w:rsid w:val="00183329"/>
    <w:rsid w:val="00183A4D"/>
    <w:rsid w:val="0018484D"/>
    <w:rsid w:val="00184BDF"/>
    <w:rsid w:val="00186786"/>
    <w:rsid w:val="00186A08"/>
    <w:rsid w:val="00187B79"/>
    <w:rsid w:val="00190EB6"/>
    <w:rsid w:val="0019145C"/>
    <w:rsid w:val="00192C5F"/>
    <w:rsid w:val="00193D22"/>
    <w:rsid w:val="00194C20"/>
    <w:rsid w:val="00197B06"/>
    <w:rsid w:val="001A1C9D"/>
    <w:rsid w:val="001A1DC7"/>
    <w:rsid w:val="001A5163"/>
    <w:rsid w:val="001A54A7"/>
    <w:rsid w:val="001A58C6"/>
    <w:rsid w:val="001A5983"/>
    <w:rsid w:val="001A5A68"/>
    <w:rsid w:val="001A68D5"/>
    <w:rsid w:val="001B3136"/>
    <w:rsid w:val="001B322F"/>
    <w:rsid w:val="001B397C"/>
    <w:rsid w:val="001B3EAA"/>
    <w:rsid w:val="001B47CB"/>
    <w:rsid w:val="001B4859"/>
    <w:rsid w:val="001B575D"/>
    <w:rsid w:val="001B5EB9"/>
    <w:rsid w:val="001B5F16"/>
    <w:rsid w:val="001B7A40"/>
    <w:rsid w:val="001C0FE6"/>
    <w:rsid w:val="001C1CD7"/>
    <w:rsid w:val="001C1DA4"/>
    <w:rsid w:val="001C2645"/>
    <w:rsid w:val="001C2796"/>
    <w:rsid w:val="001C2802"/>
    <w:rsid w:val="001C288B"/>
    <w:rsid w:val="001C29A4"/>
    <w:rsid w:val="001C34D3"/>
    <w:rsid w:val="001C40DF"/>
    <w:rsid w:val="001C4574"/>
    <w:rsid w:val="001C4DC4"/>
    <w:rsid w:val="001C5FDF"/>
    <w:rsid w:val="001C720D"/>
    <w:rsid w:val="001C74B8"/>
    <w:rsid w:val="001C7D29"/>
    <w:rsid w:val="001C7DD9"/>
    <w:rsid w:val="001D0621"/>
    <w:rsid w:val="001D071A"/>
    <w:rsid w:val="001D2091"/>
    <w:rsid w:val="001D3E93"/>
    <w:rsid w:val="001D464D"/>
    <w:rsid w:val="001D50CE"/>
    <w:rsid w:val="001D56D4"/>
    <w:rsid w:val="001D5FB6"/>
    <w:rsid w:val="001D68C5"/>
    <w:rsid w:val="001D7367"/>
    <w:rsid w:val="001D7E19"/>
    <w:rsid w:val="001E0868"/>
    <w:rsid w:val="001E0EB0"/>
    <w:rsid w:val="001E1B01"/>
    <w:rsid w:val="001E267C"/>
    <w:rsid w:val="001E26C5"/>
    <w:rsid w:val="001E37DD"/>
    <w:rsid w:val="001E6096"/>
    <w:rsid w:val="001E6288"/>
    <w:rsid w:val="001E70B0"/>
    <w:rsid w:val="001E7A9B"/>
    <w:rsid w:val="001F084C"/>
    <w:rsid w:val="001F1E12"/>
    <w:rsid w:val="001F21FF"/>
    <w:rsid w:val="001F2939"/>
    <w:rsid w:val="001F5561"/>
    <w:rsid w:val="001F58B3"/>
    <w:rsid w:val="001F7935"/>
    <w:rsid w:val="00200AE1"/>
    <w:rsid w:val="00200B3C"/>
    <w:rsid w:val="002024A7"/>
    <w:rsid w:val="00203737"/>
    <w:rsid w:val="0020374F"/>
    <w:rsid w:val="00203B40"/>
    <w:rsid w:val="002044B4"/>
    <w:rsid w:val="00205244"/>
    <w:rsid w:val="00205AAE"/>
    <w:rsid w:val="00206187"/>
    <w:rsid w:val="00206F9A"/>
    <w:rsid w:val="00207067"/>
    <w:rsid w:val="00207357"/>
    <w:rsid w:val="00207DC7"/>
    <w:rsid w:val="002114AA"/>
    <w:rsid w:val="00212D78"/>
    <w:rsid w:val="0021348B"/>
    <w:rsid w:val="00213D6E"/>
    <w:rsid w:val="00213DB7"/>
    <w:rsid w:val="002143BA"/>
    <w:rsid w:val="00214F6E"/>
    <w:rsid w:val="00215F32"/>
    <w:rsid w:val="002162AE"/>
    <w:rsid w:val="002164EE"/>
    <w:rsid w:val="00216F6C"/>
    <w:rsid w:val="0021754F"/>
    <w:rsid w:val="00217808"/>
    <w:rsid w:val="002208A7"/>
    <w:rsid w:val="002224DC"/>
    <w:rsid w:val="00222771"/>
    <w:rsid w:val="00224E18"/>
    <w:rsid w:val="00225D6B"/>
    <w:rsid w:val="00226F38"/>
    <w:rsid w:val="00227585"/>
    <w:rsid w:val="00227EC0"/>
    <w:rsid w:val="00230AC2"/>
    <w:rsid w:val="00230FF1"/>
    <w:rsid w:val="002316B4"/>
    <w:rsid w:val="002326DE"/>
    <w:rsid w:val="00233927"/>
    <w:rsid w:val="002346F1"/>
    <w:rsid w:val="00234A26"/>
    <w:rsid w:val="00234D25"/>
    <w:rsid w:val="002372FC"/>
    <w:rsid w:val="0023771B"/>
    <w:rsid w:val="0024158F"/>
    <w:rsid w:val="0024236D"/>
    <w:rsid w:val="002442FD"/>
    <w:rsid w:val="00245099"/>
    <w:rsid w:val="00245E9F"/>
    <w:rsid w:val="00246989"/>
    <w:rsid w:val="00246C9B"/>
    <w:rsid w:val="00247832"/>
    <w:rsid w:val="00247F70"/>
    <w:rsid w:val="00250C77"/>
    <w:rsid w:val="002513B9"/>
    <w:rsid w:val="002517F0"/>
    <w:rsid w:val="00252EC5"/>
    <w:rsid w:val="002531A9"/>
    <w:rsid w:val="002539BA"/>
    <w:rsid w:val="002549F5"/>
    <w:rsid w:val="00254F32"/>
    <w:rsid w:val="00254F3D"/>
    <w:rsid w:val="00255575"/>
    <w:rsid w:val="0025662D"/>
    <w:rsid w:val="002571DC"/>
    <w:rsid w:val="00257405"/>
    <w:rsid w:val="002576AE"/>
    <w:rsid w:val="002606F6"/>
    <w:rsid w:val="00261B1C"/>
    <w:rsid w:val="002621AB"/>
    <w:rsid w:val="002626CB"/>
    <w:rsid w:val="0026274D"/>
    <w:rsid w:val="0026286D"/>
    <w:rsid w:val="00263154"/>
    <w:rsid w:val="00264C24"/>
    <w:rsid w:val="00265065"/>
    <w:rsid w:val="00265135"/>
    <w:rsid w:val="00265D3E"/>
    <w:rsid w:val="002663C4"/>
    <w:rsid w:val="002668A5"/>
    <w:rsid w:val="00267049"/>
    <w:rsid w:val="002671D8"/>
    <w:rsid w:val="0027140C"/>
    <w:rsid w:val="002724CE"/>
    <w:rsid w:val="002727C9"/>
    <w:rsid w:val="00273713"/>
    <w:rsid w:val="002747AF"/>
    <w:rsid w:val="002756C0"/>
    <w:rsid w:val="00277DD6"/>
    <w:rsid w:val="00280560"/>
    <w:rsid w:val="00280EC7"/>
    <w:rsid w:val="0028104D"/>
    <w:rsid w:val="00282305"/>
    <w:rsid w:val="002831DD"/>
    <w:rsid w:val="00283E36"/>
    <w:rsid w:val="00285058"/>
    <w:rsid w:val="002851E4"/>
    <w:rsid w:val="0028536C"/>
    <w:rsid w:val="002856FD"/>
    <w:rsid w:val="00287FB7"/>
    <w:rsid w:val="0029047D"/>
    <w:rsid w:val="00290882"/>
    <w:rsid w:val="00291B93"/>
    <w:rsid w:val="00291C04"/>
    <w:rsid w:val="00292E90"/>
    <w:rsid w:val="00293C83"/>
    <w:rsid w:val="002943AE"/>
    <w:rsid w:val="00295BF8"/>
    <w:rsid w:val="00297428"/>
    <w:rsid w:val="002A0EE1"/>
    <w:rsid w:val="002A1A12"/>
    <w:rsid w:val="002A1B51"/>
    <w:rsid w:val="002A2378"/>
    <w:rsid w:val="002A36B0"/>
    <w:rsid w:val="002A589D"/>
    <w:rsid w:val="002A7398"/>
    <w:rsid w:val="002B0482"/>
    <w:rsid w:val="002B0CF7"/>
    <w:rsid w:val="002B12FA"/>
    <w:rsid w:val="002B131E"/>
    <w:rsid w:val="002B1F6F"/>
    <w:rsid w:val="002B290E"/>
    <w:rsid w:val="002B4625"/>
    <w:rsid w:val="002B5702"/>
    <w:rsid w:val="002B5F05"/>
    <w:rsid w:val="002B5F47"/>
    <w:rsid w:val="002B6AC7"/>
    <w:rsid w:val="002B707C"/>
    <w:rsid w:val="002B71E1"/>
    <w:rsid w:val="002C0B6E"/>
    <w:rsid w:val="002C0C73"/>
    <w:rsid w:val="002C3D47"/>
    <w:rsid w:val="002C6129"/>
    <w:rsid w:val="002C6326"/>
    <w:rsid w:val="002C6E2F"/>
    <w:rsid w:val="002C7588"/>
    <w:rsid w:val="002D0206"/>
    <w:rsid w:val="002D3274"/>
    <w:rsid w:val="002D34CE"/>
    <w:rsid w:val="002D3F80"/>
    <w:rsid w:val="002D4016"/>
    <w:rsid w:val="002D453B"/>
    <w:rsid w:val="002D4C79"/>
    <w:rsid w:val="002D769A"/>
    <w:rsid w:val="002D7CB8"/>
    <w:rsid w:val="002D7E7B"/>
    <w:rsid w:val="002E0F6C"/>
    <w:rsid w:val="002E13BC"/>
    <w:rsid w:val="002E1C11"/>
    <w:rsid w:val="002E2152"/>
    <w:rsid w:val="002E2352"/>
    <w:rsid w:val="002E237B"/>
    <w:rsid w:val="002E2ADB"/>
    <w:rsid w:val="002E2C88"/>
    <w:rsid w:val="002E328B"/>
    <w:rsid w:val="002E32D3"/>
    <w:rsid w:val="002E4D41"/>
    <w:rsid w:val="002E553E"/>
    <w:rsid w:val="002E5593"/>
    <w:rsid w:val="002E6480"/>
    <w:rsid w:val="002E7351"/>
    <w:rsid w:val="002F0669"/>
    <w:rsid w:val="002F1E51"/>
    <w:rsid w:val="002F2166"/>
    <w:rsid w:val="002F26E8"/>
    <w:rsid w:val="002F39C7"/>
    <w:rsid w:val="002F4671"/>
    <w:rsid w:val="002F4C42"/>
    <w:rsid w:val="002F5BA8"/>
    <w:rsid w:val="002F62B0"/>
    <w:rsid w:val="002F75B0"/>
    <w:rsid w:val="00300747"/>
    <w:rsid w:val="003013F7"/>
    <w:rsid w:val="003028B2"/>
    <w:rsid w:val="0030371D"/>
    <w:rsid w:val="003040FB"/>
    <w:rsid w:val="003042B7"/>
    <w:rsid w:val="00304788"/>
    <w:rsid w:val="003059A8"/>
    <w:rsid w:val="00305C61"/>
    <w:rsid w:val="003062D9"/>
    <w:rsid w:val="00306F93"/>
    <w:rsid w:val="0031417D"/>
    <w:rsid w:val="00314729"/>
    <w:rsid w:val="0031538E"/>
    <w:rsid w:val="00315E5F"/>
    <w:rsid w:val="003162D7"/>
    <w:rsid w:val="00317045"/>
    <w:rsid w:val="00317310"/>
    <w:rsid w:val="0031786F"/>
    <w:rsid w:val="00317A5E"/>
    <w:rsid w:val="0032089E"/>
    <w:rsid w:val="00320D01"/>
    <w:rsid w:val="00321322"/>
    <w:rsid w:val="0032136C"/>
    <w:rsid w:val="00321843"/>
    <w:rsid w:val="003241D0"/>
    <w:rsid w:val="003242B5"/>
    <w:rsid w:val="0032539C"/>
    <w:rsid w:val="0032578C"/>
    <w:rsid w:val="00326040"/>
    <w:rsid w:val="0032679E"/>
    <w:rsid w:val="00327DA7"/>
    <w:rsid w:val="00330620"/>
    <w:rsid w:val="003312CD"/>
    <w:rsid w:val="00331AE4"/>
    <w:rsid w:val="00333532"/>
    <w:rsid w:val="00334D0B"/>
    <w:rsid w:val="003353F4"/>
    <w:rsid w:val="00335786"/>
    <w:rsid w:val="003361CB"/>
    <w:rsid w:val="003367EE"/>
    <w:rsid w:val="00336F92"/>
    <w:rsid w:val="00337788"/>
    <w:rsid w:val="003410CA"/>
    <w:rsid w:val="0034267B"/>
    <w:rsid w:val="00342987"/>
    <w:rsid w:val="00342BE8"/>
    <w:rsid w:val="00343CCC"/>
    <w:rsid w:val="00344B1A"/>
    <w:rsid w:val="00345BCF"/>
    <w:rsid w:val="00346417"/>
    <w:rsid w:val="0034749F"/>
    <w:rsid w:val="00347DEB"/>
    <w:rsid w:val="00350136"/>
    <w:rsid w:val="00353760"/>
    <w:rsid w:val="00354292"/>
    <w:rsid w:val="0035451C"/>
    <w:rsid w:val="003546B6"/>
    <w:rsid w:val="00355F62"/>
    <w:rsid w:val="00356B39"/>
    <w:rsid w:val="00360770"/>
    <w:rsid w:val="00360795"/>
    <w:rsid w:val="00360C82"/>
    <w:rsid w:val="00361918"/>
    <w:rsid w:val="0036329C"/>
    <w:rsid w:val="003637BD"/>
    <w:rsid w:val="00364735"/>
    <w:rsid w:val="00364911"/>
    <w:rsid w:val="00365553"/>
    <w:rsid w:val="00367003"/>
    <w:rsid w:val="00367140"/>
    <w:rsid w:val="003678D0"/>
    <w:rsid w:val="00367B15"/>
    <w:rsid w:val="00367CE9"/>
    <w:rsid w:val="00371D89"/>
    <w:rsid w:val="003751D2"/>
    <w:rsid w:val="00381766"/>
    <w:rsid w:val="00382B59"/>
    <w:rsid w:val="00384405"/>
    <w:rsid w:val="0038481E"/>
    <w:rsid w:val="0038502F"/>
    <w:rsid w:val="00385D3F"/>
    <w:rsid w:val="0038650A"/>
    <w:rsid w:val="003871D4"/>
    <w:rsid w:val="00387CE3"/>
    <w:rsid w:val="0039021B"/>
    <w:rsid w:val="003906FE"/>
    <w:rsid w:val="00391013"/>
    <w:rsid w:val="00391805"/>
    <w:rsid w:val="00393430"/>
    <w:rsid w:val="00394B62"/>
    <w:rsid w:val="00394F2F"/>
    <w:rsid w:val="00396A5B"/>
    <w:rsid w:val="00396CBB"/>
    <w:rsid w:val="00397409"/>
    <w:rsid w:val="00397FA3"/>
    <w:rsid w:val="003A195C"/>
    <w:rsid w:val="003A223A"/>
    <w:rsid w:val="003A2EAE"/>
    <w:rsid w:val="003A3BFD"/>
    <w:rsid w:val="003A59CD"/>
    <w:rsid w:val="003A5D4E"/>
    <w:rsid w:val="003A631A"/>
    <w:rsid w:val="003A64E9"/>
    <w:rsid w:val="003A70BC"/>
    <w:rsid w:val="003A7233"/>
    <w:rsid w:val="003A767F"/>
    <w:rsid w:val="003A7BD7"/>
    <w:rsid w:val="003B0B6E"/>
    <w:rsid w:val="003B1351"/>
    <w:rsid w:val="003B1903"/>
    <w:rsid w:val="003B29BE"/>
    <w:rsid w:val="003B5759"/>
    <w:rsid w:val="003B5B4C"/>
    <w:rsid w:val="003B5EAA"/>
    <w:rsid w:val="003C110A"/>
    <w:rsid w:val="003C11A7"/>
    <w:rsid w:val="003C1A83"/>
    <w:rsid w:val="003C25BB"/>
    <w:rsid w:val="003C2DD8"/>
    <w:rsid w:val="003C54C1"/>
    <w:rsid w:val="003C6091"/>
    <w:rsid w:val="003C7F8C"/>
    <w:rsid w:val="003D14B9"/>
    <w:rsid w:val="003D234D"/>
    <w:rsid w:val="003D26ED"/>
    <w:rsid w:val="003D3C4D"/>
    <w:rsid w:val="003D422C"/>
    <w:rsid w:val="003D4472"/>
    <w:rsid w:val="003D4949"/>
    <w:rsid w:val="003D5217"/>
    <w:rsid w:val="003D72BF"/>
    <w:rsid w:val="003E0CC3"/>
    <w:rsid w:val="003E28F8"/>
    <w:rsid w:val="003E2FA2"/>
    <w:rsid w:val="003E4482"/>
    <w:rsid w:val="003E4716"/>
    <w:rsid w:val="003E52F1"/>
    <w:rsid w:val="003E551B"/>
    <w:rsid w:val="003E5B76"/>
    <w:rsid w:val="003E5C6C"/>
    <w:rsid w:val="003E67FF"/>
    <w:rsid w:val="003E792A"/>
    <w:rsid w:val="003E7B65"/>
    <w:rsid w:val="003F06EC"/>
    <w:rsid w:val="003F43AB"/>
    <w:rsid w:val="003F5B5F"/>
    <w:rsid w:val="003F6E87"/>
    <w:rsid w:val="003F722E"/>
    <w:rsid w:val="003F7823"/>
    <w:rsid w:val="003F78D4"/>
    <w:rsid w:val="003F7A4A"/>
    <w:rsid w:val="00400ED3"/>
    <w:rsid w:val="00401FE8"/>
    <w:rsid w:val="00402E66"/>
    <w:rsid w:val="00403330"/>
    <w:rsid w:val="00403E7F"/>
    <w:rsid w:val="0040430C"/>
    <w:rsid w:val="00407D8A"/>
    <w:rsid w:val="00410163"/>
    <w:rsid w:val="00411039"/>
    <w:rsid w:val="00411B5B"/>
    <w:rsid w:val="00412848"/>
    <w:rsid w:val="00412E92"/>
    <w:rsid w:val="0041429D"/>
    <w:rsid w:val="004148A4"/>
    <w:rsid w:val="00414C58"/>
    <w:rsid w:val="00414E36"/>
    <w:rsid w:val="00414F43"/>
    <w:rsid w:val="00417AB8"/>
    <w:rsid w:val="00420095"/>
    <w:rsid w:val="004244C6"/>
    <w:rsid w:val="00424A6D"/>
    <w:rsid w:val="00424E66"/>
    <w:rsid w:val="004270D6"/>
    <w:rsid w:val="00427A82"/>
    <w:rsid w:val="0043026C"/>
    <w:rsid w:val="004305EE"/>
    <w:rsid w:val="00431232"/>
    <w:rsid w:val="0043341F"/>
    <w:rsid w:val="00433B57"/>
    <w:rsid w:val="00433DEE"/>
    <w:rsid w:val="0043427D"/>
    <w:rsid w:val="0043474F"/>
    <w:rsid w:val="0043576C"/>
    <w:rsid w:val="00435B0A"/>
    <w:rsid w:val="00436327"/>
    <w:rsid w:val="00441146"/>
    <w:rsid w:val="00441B18"/>
    <w:rsid w:val="00441CC9"/>
    <w:rsid w:val="00441D65"/>
    <w:rsid w:val="004430A5"/>
    <w:rsid w:val="004434F9"/>
    <w:rsid w:val="00443FD9"/>
    <w:rsid w:val="0044472B"/>
    <w:rsid w:val="0044522C"/>
    <w:rsid w:val="004452A2"/>
    <w:rsid w:val="00450F07"/>
    <w:rsid w:val="00451107"/>
    <w:rsid w:val="0045162C"/>
    <w:rsid w:val="00451CC6"/>
    <w:rsid w:val="00452A69"/>
    <w:rsid w:val="004538DD"/>
    <w:rsid w:val="00453A8C"/>
    <w:rsid w:val="004545CC"/>
    <w:rsid w:val="00454A90"/>
    <w:rsid w:val="00454C2B"/>
    <w:rsid w:val="00454C3D"/>
    <w:rsid w:val="00454ECE"/>
    <w:rsid w:val="00454F27"/>
    <w:rsid w:val="00455CB3"/>
    <w:rsid w:val="00460AD2"/>
    <w:rsid w:val="00460EA3"/>
    <w:rsid w:val="00461964"/>
    <w:rsid w:val="004626D8"/>
    <w:rsid w:val="004647AB"/>
    <w:rsid w:val="004659CD"/>
    <w:rsid w:val="00466C6E"/>
    <w:rsid w:val="004711D9"/>
    <w:rsid w:val="004726BD"/>
    <w:rsid w:val="00473821"/>
    <w:rsid w:val="00473C8F"/>
    <w:rsid w:val="00475064"/>
    <w:rsid w:val="004756D6"/>
    <w:rsid w:val="00475CD9"/>
    <w:rsid w:val="00476C9C"/>
    <w:rsid w:val="00476E18"/>
    <w:rsid w:val="004809A0"/>
    <w:rsid w:val="00481144"/>
    <w:rsid w:val="00484A43"/>
    <w:rsid w:val="00485D02"/>
    <w:rsid w:val="0048636D"/>
    <w:rsid w:val="00486C28"/>
    <w:rsid w:val="00486C8E"/>
    <w:rsid w:val="00487BFF"/>
    <w:rsid w:val="0049226F"/>
    <w:rsid w:val="00492FCD"/>
    <w:rsid w:val="0049304F"/>
    <w:rsid w:val="004939AC"/>
    <w:rsid w:val="004942C1"/>
    <w:rsid w:val="004950B6"/>
    <w:rsid w:val="00495739"/>
    <w:rsid w:val="00496E67"/>
    <w:rsid w:val="00496FEA"/>
    <w:rsid w:val="0049786A"/>
    <w:rsid w:val="00497B1B"/>
    <w:rsid w:val="00497C15"/>
    <w:rsid w:val="00497DE8"/>
    <w:rsid w:val="004A0AC6"/>
    <w:rsid w:val="004A1B1F"/>
    <w:rsid w:val="004A22C6"/>
    <w:rsid w:val="004A2A5F"/>
    <w:rsid w:val="004A2CF2"/>
    <w:rsid w:val="004A2EAD"/>
    <w:rsid w:val="004A39E3"/>
    <w:rsid w:val="004A3DF3"/>
    <w:rsid w:val="004A50EC"/>
    <w:rsid w:val="004A68A6"/>
    <w:rsid w:val="004A7C2B"/>
    <w:rsid w:val="004B064C"/>
    <w:rsid w:val="004B0761"/>
    <w:rsid w:val="004B132A"/>
    <w:rsid w:val="004B2736"/>
    <w:rsid w:val="004B2DAF"/>
    <w:rsid w:val="004B2E72"/>
    <w:rsid w:val="004B381A"/>
    <w:rsid w:val="004B3F61"/>
    <w:rsid w:val="004B4400"/>
    <w:rsid w:val="004B4B07"/>
    <w:rsid w:val="004B5FD3"/>
    <w:rsid w:val="004C0467"/>
    <w:rsid w:val="004C082D"/>
    <w:rsid w:val="004C0AB3"/>
    <w:rsid w:val="004C1165"/>
    <w:rsid w:val="004C140E"/>
    <w:rsid w:val="004C1610"/>
    <w:rsid w:val="004C30D1"/>
    <w:rsid w:val="004C4144"/>
    <w:rsid w:val="004C52A9"/>
    <w:rsid w:val="004C67DC"/>
    <w:rsid w:val="004C7AAE"/>
    <w:rsid w:val="004C7B7F"/>
    <w:rsid w:val="004D0324"/>
    <w:rsid w:val="004D0F4E"/>
    <w:rsid w:val="004D2D58"/>
    <w:rsid w:val="004D35FB"/>
    <w:rsid w:val="004D3663"/>
    <w:rsid w:val="004D3B75"/>
    <w:rsid w:val="004D3FDB"/>
    <w:rsid w:val="004D49BE"/>
    <w:rsid w:val="004D4A3C"/>
    <w:rsid w:val="004D59F4"/>
    <w:rsid w:val="004D5DD8"/>
    <w:rsid w:val="004D5E22"/>
    <w:rsid w:val="004D67C4"/>
    <w:rsid w:val="004D68B3"/>
    <w:rsid w:val="004E00B7"/>
    <w:rsid w:val="004E04FF"/>
    <w:rsid w:val="004E0827"/>
    <w:rsid w:val="004E2E87"/>
    <w:rsid w:val="004E338F"/>
    <w:rsid w:val="004E40EB"/>
    <w:rsid w:val="004E48F7"/>
    <w:rsid w:val="004E4B20"/>
    <w:rsid w:val="004E4B40"/>
    <w:rsid w:val="004E53FD"/>
    <w:rsid w:val="004E557F"/>
    <w:rsid w:val="004E6574"/>
    <w:rsid w:val="004F0868"/>
    <w:rsid w:val="004F5CEF"/>
    <w:rsid w:val="004F5D90"/>
    <w:rsid w:val="004F6B89"/>
    <w:rsid w:val="004F6EA9"/>
    <w:rsid w:val="004F72A6"/>
    <w:rsid w:val="004F7754"/>
    <w:rsid w:val="004F7F93"/>
    <w:rsid w:val="004F7FB3"/>
    <w:rsid w:val="0050067A"/>
    <w:rsid w:val="00500CF7"/>
    <w:rsid w:val="00502459"/>
    <w:rsid w:val="005036C5"/>
    <w:rsid w:val="00504DF2"/>
    <w:rsid w:val="005069D9"/>
    <w:rsid w:val="005108DF"/>
    <w:rsid w:val="005109E8"/>
    <w:rsid w:val="005124A1"/>
    <w:rsid w:val="00513295"/>
    <w:rsid w:val="005135FF"/>
    <w:rsid w:val="005149F7"/>
    <w:rsid w:val="00516720"/>
    <w:rsid w:val="005200A7"/>
    <w:rsid w:val="00521725"/>
    <w:rsid w:val="005222F1"/>
    <w:rsid w:val="0052238F"/>
    <w:rsid w:val="00522897"/>
    <w:rsid w:val="0052525D"/>
    <w:rsid w:val="0052540B"/>
    <w:rsid w:val="0052569E"/>
    <w:rsid w:val="00525752"/>
    <w:rsid w:val="00526EA5"/>
    <w:rsid w:val="005275F9"/>
    <w:rsid w:val="00527C48"/>
    <w:rsid w:val="00530A59"/>
    <w:rsid w:val="00531E3A"/>
    <w:rsid w:val="005327FF"/>
    <w:rsid w:val="0053304D"/>
    <w:rsid w:val="00534348"/>
    <w:rsid w:val="00534AF9"/>
    <w:rsid w:val="0054132C"/>
    <w:rsid w:val="0054270B"/>
    <w:rsid w:val="005435DD"/>
    <w:rsid w:val="005450F5"/>
    <w:rsid w:val="00546223"/>
    <w:rsid w:val="005469E1"/>
    <w:rsid w:val="0055177D"/>
    <w:rsid w:val="005523AD"/>
    <w:rsid w:val="00552546"/>
    <w:rsid w:val="00552E19"/>
    <w:rsid w:val="0055346B"/>
    <w:rsid w:val="005542F5"/>
    <w:rsid w:val="00555083"/>
    <w:rsid w:val="005565EC"/>
    <w:rsid w:val="005567A4"/>
    <w:rsid w:val="00556CE3"/>
    <w:rsid w:val="0055713C"/>
    <w:rsid w:val="00560A55"/>
    <w:rsid w:val="00564962"/>
    <w:rsid w:val="00564DFC"/>
    <w:rsid w:val="005651C1"/>
    <w:rsid w:val="00567C70"/>
    <w:rsid w:val="00570A9E"/>
    <w:rsid w:val="0057315B"/>
    <w:rsid w:val="00573EA0"/>
    <w:rsid w:val="00574897"/>
    <w:rsid w:val="00575A00"/>
    <w:rsid w:val="00575CA0"/>
    <w:rsid w:val="0057699C"/>
    <w:rsid w:val="00577724"/>
    <w:rsid w:val="00580566"/>
    <w:rsid w:val="00581C1E"/>
    <w:rsid w:val="0058216A"/>
    <w:rsid w:val="00584A48"/>
    <w:rsid w:val="00585413"/>
    <w:rsid w:val="005871A4"/>
    <w:rsid w:val="00587AB6"/>
    <w:rsid w:val="00587EFB"/>
    <w:rsid w:val="00587F8E"/>
    <w:rsid w:val="005907CA"/>
    <w:rsid w:val="00590909"/>
    <w:rsid w:val="00590B64"/>
    <w:rsid w:val="00592C23"/>
    <w:rsid w:val="005932DD"/>
    <w:rsid w:val="005933B2"/>
    <w:rsid w:val="005939BA"/>
    <w:rsid w:val="0059487C"/>
    <w:rsid w:val="00594EE3"/>
    <w:rsid w:val="005952C5"/>
    <w:rsid w:val="00596C79"/>
    <w:rsid w:val="0059728B"/>
    <w:rsid w:val="00597AC4"/>
    <w:rsid w:val="00597F49"/>
    <w:rsid w:val="005A0A3E"/>
    <w:rsid w:val="005A1011"/>
    <w:rsid w:val="005A1224"/>
    <w:rsid w:val="005A2B96"/>
    <w:rsid w:val="005A4FAC"/>
    <w:rsid w:val="005A576C"/>
    <w:rsid w:val="005A7098"/>
    <w:rsid w:val="005B15D5"/>
    <w:rsid w:val="005B1672"/>
    <w:rsid w:val="005B1E7D"/>
    <w:rsid w:val="005B3FCD"/>
    <w:rsid w:val="005B4629"/>
    <w:rsid w:val="005B71F9"/>
    <w:rsid w:val="005B756E"/>
    <w:rsid w:val="005C042C"/>
    <w:rsid w:val="005C24BA"/>
    <w:rsid w:val="005C3BF7"/>
    <w:rsid w:val="005C4076"/>
    <w:rsid w:val="005C5D18"/>
    <w:rsid w:val="005C6097"/>
    <w:rsid w:val="005C773E"/>
    <w:rsid w:val="005C7BDD"/>
    <w:rsid w:val="005D0E8E"/>
    <w:rsid w:val="005D10FA"/>
    <w:rsid w:val="005D13A2"/>
    <w:rsid w:val="005D1D98"/>
    <w:rsid w:val="005D26E7"/>
    <w:rsid w:val="005D3408"/>
    <w:rsid w:val="005D44CE"/>
    <w:rsid w:val="005D5438"/>
    <w:rsid w:val="005D75BB"/>
    <w:rsid w:val="005E0A8A"/>
    <w:rsid w:val="005E1552"/>
    <w:rsid w:val="005E1C53"/>
    <w:rsid w:val="005E28B2"/>
    <w:rsid w:val="005E475E"/>
    <w:rsid w:val="005E4D58"/>
    <w:rsid w:val="005E56A9"/>
    <w:rsid w:val="005E61C5"/>
    <w:rsid w:val="005E6402"/>
    <w:rsid w:val="005E6697"/>
    <w:rsid w:val="005E6C7F"/>
    <w:rsid w:val="005E6DCE"/>
    <w:rsid w:val="005E7CFA"/>
    <w:rsid w:val="005F12A3"/>
    <w:rsid w:val="005F2126"/>
    <w:rsid w:val="005F32AF"/>
    <w:rsid w:val="005F40EE"/>
    <w:rsid w:val="005F45F5"/>
    <w:rsid w:val="005F5114"/>
    <w:rsid w:val="005F52E5"/>
    <w:rsid w:val="005F64CE"/>
    <w:rsid w:val="006020BF"/>
    <w:rsid w:val="00602259"/>
    <w:rsid w:val="00603EA3"/>
    <w:rsid w:val="0060413D"/>
    <w:rsid w:val="00604572"/>
    <w:rsid w:val="00604D84"/>
    <w:rsid w:val="006079DD"/>
    <w:rsid w:val="00607F36"/>
    <w:rsid w:val="00610541"/>
    <w:rsid w:val="00610618"/>
    <w:rsid w:val="0061191C"/>
    <w:rsid w:val="006119D4"/>
    <w:rsid w:val="00611BDC"/>
    <w:rsid w:val="00612232"/>
    <w:rsid w:val="0061337C"/>
    <w:rsid w:val="00613D8A"/>
    <w:rsid w:val="006140FB"/>
    <w:rsid w:val="00614466"/>
    <w:rsid w:val="00615B50"/>
    <w:rsid w:val="00616194"/>
    <w:rsid w:val="00617FD9"/>
    <w:rsid w:val="006205D8"/>
    <w:rsid w:val="00620E72"/>
    <w:rsid w:val="00621636"/>
    <w:rsid w:val="00621C84"/>
    <w:rsid w:val="00621E56"/>
    <w:rsid w:val="006221B7"/>
    <w:rsid w:val="00622277"/>
    <w:rsid w:val="00624959"/>
    <w:rsid w:val="00625453"/>
    <w:rsid w:val="00625721"/>
    <w:rsid w:val="00625D5D"/>
    <w:rsid w:val="00630AAC"/>
    <w:rsid w:val="0063195F"/>
    <w:rsid w:val="0063486D"/>
    <w:rsid w:val="006348E9"/>
    <w:rsid w:val="006355C6"/>
    <w:rsid w:val="00636123"/>
    <w:rsid w:val="0064025A"/>
    <w:rsid w:val="006416C0"/>
    <w:rsid w:val="006427B6"/>
    <w:rsid w:val="00643092"/>
    <w:rsid w:val="00643E55"/>
    <w:rsid w:val="00643F0C"/>
    <w:rsid w:val="006445BA"/>
    <w:rsid w:val="006446E1"/>
    <w:rsid w:val="00645180"/>
    <w:rsid w:val="00645B4E"/>
    <w:rsid w:val="00645D2D"/>
    <w:rsid w:val="006503A1"/>
    <w:rsid w:val="00650575"/>
    <w:rsid w:val="006514F1"/>
    <w:rsid w:val="00654A43"/>
    <w:rsid w:val="006577A3"/>
    <w:rsid w:val="00657DFE"/>
    <w:rsid w:val="006603E1"/>
    <w:rsid w:val="00660452"/>
    <w:rsid w:val="00660E79"/>
    <w:rsid w:val="00661FBF"/>
    <w:rsid w:val="0066357B"/>
    <w:rsid w:val="006642A7"/>
    <w:rsid w:val="00664D7B"/>
    <w:rsid w:val="00670037"/>
    <w:rsid w:val="00670687"/>
    <w:rsid w:val="00671666"/>
    <w:rsid w:val="00671A34"/>
    <w:rsid w:val="00674725"/>
    <w:rsid w:val="00674CB8"/>
    <w:rsid w:val="00674EC1"/>
    <w:rsid w:val="00675911"/>
    <w:rsid w:val="00675977"/>
    <w:rsid w:val="00676582"/>
    <w:rsid w:val="00676C08"/>
    <w:rsid w:val="00677FE2"/>
    <w:rsid w:val="006806DD"/>
    <w:rsid w:val="00680C07"/>
    <w:rsid w:val="0068177F"/>
    <w:rsid w:val="00681C5D"/>
    <w:rsid w:val="00681F46"/>
    <w:rsid w:val="0068244E"/>
    <w:rsid w:val="00682A7F"/>
    <w:rsid w:val="00682CBE"/>
    <w:rsid w:val="00683855"/>
    <w:rsid w:val="0068466D"/>
    <w:rsid w:val="006860CD"/>
    <w:rsid w:val="00686287"/>
    <w:rsid w:val="00686558"/>
    <w:rsid w:val="00687FE6"/>
    <w:rsid w:val="006904A1"/>
    <w:rsid w:val="00691590"/>
    <w:rsid w:val="00692775"/>
    <w:rsid w:val="00694CCF"/>
    <w:rsid w:val="00695CCB"/>
    <w:rsid w:val="00695E7C"/>
    <w:rsid w:val="00696C01"/>
    <w:rsid w:val="006A0889"/>
    <w:rsid w:val="006A1724"/>
    <w:rsid w:val="006A194A"/>
    <w:rsid w:val="006A2127"/>
    <w:rsid w:val="006A26D7"/>
    <w:rsid w:val="006A26E4"/>
    <w:rsid w:val="006A2DA0"/>
    <w:rsid w:val="006A3DE7"/>
    <w:rsid w:val="006A4038"/>
    <w:rsid w:val="006A4265"/>
    <w:rsid w:val="006A4335"/>
    <w:rsid w:val="006A5E8B"/>
    <w:rsid w:val="006A5FB0"/>
    <w:rsid w:val="006A6B51"/>
    <w:rsid w:val="006A75DC"/>
    <w:rsid w:val="006A77A1"/>
    <w:rsid w:val="006A7CAB"/>
    <w:rsid w:val="006B0034"/>
    <w:rsid w:val="006B2D3F"/>
    <w:rsid w:val="006B3805"/>
    <w:rsid w:val="006B3E3E"/>
    <w:rsid w:val="006B4FD9"/>
    <w:rsid w:val="006B55A5"/>
    <w:rsid w:val="006B55CA"/>
    <w:rsid w:val="006B7845"/>
    <w:rsid w:val="006B7E5E"/>
    <w:rsid w:val="006C1451"/>
    <w:rsid w:val="006C25C0"/>
    <w:rsid w:val="006C3327"/>
    <w:rsid w:val="006C39CA"/>
    <w:rsid w:val="006C4033"/>
    <w:rsid w:val="006C411C"/>
    <w:rsid w:val="006C4A1B"/>
    <w:rsid w:val="006C5410"/>
    <w:rsid w:val="006C5C4D"/>
    <w:rsid w:val="006C6D64"/>
    <w:rsid w:val="006C7491"/>
    <w:rsid w:val="006C7A9D"/>
    <w:rsid w:val="006C7AD2"/>
    <w:rsid w:val="006C7BF5"/>
    <w:rsid w:val="006D0197"/>
    <w:rsid w:val="006D0AFB"/>
    <w:rsid w:val="006D14FC"/>
    <w:rsid w:val="006D1596"/>
    <w:rsid w:val="006D20F8"/>
    <w:rsid w:val="006D25CD"/>
    <w:rsid w:val="006D3B46"/>
    <w:rsid w:val="006D6105"/>
    <w:rsid w:val="006D6369"/>
    <w:rsid w:val="006D695D"/>
    <w:rsid w:val="006D6FE9"/>
    <w:rsid w:val="006D7951"/>
    <w:rsid w:val="006E04D1"/>
    <w:rsid w:val="006E1280"/>
    <w:rsid w:val="006E1605"/>
    <w:rsid w:val="006E2395"/>
    <w:rsid w:val="006E29C2"/>
    <w:rsid w:val="006E301A"/>
    <w:rsid w:val="006E31B8"/>
    <w:rsid w:val="006E4547"/>
    <w:rsid w:val="006E6728"/>
    <w:rsid w:val="006F09A4"/>
    <w:rsid w:val="006F1D64"/>
    <w:rsid w:val="006F1F3C"/>
    <w:rsid w:val="006F21A5"/>
    <w:rsid w:val="006F2342"/>
    <w:rsid w:val="006F2516"/>
    <w:rsid w:val="006F2BC7"/>
    <w:rsid w:val="006F31CD"/>
    <w:rsid w:val="006F3B96"/>
    <w:rsid w:val="006F47C4"/>
    <w:rsid w:val="006F4DCA"/>
    <w:rsid w:val="006F61CD"/>
    <w:rsid w:val="006F6738"/>
    <w:rsid w:val="006F6A11"/>
    <w:rsid w:val="006F7529"/>
    <w:rsid w:val="006F77AE"/>
    <w:rsid w:val="006F7FA1"/>
    <w:rsid w:val="007007D7"/>
    <w:rsid w:val="00703958"/>
    <w:rsid w:val="00704D57"/>
    <w:rsid w:val="007060BD"/>
    <w:rsid w:val="0070666E"/>
    <w:rsid w:val="007066B3"/>
    <w:rsid w:val="007078B4"/>
    <w:rsid w:val="0070797D"/>
    <w:rsid w:val="00710C7B"/>
    <w:rsid w:val="00713D57"/>
    <w:rsid w:val="00713DE3"/>
    <w:rsid w:val="00714C04"/>
    <w:rsid w:val="007168A5"/>
    <w:rsid w:val="00717CB0"/>
    <w:rsid w:val="0072133D"/>
    <w:rsid w:val="00721D90"/>
    <w:rsid w:val="007222F2"/>
    <w:rsid w:val="007225D6"/>
    <w:rsid w:val="00722DD7"/>
    <w:rsid w:val="0072315A"/>
    <w:rsid w:val="007238E5"/>
    <w:rsid w:val="0072421E"/>
    <w:rsid w:val="00724271"/>
    <w:rsid w:val="00724619"/>
    <w:rsid w:val="00724996"/>
    <w:rsid w:val="00724F4A"/>
    <w:rsid w:val="00725C6C"/>
    <w:rsid w:val="007274E4"/>
    <w:rsid w:val="00727A68"/>
    <w:rsid w:val="00727C76"/>
    <w:rsid w:val="0073053C"/>
    <w:rsid w:val="0073184A"/>
    <w:rsid w:val="0073186F"/>
    <w:rsid w:val="0073298F"/>
    <w:rsid w:val="00732DC9"/>
    <w:rsid w:val="00733C55"/>
    <w:rsid w:val="00734364"/>
    <w:rsid w:val="0073442B"/>
    <w:rsid w:val="007352D6"/>
    <w:rsid w:val="00735DCB"/>
    <w:rsid w:val="00736AD4"/>
    <w:rsid w:val="007376F4"/>
    <w:rsid w:val="00737FFB"/>
    <w:rsid w:val="00741FCA"/>
    <w:rsid w:val="00743712"/>
    <w:rsid w:val="00744AFD"/>
    <w:rsid w:val="007450F3"/>
    <w:rsid w:val="0074534A"/>
    <w:rsid w:val="00745428"/>
    <w:rsid w:val="007459B7"/>
    <w:rsid w:val="00746B27"/>
    <w:rsid w:val="00746D18"/>
    <w:rsid w:val="00747F26"/>
    <w:rsid w:val="00750090"/>
    <w:rsid w:val="00750640"/>
    <w:rsid w:val="00750CB0"/>
    <w:rsid w:val="00750DEE"/>
    <w:rsid w:val="00751FB8"/>
    <w:rsid w:val="00752839"/>
    <w:rsid w:val="00752D5B"/>
    <w:rsid w:val="00754895"/>
    <w:rsid w:val="007564D8"/>
    <w:rsid w:val="00757A7C"/>
    <w:rsid w:val="007603C6"/>
    <w:rsid w:val="007604E0"/>
    <w:rsid w:val="00760F4E"/>
    <w:rsid w:val="00761146"/>
    <w:rsid w:val="007625D0"/>
    <w:rsid w:val="0076339E"/>
    <w:rsid w:val="00763F51"/>
    <w:rsid w:val="0076444A"/>
    <w:rsid w:val="007646A2"/>
    <w:rsid w:val="00764AB5"/>
    <w:rsid w:val="00764DAC"/>
    <w:rsid w:val="0076684F"/>
    <w:rsid w:val="00766B52"/>
    <w:rsid w:val="00770F0B"/>
    <w:rsid w:val="00771495"/>
    <w:rsid w:val="00771BCB"/>
    <w:rsid w:val="00771ECE"/>
    <w:rsid w:val="0077284C"/>
    <w:rsid w:val="00772A66"/>
    <w:rsid w:val="0077349D"/>
    <w:rsid w:val="00774D59"/>
    <w:rsid w:val="007773B1"/>
    <w:rsid w:val="00777C40"/>
    <w:rsid w:val="007802AF"/>
    <w:rsid w:val="007812B4"/>
    <w:rsid w:val="00781506"/>
    <w:rsid w:val="007847EE"/>
    <w:rsid w:val="00784A86"/>
    <w:rsid w:val="0078585A"/>
    <w:rsid w:val="007858FA"/>
    <w:rsid w:val="00785E18"/>
    <w:rsid w:val="00786011"/>
    <w:rsid w:val="00786042"/>
    <w:rsid w:val="00787532"/>
    <w:rsid w:val="00787DA5"/>
    <w:rsid w:val="007900B8"/>
    <w:rsid w:val="00791013"/>
    <w:rsid w:val="0079326C"/>
    <w:rsid w:val="00794961"/>
    <w:rsid w:val="00795393"/>
    <w:rsid w:val="0079596E"/>
    <w:rsid w:val="007966AC"/>
    <w:rsid w:val="00796D58"/>
    <w:rsid w:val="00796E40"/>
    <w:rsid w:val="00797776"/>
    <w:rsid w:val="00797DB6"/>
    <w:rsid w:val="007A10E2"/>
    <w:rsid w:val="007A1AE6"/>
    <w:rsid w:val="007A26E8"/>
    <w:rsid w:val="007A39DA"/>
    <w:rsid w:val="007A59D9"/>
    <w:rsid w:val="007B0EC8"/>
    <w:rsid w:val="007B1419"/>
    <w:rsid w:val="007B2580"/>
    <w:rsid w:val="007B2638"/>
    <w:rsid w:val="007B2B89"/>
    <w:rsid w:val="007B30E4"/>
    <w:rsid w:val="007B336B"/>
    <w:rsid w:val="007B3AEE"/>
    <w:rsid w:val="007B4BFC"/>
    <w:rsid w:val="007B563A"/>
    <w:rsid w:val="007B5971"/>
    <w:rsid w:val="007B5E02"/>
    <w:rsid w:val="007B6972"/>
    <w:rsid w:val="007B764A"/>
    <w:rsid w:val="007C0418"/>
    <w:rsid w:val="007C0604"/>
    <w:rsid w:val="007C26F8"/>
    <w:rsid w:val="007C29DB"/>
    <w:rsid w:val="007C3240"/>
    <w:rsid w:val="007C356B"/>
    <w:rsid w:val="007C3708"/>
    <w:rsid w:val="007C3FF5"/>
    <w:rsid w:val="007C6113"/>
    <w:rsid w:val="007C6417"/>
    <w:rsid w:val="007C71A7"/>
    <w:rsid w:val="007C75AC"/>
    <w:rsid w:val="007C7D77"/>
    <w:rsid w:val="007D17AD"/>
    <w:rsid w:val="007D1A24"/>
    <w:rsid w:val="007D4836"/>
    <w:rsid w:val="007D4D52"/>
    <w:rsid w:val="007D57E6"/>
    <w:rsid w:val="007D5AE9"/>
    <w:rsid w:val="007E0745"/>
    <w:rsid w:val="007E0C6F"/>
    <w:rsid w:val="007E2600"/>
    <w:rsid w:val="007E2A16"/>
    <w:rsid w:val="007E3DAE"/>
    <w:rsid w:val="007E50A9"/>
    <w:rsid w:val="007E6C00"/>
    <w:rsid w:val="007E73C3"/>
    <w:rsid w:val="007F078E"/>
    <w:rsid w:val="007F0CC7"/>
    <w:rsid w:val="007F3830"/>
    <w:rsid w:val="007F3FB2"/>
    <w:rsid w:val="007F4B12"/>
    <w:rsid w:val="007F4D9E"/>
    <w:rsid w:val="007F5628"/>
    <w:rsid w:val="007F7353"/>
    <w:rsid w:val="007F7532"/>
    <w:rsid w:val="008000EE"/>
    <w:rsid w:val="00800756"/>
    <w:rsid w:val="00800D4B"/>
    <w:rsid w:val="00803E50"/>
    <w:rsid w:val="0080408E"/>
    <w:rsid w:val="00804DFE"/>
    <w:rsid w:val="0080554C"/>
    <w:rsid w:val="00806A95"/>
    <w:rsid w:val="00810A0C"/>
    <w:rsid w:val="00810B06"/>
    <w:rsid w:val="00811466"/>
    <w:rsid w:val="00811F85"/>
    <w:rsid w:val="00812478"/>
    <w:rsid w:val="00812BD2"/>
    <w:rsid w:val="00813AF9"/>
    <w:rsid w:val="00814267"/>
    <w:rsid w:val="008145CF"/>
    <w:rsid w:val="00814A35"/>
    <w:rsid w:val="00814B04"/>
    <w:rsid w:val="00814F5D"/>
    <w:rsid w:val="0081594D"/>
    <w:rsid w:val="00815E21"/>
    <w:rsid w:val="008163B4"/>
    <w:rsid w:val="00820E99"/>
    <w:rsid w:val="00821285"/>
    <w:rsid w:val="00821333"/>
    <w:rsid w:val="00822533"/>
    <w:rsid w:val="0082275D"/>
    <w:rsid w:val="008236A5"/>
    <w:rsid w:val="00824053"/>
    <w:rsid w:val="008251F7"/>
    <w:rsid w:val="00825365"/>
    <w:rsid w:val="008268CF"/>
    <w:rsid w:val="008308C8"/>
    <w:rsid w:val="00836587"/>
    <w:rsid w:val="0083744F"/>
    <w:rsid w:val="00840CFE"/>
    <w:rsid w:val="00840D09"/>
    <w:rsid w:val="00840F64"/>
    <w:rsid w:val="00841214"/>
    <w:rsid w:val="00841DCC"/>
    <w:rsid w:val="0084317C"/>
    <w:rsid w:val="00844182"/>
    <w:rsid w:val="0084579A"/>
    <w:rsid w:val="008458A3"/>
    <w:rsid w:val="00846862"/>
    <w:rsid w:val="0084768B"/>
    <w:rsid w:val="008508C0"/>
    <w:rsid w:val="0085093E"/>
    <w:rsid w:val="00850CBF"/>
    <w:rsid w:val="00850D73"/>
    <w:rsid w:val="008516F9"/>
    <w:rsid w:val="008526C7"/>
    <w:rsid w:val="008540CB"/>
    <w:rsid w:val="008540EB"/>
    <w:rsid w:val="00854F59"/>
    <w:rsid w:val="008557D6"/>
    <w:rsid w:val="0085671A"/>
    <w:rsid w:val="00856EE3"/>
    <w:rsid w:val="00856EF7"/>
    <w:rsid w:val="008577B2"/>
    <w:rsid w:val="00860582"/>
    <w:rsid w:val="008605BE"/>
    <w:rsid w:val="00860947"/>
    <w:rsid w:val="00860B8A"/>
    <w:rsid w:val="00861663"/>
    <w:rsid w:val="008618DA"/>
    <w:rsid w:val="00861BA1"/>
    <w:rsid w:val="00862242"/>
    <w:rsid w:val="00862BCC"/>
    <w:rsid w:val="00862C22"/>
    <w:rsid w:val="008634BB"/>
    <w:rsid w:val="00863647"/>
    <w:rsid w:val="00865227"/>
    <w:rsid w:val="00866795"/>
    <w:rsid w:val="008678E6"/>
    <w:rsid w:val="008679FF"/>
    <w:rsid w:val="008709A6"/>
    <w:rsid w:val="00870C36"/>
    <w:rsid w:val="00870FAD"/>
    <w:rsid w:val="00871129"/>
    <w:rsid w:val="00872ACC"/>
    <w:rsid w:val="00872D70"/>
    <w:rsid w:val="008730F5"/>
    <w:rsid w:val="00873417"/>
    <w:rsid w:val="008734C7"/>
    <w:rsid w:val="00873C52"/>
    <w:rsid w:val="00873FBE"/>
    <w:rsid w:val="00874429"/>
    <w:rsid w:val="00874E58"/>
    <w:rsid w:val="00875316"/>
    <w:rsid w:val="00876632"/>
    <w:rsid w:val="008766AB"/>
    <w:rsid w:val="00876EC4"/>
    <w:rsid w:val="008778F1"/>
    <w:rsid w:val="00877A3F"/>
    <w:rsid w:val="0088101D"/>
    <w:rsid w:val="0088103D"/>
    <w:rsid w:val="00881B6A"/>
    <w:rsid w:val="00881EE5"/>
    <w:rsid w:val="00882444"/>
    <w:rsid w:val="00884AB6"/>
    <w:rsid w:val="00885313"/>
    <w:rsid w:val="00886809"/>
    <w:rsid w:val="00887E12"/>
    <w:rsid w:val="008911E8"/>
    <w:rsid w:val="00891EFA"/>
    <w:rsid w:val="00891FE8"/>
    <w:rsid w:val="008923E2"/>
    <w:rsid w:val="00892513"/>
    <w:rsid w:val="008926CC"/>
    <w:rsid w:val="00892ACD"/>
    <w:rsid w:val="00892FF4"/>
    <w:rsid w:val="008930DC"/>
    <w:rsid w:val="00894FF1"/>
    <w:rsid w:val="008953A4"/>
    <w:rsid w:val="008958DA"/>
    <w:rsid w:val="00895DE2"/>
    <w:rsid w:val="008962FD"/>
    <w:rsid w:val="0089641A"/>
    <w:rsid w:val="00896EBE"/>
    <w:rsid w:val="008973B5"/>
    <w:rsid w:val="0089750A"/>
    <w:rsid w:val="008978C2"/>
    <w:rsid w:val="008A2059"/>
    <w:rsid w:val="008A2807"/>
    <w:rsid w:val="008A3066"/>
    <w:rsid w:val="008A31B4"/>
    <w:rsid w:val="008A358F"/>
    <w:rsid w:val="008A42F1"/>
    <w:rsid w:val="008A68F4"/>
    <w:rsid w:val="008A6FCD"/>
    <w:rsid w:val="008A7F70"/>
    <w:rsid w:val="008A7F98"/>
    <w:rsid w:val="008B04C3"/>
    <w:rsid w:val="008B1533"/>
    <w:rsid w:val="008B16CF"/>
    <w:rsid w:val="008B1741"/>
    <w:rsid w:val="008B1CDB"/>
    <w:rsid w:val="008B33CD"/>
    <w:rsid w:val="008B3719"/>
    <w:rsid w:val="008B4200"/>
    <w:rsid w:val="008B5C9E"/>
    <w:rsid w:val="008B76CB"/>
    <w:rsid w:val="008B77A7"/>
    <w:rsid w:val="008C143F"/>
    <w:rsid w:val="008C1D6E"/>
    <w:rsid w:val="008C1F2E"/>
    <w:rsid w:val="008C27EB"/>
    <w:rsid w:val="008C2FBD"/>
    <w:rsid w:val="008C3568"/>
    <w:rsid w:val="008C3E55"/>
    <w:rsid w:val="008C52AD"/>
    <w:rsid w:val="008C571E"/>
    <w:rsid w:val="008C5762"/>
    <w:rsid w:val="008C5857"/>
    <w:rsid w:val="008C792C"/>
    <w:rsid w:val="008D2021"/>
    <w:rsid w:val="008D5F0B"/>
    <w:rsid w:val="008D6D2B"/>
    <w:rsid w:val="008D70C9"/>
    <w:rsid w:val="008D7471"/>
    <w:rsid w:val="008E02E6"/>
    <w:rsid w:val="008E2558"/>
    <w:rsid w:val="008E2E7D"/>
    <w:rsid w:val="008E366F"/>
    <w:rsid w:val="008E3BD6"/>
    <w:rsid w:val="008E42B5"/>
    <w:rsid w:val="008F0060"/>
    <w:rsid w:val="008F12DD"/>
    <w:rsid w:val="008F16E9"/>
    <w:rsid w:val="008F178D"/>
    <w:rsid w:val="008F211D"/>
    <w:rsid w:val="008F36C1"/>
    <w:rsid w:val="008F57A9"/>
    <w:rsid w:val="008F5A6B"/>
    <w:rsid w:val="008F5AF9"/>
    <w:rsid w:val="008F64F9"/>
    <w:rsid w:val="008F6A7D"/>
    <w:rsid w:val="008F6CD5"/>
    <w:rsid w:val="00900893"/>
    <w:rsid w:val="009008E7"/>
    <w:rsid w:val="0090159D"/>
    <w:rsid w:val="00901BE2"/>
    <w:rsid w:val="0090463E"/>
    <w:rsid w:val="00904AD2"/>
    <w:rsid w:val="00904BE1"/>
    <w:rsid w:val="009055C2"/>
    <w:rsid w:val="00907794"/>
    <w:rsid w:val="00911256"/>
    <w:rsid w:val="0091278A"/>
    <w:rsid w:val="00913181"/>
    <w:rsid w:val="009152EF"/>
    <w:rsid w:val="00915B22"/>
    <w:rsid w:val="00916110"/>
    <w:rsid w:val="00916537"/>
    <w:rsid w:val="00917346"/>
    <w:rsid w:val="009173B3"/>
    <w:rsid w:val="009176D5"/>
    <w:rsid w:val="00917B10"/>
    <w:rsid w:val="00920539"/>
    <w:rsid w:val="00920AFE"/>
    <w:rsid w:val="00921547"/>
    <w:rsid w:val="00921B05"/>
    <w:rsid w:val="009236EE"/>
    <w:rsid w:val="0092489B"/>
    <w:rsid w:val="00925791"/>
    <w:rsid w:val="00925FD3"/>
    <w:rsid w:val="009261A9"/>
    <w:rsid w:val="00926FF6"/>
    <w:rsid w:val="00927501"/>
    <w:rsid w:val="009278CA"/>
    <w:rsid w:val="0093018B"/>
    <w:rsid w:val="0093317A"/>
    <w:rsid w:val="00934E10"/>
    <w:rsid w:val="00935644"/>
    <w:rsid w:val="009361F3"/>
    <w:rsid w:val="00936863"/>
    <w:rsid w:val="00937EE7"/>
    <w:rsid w:val="00940E5E"/>
    <w:rsid w:val="009410FD"/>
    <w:rsid w:val="009435B6"/>
    <w:rsid w:val="00943962"/>
    <w:rsid w:val="00943CD5"/>
    <w:rsid w:val="00944B45"/>
    <w:rsid w:val="0095028B"/>
    <w:rsid w:val="009507F9"/>
    <w:rsid w:val="00950934"/>
    <w:rsid w:val="0095131D"/>
    <w:rsid w:val="00951AB9"/>
    <w:rsid w:val="00951DD2"/>
    <w:rsid w:val="009520A0"/>
    <w:rsid w:val="009524E9"/>
    <w:rsid w:val="009525D4"/>
    <w:rsid w:val="009526DE"/>
    <w:rsid w:val="00952C87"/>
    <w:rsid w:val="00953DFC"/>
    <w:rsid w:val="00954110"/>
    <w:rsid w:val="0095461F"/>
    <w:rsid w:val="00955064"/>
    <w:rsid w:val="00955126"/>
    <w:rsid w:val="00955C1D"/>
    <w:rsid w:val="00955D94"/>
    <w:rsid w:val="00956977"/>
    <w:rsid w:val="00957333"/>
    <w:rsid w:val="00957EC2"/>
    <w:rsid w:val="0096005C"/>
    <w:rsid w:val="009602EA"/>
    <w:rsid w:val="0096171F"/>
    <w:rsid w:val="0096268D"/>
    <w:rsid w:val="00962C11"/>
    <w:rsid w:val="009634EC"/>
    <w:rsid w:val="00965564"/>
    <w:rsid w:val="0096590E"/>
    <w:rsid w:val="00966149"/>
    <w:rsid w:val="009663B4"/>
    <w:rsid w:val="00966766"/>
    <w:rsid w:val="0096746B"/>
    <w:rsid w:val="00967F3E"/>
    <w:rsid w:val="00970170"/>
    <w:rsid w:val="00970572"/>
    <w:rsid w:val="0097066C"/>
    <w:rsid w:val="00970D53"/>
    <w:rsid w:val="00971246"/>
    <w:rsid w:val="009712C0"/>
    <w:rsid w:val="00971364"/>
    <w:rsid w:val="00971E25"/>
    <w:rsid w:val="00973D3E"/>
    <w:rsid w:val="009754DE"/>
    <w:rsid w:val="00977180"/>
    <w:rsid w:val="00977ECA"/>
    <w:rsid w:val="00980391"/>
    <w:rsid w:val="00980D73"/>
    <w:rsid w:val="0098163C"/>
    <w:rsid w:val="00981DD0"/>
    <w:rsid w:val="0098233F"/>
    <w:rsid w:val="00982C8A"/>
    <w:rsid w:val="0098341F"/>
    <w:rsid w:val="00983D15"/>
    <w:rsid w:val="00983ED5"/>
    <w:rsid w:val="009840BA"/>
    <w:rsid w:val="00984A63"/>
    <w:rsid w:val="00984FE6"/>
    <w:rsid w:val="0098587B"/>
    <w:rsid w:val="009861CB"/>
    <w:rsid w:val="009873F0"/>
    <w:rsid w:val="00987562"/>
    <w:rsid w:val="009878CE"/>
    <w:rsid w:val="00990581"/>
    <w:rsid w:val="0099161A"/>
    <w:rsid w:val="0099165C"/>
    <w:rsid w:val="00991DD0"/>
    <w:rsid w:val="00992DE6"/>
    <w:rsid w:val="00992ECD"/>
    <w:rsid w:val="009930EA"/>
    <w:rsid w:val="009934E1"/>
    <w:rsid w:val="0099355A"/>
    <w:rsid w:val="00996185"/>
    <w:rsid w:val="009964B1"/>
    <w:rsid w:val="0099694F"/>
    <w:rsid w:val="00996C5B"/>
    <w:rsid w:val="00996F11"/>
    <w:rsid w:val="009A19B9"/>
    <w:rsid w:val="009A3C97"/>
    <w:rsid w:val="009A439D"/>
    <w:rsid w:val="009A4CFC"/>
    <w:rsid w:val="009A5108"/>
    <w:rsid w:val="009A5116"/>
    <w:rsid w:val="009A5222"/>
    <w:rsid w:val="009A609F"/>
    <w:rsid w:val="009A7086"/>
    <w:rsid w:val="009A70CE"/>
    <w:rsid w:val="009A70E2"/>
    <w:rsid w:val="009A7613"/>
    <w:rsid w:val="009A7F6F"/>
    <w:rsid w:val="009B2BCD"/>
    <w:rsid w:val="009B2FCE"/>
    <w:rsid w:val="009B356D"/>
    <w:rsid w:val="009B3B2F"/>
    <w:rsid w:val="009B4177"/>
    <w:rsid w:val="009B4735"/>
    <w:rsid w:val="009B50D4"/>
    <w:rsid w:val="009B5B18"/>
    <w:rsid w:val="009B729E"/>
    <w:rsid w:val="009B7865"/>
    <w:rsid w:val="009B7BFF"/>
    <w:rsid w:val="009C024F"/>
    <w:rsid w:val="009C0360"/>
    <w:rsid w:val="009C0561"/>
    <w:rsid w:val="009C0ABB"/>
    <w:rsid w:val="009C0F5F"/>
    <w:rsid w:val="009C159A"/>
    <w:rsid w:val="009C3C98"/>
    <w:rsid w:val="009C4DFD"/>
    <w:rsid w:val="009C4E51"/>
    <w:rsid w:val="009C5D01"/>
    <w:rsid w:val="009C6081"/>
    <w:rsid w:val="009C6BB7"/>
    <w:rsid w:val="009D0B0D"/>
    <w:rsid w:val="009D1B6B"/>
    <w:rsid w:val="009D209F"/>
    <w:rsid w:val="009D22BB"/>
    <w:rsid w:val="009D3D3D"/>
    <w:rsid w:val="009D3FE4"/>
    <w:rsid w:val="009D42E6"/>
    <w:rsid w:val="009D5246"/>
    <w:rsid w:val="009D57BD"/>
    <w:rsid w:val="009D5C58"/>
    <w:rsid w:val="009D7355"/>
    <w:rsid w:val="009D77F7"/>
    <w:rsid w:val="009E08FF"/>
    <w:rsid w:val="009E16E3"/>
    <w:rsid w:val="009E2ED2"/>
    <w:rsid w:val="009E39B9"/>
    <w:rsid w:val="009E528C"/>
    <w:rsid w:val="009E5400"/>
    <w:rsid w:val="009E594A"/>
    <w:rsid w:val="009E6AA8"/>
    <w:rsid w:val="009E7A4F"/>
    <w:rsid w:val="009F0DDF"/>
    <w:rsid w:val="009F13C3"/>
    <w:rsid w:val="009F2421"/>
    <w:rsid w:val="009F2955"/>
    <w:rsid w:val="009F29F2"/>
    <w:rsid w:val="009F3F95"/>
    <w:rsid w:val="009F6505"/>
    <w:rsid w:val="00A00B28"/>
    <w:rsid w:val="00A0149B"/>
    <w:rsid w:val="00A03851"/>
    <w:rsid w:val="00A050F4"/>
    <w:rsid w:val="00A0626F"/>
    <w:rsid w:val="00A06F92"/>
    <w:rsid w:val="00A06FDE"/>
    <w:rsid w:val="00A07DF5"/>
    <w:rsid w:val="00A07E84"/>
    <w:rsid w:val="00A10CF0"/>
    <w:rsid w:val="00A10E7B"/>
    <w:rsid w:val="00A149D6"/>
    <w:rsid w:val="00A166DF"/>
    <w:rsid w:val="00A16FA3"/>
    <w:rsid w:val="00A20830"/>
    <w:rsid w:val="00A20D6D"/>
    <w:rsid w:val="00A22B07"/>
    <w:rsid w:val="00A237A8"/>
    <w:rsid w:val="00A23A05"/>
    <w:rsid w:val="00A244A2"/>
    <w:rsid w:val="00A25314"/>
    <w:rsid w:val="00A25C56"/>
    <w:rsid w:val="00A3013F"/>
    <w:rsid w:val="00A30504"/>
    <w:rsid w:val="00A30A5D"/>
    <w:rsid w:val="00A318B4"/>
    <w:rsid w:val="00A3293E"/>
    <w:rsid w:val="00A32A94"/>
    <w:rsid w:val="00A32B7D"/>
    <w:rsid w:val="00A33CE3"/>
    <w:rsid w:val="00A37A3E"/>
    <w:rsid w:val="00A37D3A"/>
    <w:rsid w:val="00A37D66"/>
    <w:rsid w:val="00A41CE7"/>
    <w:rsid w:val="00A41DF8"/>
    <w:rsid w:val="00A41F1B"/>
    <w:rsid w:val="00A42984"/>
    <w:rsid w:val="00A43DD6"/>
    <w:rsid w:val="00A45332"/>
    <w:rsid w:val="00A45A3B"/>
    <w:rsid w:val="00A4610B"/>
    <w:rsid w:val="00A4632C"/>
    <w:rsid w:val="00A471B7"/>
    <w:rsid w:val="00A47569"/>
    <w:rsid w:val="00A5099D"/>
    <w:rsid w:val="00A50D6E"/>
    <w:rsid w:val="00A51679"/>
    <w:rsid w:val="00A52987"/>
    <w:rsid w:val="00A529BC"/>
    <w:rsid w:val="00A53920"/>
    <w:rsid w:val="00A53C83"/>
    <w:rsid w:val="00A54541"/>
    <w:rsid w:val="00A54B57"/>
    <w:rsid w:val="00A551C6"/>
    <w:rsid w:val="00A5686D"/>
    <w:rsid w:val="00A60DB0"/>
    <w:rsid w:val="00A6160E"/>
    <w:rsid w:val="00A61BC5"/>
    <w:rsid w:val="00A62F22"/>
    <w:rsid w:val="00A6309F"/>
    <w:rsid w:val="00A63399"/>
    <w:rsid w:val="00A6385E"/>
    <w:rsid w:val="00A6509E"/>
    <w:rsid w:val="00A679B3"/>
    <w:rsid w:val="00A67E6D"/>
    <w:rsid w:val="00A709C0"/>
    <w:rsid w:val="00A715F6"/>
    <w:rsid w:val="00A73D58"/>
    <w:rsid w:val="00A7407A"/>
    <w:rsid w:val="00A75EA8"/>
    <w:rsid w:val="00A76DA9"/>
    <w:rsid w:val="00A77082"/>
    <w:rsid w:val="00A77FC4"/>
    <w:rsid w:val="00A8002D"/>
    <w:rsid w:val="00A81575"/>
    <w:rsid w:val="00A8305E"/>
    <w:rsid w:val="00A83221"/>
    <w:rsid w:val="00A83934"/>
    <w:rsid w:val="00A83AF1"/>
    <w:rsid w:val="00A84E98"/>
    <w:rsid w:val="00A84EF1"/>
    <w:rsid w:val="00A853C7"/>
    <w:rsid w:val="00A85AA3"/>
    <w:rsid w:val="00A877FD"/>
    <w:rsid w:val="00A90ED0"/>
    <w:rsid w:val="00A919AA"/>
    <w:rsid w:val="00A91A57"/>
    <w:rsid w:val="00A91C71"/>
    <w:rsid w:val="00A929AA"/>
    <w:rsid w:val="00A92D21"/>
    <w:rsid w:val="00A92D3D"/>
    <w:rsid w:val="00A9378D"/>
    <w:rsid w:val="00A93CA0"/>
    <w:rsid w:val="00A93E51"/>
    <w:rsid w:val="00A94103"/>
    <w:rsid w:val="00A94CAA"/>
    <w:rsid w:val="00A95CB1"/>
    <w:rsid w:val="00A9640B"/>
    <w:rsid w:val="00A971E4"/>
    <w:rsid w:val="00A97A14"/>
    <w:rsid w:val="00AA05E3"/>
    <w:rsid w:val="00AA068A"/>
    <w:rsid w:val="00AA1883"/>
    <w:rsid w:val="00AA393A"/>
    <w:rsid w:val="00AA3979"/>
    <w:rsid w:val="00AA48CC"/>
    <w:rsid w:val="00AA5FBF"/>
    <w:rsid w:val="00AA67BB"/>
    <w:rsid w:val="00AA68C9"/>
    <w:rsid w:val="00AA697F"/>
    <w:rsid w:val="00AB15E8"/>
    <w:rsid w:val="00AB160D"/>
    <w:rsid w:val="00AB33C5"/>
    <w:rsid w:val="00AB41D9"/>
    <w:rsid w:val="00AB529C"/>
    <w:rsid w:val="00AB53EA"/>
    <w:rsid w:val="00AB67D8"/>
    <w:rsid w:val="00AB6B9C"/>
    <w:rsid w:val="00AB6D79"/>
    <w:rsid w:val="00AB6F4B"/>
    <w:rsid w:val="00AB7113"/>
    <w:rsid w:val="00AB7C8D"/>
    <w:rsid w:val="00AC01D9"/>
    <w:rsid w:val="00AC027B"/>
    <w:rsid w:val="00AC067A"/>
    <w:rsid w:val="00AC11B2"/>
    <w:rsid w:val="00AC1B58"/>
    <w:rsid w:val="00AC22E4"/>
    <w:rsid w:val="00AC234E"/>
    <w:rsid w:val="00AC29E1"/>
    <w:rsid w:val="00AC3D8A"/>
    <w:rsid w:val="00AC3DE5"/>
    <w:rsid w:val="00AC3FD5"/>
    <w:rsid w:val="00AC4722"/>
    <w:rsid w:val="00AC536A"/>
    <w:rsid w:val="00AC6486"/>
    <w:rsid w:val="00AC6903"/>
    <w:rsid w:val="00AC698B"/>
    <w:rsid w:val="00AC794D"/>
    <w:rsid w:val="00AC7C0F"/>
    <w:rsid w:val="00AD0BC7"/>
    <w:rsid w:val="00AD11E3"/>
    <w:rsid w:val="00AD13D5"/>
    <w:rsid w:val="00AD2560"/>
    <w:rsid w:val="00AD2622"/>
    <w:rsid w:val="00AD4425"/>
    <w:rsid w:val="00AD494A"/>
    <w:rsid w:val="00AD4A09"/>
    <w:rsid w:val="00AD5D4A"/>
    <w:rsid w:val="00AD5F39"/>
    <w:rsid w:val="00AD6BA9"/>
    <w:rsid w:val="00AD7638"/>
    <w:rsid w:val="00AE0108"/>
    <w:rsid w:val="00AE123B"/>
    <w:rsid w:val="00AE2290"/>
    <w:rsid w:val="00AE22A0"/>
    <w:rsid w:val="00AE2772"/>
    <w:rsid w:val="00AE2B39"/>
    <w:rsid w:val="00AE3608"/>
    <w:rsid w:val="00AE4F7A"/>
    <w:rsid w:val="00AE5BD1"/>
    <w:rsid w:val="00AE5EC6"/>
    <w:rsid w:val="00AE6F5E"/>
    <w:rsid w:val="00AF0711"/>
    <w:rsid w:val="00AF0D1C"/>
    <w:rsid w:val="00AF1721"/>
    <w:rsid w:val="00AF1B75"/>
    <w:rsid w:val="00AF2703"/>
    <w:rsid w:val="00AF4310"/>
    <w:rsid w:val="00AF48F0"/>
    <w:rsid w:val="00AF6378"/>
    <w:rsid w:val="00AF74A0"/>
    <w:rsid w:val="00AF7B2D"/>
    <w:rsid w:val="00AF7C81"/>
    <w:rsid w:val="00B004B6"/>
    <w:rsid w:val="00B00892"/>
    <w:rsid w:val="00B00937"/>
    <w:rsid w:val="00B02DFC"/>
    <w:rsid w:val="00B04218"/>
    <w:rsid w:val="00B04EB5"/>
    <w:rsid w:val="00B0528D"/>
    <w:rsid w:val="00B053D3"/>
    <w:rsid w:val="00B05615"/>
    <w:rsid w:val="00B059F1"/>
    <w:rsid w:val="00B061B2"/>
    <w:rsid w:val="00B06573"/>
    <w:rsid w:val="00B069D8"/>
    <w:rsid w:val="00B073CF"/>
    <w:rsid w:val="00B07C37"/>
    <w:rsid w:val="00B105D2"/>
    <w:rsid w:val="00B12528"/>
    <w:rsid w:val="00B12800"/>
    <w:rsid w:val="00B1282F"/>
    <w:rsid w:val="00B1300A"/>
    <w:rsid w:val="00B13530"/>
    <w:rsid w:val="00B13C86"/>
    <w:rsid w:val="00B152F6"/>
    <w:rsid w:val="00B15CD1"/>
    <w:rsid w:val="00B16042"/>
    <w:rsid w:val="00B16434"/>
    <w:rsid w:val="00B16930"/>
    <w:rsid w:val="00B16AA2"/>
    <w:rsid w:val="00B17012"/>
    <w:rsid w:val="00B1719E"/>
    <w:rsid w:val="00B17589"/>
    <w:rsid w:val="00B17A99"/>
    <w:rsid w:val="00B211F2"/>
    <w:rsid w:val="00B2128B"/>
    <w:rsid w:val="00B233D0"/>
    <w:rsid w:val="00B25F83"/>
    <w:rsid w:val="00B300F0"/>
    <w:rsid w:val="00B30555"/>
    <w:rsid w:val="00B307DA"/>
    <w:rsid w:val="00B31485"/>
    <w:rsid w:val="00B3271D"/>
    <w:rsid w:val="00B33A67"/>
    <w:rsid w:val="00B346B3"/>
    <w:rsid w:val="00B34E80"/>
    <w:rsid w:val="00B36414"/>
    <w:rsid w:val="00B364BB"/>
    <w:rsid w:val="00B37029"/>
    <w:rsid w:val="00B37633"/>
    <w:rsid w:val="00B401AB"/>
    <w:rsid w:val="00B40831"/>
    <w:rsid w:val="00B410D5"/>
    <w:rsid w:val="00B41A81"/>
    <w:rsid w:val="00B41FB3"/>
    <w:rsid w:val="00B42B23"/>
    <w:rsid w:val="00B44636"/>
    <w:rsid w:val="00B44AE3"/>
    <w:rsid w:val="00B45761"/>
    <w:rsid w:val="00B45A82"/>
    <w:rsid w:val="00B47487"/>
    <w:rsid w:val="00B4760D"/>
    <w:rsid w:val="00B47C65"/>
    <w:rsid w:val="00B47E39"/>
    <w:rsid w:val="00B47E4E"/>
    <w:rsid w:val="00B506F1"/>
    <w:rsid w:val="00B5118D"/>
    <w:rsid w:val="00B5301A"/>
    <w:rsid w:val="00B538A9"/>
    <w:rsid w:val="00B54567"/>
    <w:rsid w:val="00B54D85"/>
    <w:rsid w:val="00B554DD"/>
    <w:rsid w:val="00B5570D"/>
    <w:rsid w:val="00B55BF1"/>
    <w:rsid w:val="00B55CA5"/>
    <w:rsid w:val="00B57325"/>
    <w:rsid w:val="00B57689"/>
    <w:rsid w:val="00B57BE8"/>
    <w:rsid w:val="00B60C62"/>
    <w:rsid w:val="00B61B82"/>
    <w:rsid w:val="00B627D7"/>
    <w:rsid w:val="00B629D3"/>
    <w:rsid w:val="00B62C49"/>
    <w:rsid w:val="00B63DDF"/>
    <w:rsid w:val="00B644E3"/>
    <w:rsid w:val="00B65E56"/>
    <w:rsid w:val="00B66F17"/>
    <w:rsid w:val="00B704B0"/>
    <w:rsid w:val="00B71501"/>
    <w:rsid w:val="00B71857"/>
    <w:rsid w:val="00B7305B"/>
    <w:rsid w:val="00B7331C"/>
    <w:rsid w:val="00B733D1"/>
    <w:rsid w:val="00B73D0B"/>
    <w:rsid w:val="00B75EF5"/>
    <w:rsid w:val="00B765C2"/>
    <w:rsid w:val="00B77D44"/>
    <w:rsid w:val="00B80440"/>
    <w:rsid w:val="00B81571"/>
    <w:rsid w:val="00B825E0"/>
    <w:rsid w:val="00B84F9F"/>
    <w:rsid w:val="00B85461"/>
    <w:rsid w:val="00B869C7"/>
    <w:rsid w:val="00B87657"/>
    <w:rsid w:val="00B87FA2"/>
    <w:rsid w:val="00B91B31"/>
    <w:rsid w:val="00B92DC2"/>
    <w:rsid w:val="00B9393E"/>
    <w:rsid w:val="00B9414B"/>
    <w:rsid w:val="00B94470"/>
    <w:rsid w:val="00B94797"/>
    <w:rsid w:val="00B95B7D"/>
    <w:rsid w:val="00B95BA5"/>
    <w:rsid w:val="00B96316"/>
    <w:rsid w:val="00B9698D"/>
    <w:rsid w:val="00B96E8C"/>
    <w:rsid w:val="00B96FE1"/>
    <w:rsid w:val="00B9731D"/>
    <w:rsid w:val="00BA000B"/>
    <w:rsid w:val="00BA0ED5"/>
    <w:rsid w:val="00BA15D2"/>
    <w:rsid w:val="00BA2A21"/>
    <w:rsid w:val="00BA2D51"/>
    <w:rsid w:val="00BA323C"/>
    <w:rsid w:val="00BA3418"/>
    <w:rsid w:val="00BA4206"/>
    <w:rsid w:val="00BA4B94"/>
    <w:rsid w:val="00BA5960"/>
    <w:rsid w:val="00BA5F02"/>
    <w:rsid w:val="00BA6C22"/>
    <w:rsid w:val="00BA6DF7"/>
    <w:rsid w:val="00BA6F3C"/>
    <w:rsid w:val="00BA706C"/>
    <w:rsid w:val="00BA7167"/>
    <w:rsid w:val="00BB1B99"/>
    <w:rsid w:val="00BB5301"/>
    <w:rsid w:val="00BB5460"/>
    <w:rsid w:val="00BB54E4"/>
    <w:rsid w:val="00BB578B"/>
    <w:rsid w:val="00BB643C"/>
    <w:rsid w:val="00BB668A"/>
    <w:rsid w:val="00BB6837"/>
    <w:rsid w:val="00BB7424"/>
    <w:rsid w:val="00BB7F58"/>
    <w:rsid w:val="00BC10F5"/>
    <w:rsid w:val="00BC1942"/>
    <w:rsid w:val="00BC1965"/>
    <w:rsid w:val="00BC1D04"/>
    <w:rsid w:val="00BC1DF1"/>
    <w:rsid w:val="00BC2231"/>
    <w:rsid w:val="00BC22A8"/>
    <w:rsid w:val="00BC2CF0"/>
    <w:rsid w:val="00BC2EE8"/>
    <w:rsid w:val="00BC4F62"/>
    <w:rsid w:val="00BC59E6"/>
    <w:rsid w:val="00BC5A54"/>
    <w:rsid w:val="00BC6950"/>
    <w:rsid w:val="00BC6B44"/>
    <w:rsid w:val="00BC6DA4"/>
    <w:rsid w:val="00BC7178"/>
    <w:rsid w:val="00BC78CF"/>
    <w:rsid w:val="00BC7A30"/>
    <w:rsid w:val="00BD037C"/>
    <w:rsid w:val="00BD0C6E"/>
    <w:rsid w:val="00BD0F15"/>
    <w:rsid w:val="00BD128E"/>
    <w:rsid w:val="00BD1AA4"/>
    <w:rsid w:val="00BD25ED"/>
    <w:rsid w:val="00BD2601"/>
    <w:rsid w:val="00BD40AA"/>
    <w:rsid w:val="00BD4100"/>
    <w:rsid w:val="00BD5C92"/>
    <w:rsid w:val="00BD6B78"/>
    <w:rsid w:val="00BD792A"/>
    <w:rsid w:val="00BD7C43"/>
    <w:rsid w:val="00BE06E2"/>
    <w:rsid w:val="00BE2545"/>
    <w:rsid w:val="00BE3801"/>
    <w:rsid w:val="00BE412F"/>
    <w:rsid w:val="00BE4392"/>
    <w:rsid w:val="00BE44B4"/>
    <w:rsid w:val="00BE5487"/>
    <w:rsid w:val="00BE6DC7"/>
    <w:rsid w:val="00BE6FD2"/>
    <w:rsid w:val="00BE7178"/>
    <w:rsid w:val="00BE7BFC"/>
    <w:rsid w:val="00BF334C"/>
    <w:rsid w:val="00BF34AB"/>
    <w:rsid w:val="00BF3BE1"/>
    <w:rsid w:val="00BF476F"/>
    <w:rsid w:val="00BF491B"/>
    <w:rsid w:val="00BF50AB"/>
    <w:rsid w:val="00BF5BEE"/>
    <w:rsid w:val="00BF5FF1"/>
    <w:rsid w:val="00BF60ED"/>
    <w:rsid w:val="00BF6EED"/>
    <w:rsid w:val="00BF7156"/>
    <w:rsid w:val="00BF72A8"/>
    <w:rsid w:val="00BF7EEC"/>
    <w:rsid w:val="00C013F3"/>
    <w:rsid w:val="00C01485"/>
    <w:rsid w:val="00C019FD"/>
    <w:rsid w:val="00C01AA5"/>
    <w:rsid w:val="00C02701"/>
    <w:rsid w:val="00C027C5"/>
    <w:rsid w:val="00C04AB9"/>
    <w:rsid w:val="00C04BDE"/>
    <w:rsid w:val="00C04E6C"/>
    <w:rsid w:val="00C054DA"/>
    <w:rsid w:val="00C06BAF"/>
    <w:rsid w:val="00C1017B"/>
    <w:rsid w:val="00C105CB"/>
    <w:rsid w:val="00C105D6"/>
    <w:rsid w:val="00C13D0A"/>
    <w:rsid w:val="00C1426F"/>
    <w:rsid w:val="00C14427"/>
    <w:rsid w:val="00C1443D"/>
    <w:rsid w:val="00C15ACA"/>
    <w:rsid w:val="00C15D5B"/>
    <w:rsid w:val="00C15E8A"/>
    <w:rsid w:val="00C16C61"/>
    <w:rsid w:val="00C1777E"/>
    <w:rsid w:val="00C20157"/>
    <w:rsid w:val="00C216DC"/>
    <w:rsid w:val="00C21BE1"/>
    <w:rsid w:val="00C227E0"/>
    <w:rsid w:val="00C228E9"/>
    <w:rsid w:val="00C233D3"/>
    <w:rsid w:val="00C23DD0"/>
    <w:rsid w:val="00C23E2C"/>
    <w:rsid w:val="00C23F34"/>
    <w:rsid w:val="00C24E28"/>
    <w:rsid w:val="00C27548"/>
    <w:rsid w:val="00C30422"/>
    <w:rsid w:val="00C30546"/>
    <w:rsid w:val="00C30A2D"/>
    <w:rsid w:val="00C30F5B"/>
    <w:rsid w:val="00C32313"/>
    <w:rsid w:val="00C32762"/>
    <w:rsid w:val="00C32888"/>
    <w:rsid w:val="00C32E5F"/>
    <w:rsid w:val="00C33390"/>
    <w:rsid w:val="00C343FC"/>
    <w:rsid w:val="00C355B7"/>
    <w:rsid w:val="00C35E64"/>
    <w:rsid w:val="00C36BCC"/>
    <w:rsid w:val="00C37E86"/>
    <w:rsid w:val="00C41085"/>
    <w:rsid w:val="00C418AC"/>
    <w:rsid w:val="00C421D4"/>
    <w:rsid w:val="00C434D0"/>
    <w:rsid w:val="00C4392D"/>
    <w:rsid w:val="00C450CF"/>
    <w:rsid w:val="00C45569"/>
    <w:rsid w:val="00C45697"/>
    <w:rsid w:val="00C45B43"/>
    <w:rsid w:val="00C46613"/>
    <w:rsid w:val="00C46C8A"/>
    <w:rsid w:val="00C475DD"/>
    <w:rsid w:val="00C479D8"/>
    <w:rsid w:val="00C504DC"/>
    <w:rsid w:val="00C514D1"/>
    <w:rsid w:val="00C5200A"/>
    <w:rsid w:val="00C52497"/>
    <w:rsid w:val="00C524AC"/>
    <w:rsid w:val="00C5279D"/>
    <w:rsid w:val="00C529FE"/>
    <w:rsid w:val="00C52E1E"/>
    <w:rsid w:val="00C535C6"/>
    <w:rsid w:val="00C539E1"/>
    <w:rsid w:val="00C54500"/>
    <w:rsid w:val="00C54EE3"/>
    <w:rsid w:val="00C55BC6"/>
    <w:rsid w:val="00C55FF1"/>
    <w:rsid w:val="00C5620D"/>
    <w:rsid w:val="00C57102"/>
    <w:rsid w:val="00C57910"/>
    <w:rsid w:val="00C57EA6"/>
    <w:rsid w:val="00C60EFE"/>
    <w:rsid w:val="00C61043"/>
    <w:rsid w:val="00C62453"/>
    <w:rsid w:val="00C6272A"/>
    <w:rsid w:val="00C632B3"/>
    <w:rsid w:val="00C6342A"/>
    <w:rsid w:val="00C64333"/>
    <w:rsid w:val="00C64897"/>
    <w:rsid w:val="00C64ADF"/>
    <w:rsid w:val="00C654C8"/>
    <w:rsid w:val="00C657B3"/>
    <w:rsid w:val="00C6610D"/>
    <w:rsid w:val="00C661ED"/>
    <w:rsid w:val="00C66264"/>
    <w:rsid w:val="00C6675D"/>
    <w:rsid w:val="00C66AA6"/>
    <w:rsid w:val="00C67011"/>
    <w:rsid w:val="00C70C2B"/>
    <w:rsid w:val="00C71A7B"/>
    <w:rsid w:val="00C72028"/>
    <w:rsid w:val="00C72525"/>
    <w:rsid w:val="00C73161"/>
    <w:rsid w:val="00C7446A"/>
    <w:rsid w:val="00C75BDB"/>
    <w:rsid w:val="00C7625A"/>
    <w:rsid w:val="00C76FF1"/>
    <w:rsid w:val="00C77514"/>
    <w:rsid w:val="00C77B93"/>
    <w:rsid w:val="00C77C8D"/>
    <w:rsid w:val="00C77E93"/>
    <w:rsid w:val="00C80237"/>
    <w:rsid w:val="00C8067C"/>
    <w:rsid w:val="00C80A60"/>
    <w:rsid w:val="00C80B8D"/>
    <w:rsid w:val="00C81039"/>
    <w:rsid w:val="00C8176D"/>
    <w:rsid w:val="00C82572"/>
    <w:rsid w:val="00C82C90"/>
    <w:rsid w:val="00C8323B"/>
    <w:rsid w:val="00C83F5C"/>
    <w:rsid w:val="00C847F3"/>
    <w:rsid w:val="00C855F5"/>
    <w:rsid w:val="00C85965"/>
    <w:rsid w:val="00C85B9D"/>
    <w:rsid w:val="00C86EB1"/>
    <w:rsid w:val="00C87896"/>
    <w:rsid w:val="00C904EE"/>
    <w:rsid w:val="00C90822"/>
    <w:rsid w:val="00C90CDB"/>
    <w:rsid w:val="00C90F9D"/>
    <w:rsid w:val="00C9109A"/>
    <w:rsid w:val="00C91F2F"/>
    <w:rsid w:val="00C92A7E"/>
    <w:rsid w:val="00C9349C"/>
    <w:rsid w:val="00C94C47"/>
    <w:rsid w:val="00C94FBD"/>
    <w:rsid w:val="00C951A1"/>
    <w:rsid w:val="00C962B8"/>
    <w:rsid w:val="00C96A38"/>
    <w:rsid w:val="00C96DDE"/>
    <w:rsid w:val="00C97E22"/>
    <w:rsid w:val="00CA0887"/>
    <w:rsid w:val="00CA0A47"/>
    <w:rsid w:val="00CA206B"/>
    <w:rsid w:val="00CA3649"/>
    <w:rsid w:val="00CA37A3"/>
    <w:rsid w:val="00CA39F1"/>
    <w:rsid w:val="00CA3F2A"/>
    <w:rsid w:val="00CA40E2"/>
    <w:rsid w:val="00CA4C8D"/>
    <w:rsid w:val="00CA520D"/>
    <w:rsid w:val="00CA5F52"/>
    <w:rsid w:val="00CA6744"/>
    <w:rsid w:val="00CA68DE"/>
    <w:rsid w:val="00CA6CEB"/>
    <w:rsid w:val="00CB0E41"/>
    <w:rsid w:val="00CB1B66"/>
    <w:rsid w:val="00CB1EE3"/>
    <w:rsid w:val="00CB2757"/>
    <w:rsid w:val="00CB2CE1"/>
    <w:rsid w:val="00CB4E76"/>
    <w:rsid w:val="00CB6433"/>
    <w:rsid w:val="00CB6FD3"/>
    <w:rsid w:val="00CB739A"/>
    <w:rsid w:val="00CB7716"/>
    <w:rsid w:val="00CB7BEC"/>
    <w:rsid w:val="00CB7D70"/>
    <w:rsid w:val="00CC032D"/>
    <w:rsid w:val="00CC0AE6"/>
    <w:rsid w:val="00CC0BB0"/>
    <w:rsid w:val="00CC1D0F"/>
    <w:rsid w:val="00CC2162"/>
    <w:rsid w:val="00CC35BB"/>
    <w:rsid w:val="00CC3866"/>
    <w:rsid w:val="00CC3952"/>
    <w:rsid w:val="00CC3B0C"/>
    <w:rsid w:val="00CC40B8"/>
    <w:rsid w:val="00CC4A09"/>
    <w:rsid w:val="00CC4E3E"/>
    <w:rsid w:val="00CC56E8"/>
    <w:rsid w:val="00CC605D"/>
    <w:rsid w:val="00CC619F"/>
    <w:rsid w:val="00CD2134"/>
    <w:rsid w:val="00CD2318"/>
    <w:rsid w:val="00CD2E14"/>
    <w:rsid w:val="00CD446C"/>
    <w:rsid w:val="00CD44B4"/>
    <w:rsid w:val="00CD5856"/>
    <w:rsid w:val="00CD5AC9"/>
    <w:rsid w:val="00CD5D42"/>
    <w:rsid w:val="00CD5E3B"/>
    <w:rsid w:val="00CD65C8"/>
    <w:rsid w:val="00CD6CE6"/>
    <w:rsid w:val="00CD757B"/>
    <w:rsid w:val="00CD77CC"/>
    <w:rsid w:val="00CE02D5"/>
    <w:rsid w:val="00CE0AAB"/>
    <w:rsid w:val="00CE3009"/>
    <w:rsid w:val="00CE33D2"/>
    <w:rsid w:val="00CE364C"/>
    <w:rsid w:val="00CE66B0"/>
    <w:rsid w:val="00CE6EF9"/>
    <w:rsid w:val="00CE6F66"/>
    <w:rsid w:val="00CF0244"/>
    <w:rsid w:val="00CF0B35"/>
    <w:rsid w:val="00CF0B39"/>
    <w:rsid w:val="00CF101A"/>
    <w:rsid w:val="00CF10F3"/>
    <w:rsid w:val="00CF3BB9"/>
    <w:rsid w:val="00CF46A0"/>
    <w:rsid w:val="00CF4AAE"/>
    <w:rsid w:val="00CF4AB5"/>
    <w:rsid w:val="00CF5724"/>
    <w:rsid w:val="00CF576F"/>
    <w:rsid w:val="00CF5AFB"/>
    <w:rsid w:val="00CF5EEE"/>
    <w:rsid w:val="00CF7B46"/>
    <w:rsid w:val="00D00389"/>
    <w:rsid w:val="00D025BA"/>
    <w:rsid w:val="00D03C9A"/>
    <w:rsid w:val="00D03D02"/>
    <w:rsid w:val="00D05DFE"/>
    <w:rsid w:val="00D06935"/>
    <w:rsid w:val="00D07C66"/>
    <w:rsid w:val="00D07C6F"/>
    <w:rsid w:val="00D07F49"/>
    <w:rsid w:val="00D10828"/>
    <w:rsid w:val="00D1265A"/>
    <w:rsid w:val="00D135D2"/>
    <w:rsid w:val="00D13AC2"/>
    <w:rsid w:val="00D13CB0"/>
    <w:rsid w:val="00D1533D"/>
    <w:rsid w:val="00D15C30"/>
    <w:rsid w:val="00D166A3"/>
    <w:rsid w:val="00D16A3B"/>
    <w:rsid w:val="00D17544"/>
    <w:rsid w:val="00D17576"/>
    <w:rsid w:val="00D214C5"/>
    <w:rsid w:val="00D23D93"/>
    <w:rsid w:val="00D23DE0"/>
    <w:rsid w:val="00D24235"/>
    <w:rsid w:val="00D272E6"/>
    <w:rsid w:val="00D30095"/>
    <w:rsid w:val="00D30925"/>
    <w:rsid w:val="00D31FD2"/>
    <w:rsid w:val="00D3205E"/>
    <w:rsid w:val="00D32BF2"/>
    <w:rsid w:val="00D33347"/>
    <w:rsid w:val="00D3389C"/>
    <w:rsid w:val="00D3481B"/>
    <w:rsid w:val="00D34A4A"/>
    <w:rsid w:val="00D35328"/>
    <w:rsid w:val="00D3557F"/>
    <w:rsid w:val="00D35605"/>
    <w:rsid w:val="00D4009A"/>
    <w:rsid w:val="00D400E7"/>
    <w:rsid w:val="00D40D12"/>
    <w:rsid w:val="00D40D85"/>
    <w:rsid w:val="00D42945"/>
    <w:rsid w:val="00D4300F"/>
    <w:rsid w:val="00D43ECD"/>
    <w:rsid w:val="00D44514"/>
    <w:rsid w:val="00D44C29"/>
    <w:rsid w:val="00D450BF"/>
    <w:rsid w:val="00D45B33"/>
    <w:rsid w:val="00D45F10"/>
    <w:rsid w:val="00D46954"/>
    <w:rsid w:val="00D46B09"/>
    <w:rsid w:val="00D476A1"/>
    <w:rsid w:val="00D51663"/>
    <w:rsid w:val="00D524E3"/>
    <w:rsid w:val="00D538A7"/>
    <w:rsid w:val="00D53DAD"/>
    <w:rsid w:val="00D53DFC"/>
    <w:rsid w:val="00D543F2"/>
    <w:rsid w:val="00D553F9"/>
    <w:rsid w:val="00D55D98"/>
    <w:rsid w:val="00D5656F"/>
    <w:rsid w:val="00D56C81"/>
    <w:rsid w:val="00D610EF"/>
    <w:rsid w:val="00D6222A"/>
    <w:rsid w:val="00D62CEE"/>
    <w:rsid w:val="00D63ED2"/>
    <w:rsid w:val="00D64221"/>
    <w:rsid w:val="00D64898"/>
    <w:rsid w:val="00D65558"/>
    <w:rsid w:val="00D657FE"/>
    <w:rsid w:val="00D66991"/>
    <w:rsid w:val="00D7095E"/>
    <w:rsid w:val="00D70CBC"/>
    <w:rsid w:val="00D70FB5"/>
    <w:rsid w:val="00D7278B"/>
    <w:rsid w:val="00D72F15"/>
    <w:rsid w:val="00D73BC0"/>
    <w:rsid w:val="00D740D5"/>
    <w:rsid w:val="00D75341"/>
    <w:rsid w:val="00D7696A"/>
    <w:rsid w:val="00D7765E"/>
    <w:rsid w:val="00D80052"/>
    <w:rsid w:val="00D80697"/>
    <w:rsid w:val="00D80935"/>
    <w:rsid w:val="00D81CAD"/>
    <w:rsid w:val="00D83115"/>
    <w:rsid w:val="00D837F5"/>
    <w:rsid w:val="00D83891"/>
    <w:rsid w:val="00D85016"/>
    <w:rsid w:val="00D865F9"/>
    <w:rsid w:val="00D90993"/>
    <w:rsid w:val="00D939D4"/>
    <w:rsid w:val="00D93AA7"/>
    <w:rsid w:val="00D941F0"/>
    <w:rsid w:val="00D9597F"/>
    <w:rsid w:val="00D95BF0"/>
    <w:rsid w:val="00D972A7"/>
    <w:rsid w:val="00D976FA"/>
    <w:rsid w:val="00D97ED8"/>
    <w:rsid w:val="00DA0934"/>
    <w:rsid w:val="00DA0B49"/>
    <w:rsid w:val="00DA1F01"/>
    <w:rsid w:val="00DA2EAE"/>
    <w:rsid w:val="00DA36CA"/>
    <w:rsid w:val="00DA482E"/>
    <w:rsid w:val="00DA4C3C"/>
    <w:rsid w:val="00DA5430"/>
    <w:rsid w:val="00DA6F2D"/>
    <w:rsid w:val="00DA6F3B"/>
    <w:rsid w:val="00DA76CC"/>
    <w:rsid w:val="00DA7ACF"/>
    <w:rsid w:val="00DB0CD8"/>
    <w:rsid w:val="00DB1039"/>
    <w:rsid w:val="00DB1DDE"/>
    <w:rsid w:val="00DB32D0"/>
    <w:rsid w:val="00DB3A3F"/>
    <w:rsid w:val="00DB3ACA"/>
    <w:rsid w:val="00DB429C"/>
    <w:rsid w:val="00DB47D5"/>
    <w:rsid w:val="00DB563B"/>
    <w:rsid w:val="00DB66D1"/>
    <w:rsid w:val="00DB79C3"/>
    <w:rsid w:val="00DC07A6"/>
    <w:rsid w:val="00DC12A4"/>
    <w:rsid w:val="00DC1D50"/>
    <w:rsid w:val="00DC2827"/>
    <w:rsid w:val="00DC2988"/>
    <w:rsid w:val="00DC2DF5"/>
    <w:rsid w:val="00DC2E13"/>
    <w:rsid w:val="00DC689C"/>
    <w:rsid w:val="00DC73E6"/>
    <w:rsid w:val="00DC75E9"/>
    <w:rsid w:val="00DD0118"/>
    <w:rsid w:val="00DD024E"/>
    <w:rsid w:val="00DD0897"/>
    <w:rsid w:val="00DD149B"/>
    <w:rsid w:val="00DD2380"/>
    <w:rsid w:val="00DD2AA5"/>
    <w:rsid w:val="00DD2E71"/>
    <w:rsid w:val="00DD32D7"/>
    <w:rsid w:val="00DD53D5"/>
    <w:rsid w:val="00DD53EE"/>
    <w:rsid w:val="00DD62FE"/>
    <w:rsid w:val="00DD649B"/>
    <w:rsid w:val="00DE1220"/>
    <w:rsid w:val="00DE16A3"/>
    <w:rsid w:val="00DE16D1"/>
    <w:rsid w:val="00DE17CF"/>
    <w:rsid w:val="00DE1ECA"/>
    <w:rsid w:val="00DE315F"/>
    <w:rsid w:val="00DE318E"/>
    <w:rsid w:val="00DE3952"/>
    <w:rsid w:val="00DE4D53"/>
    <w:rsid w:val="00DE6A33"/>
    <w:rsid w:val="00DE72B9"/>
    <w:rsid w:val="00DE7AAF"/>
    <w:rsid w:val="00DE7BDC"/>
    <w:rsid w:val="00DF0395"/>
    <w:rsid w:val="00DF03AA"/>
    <w:rsid w:val="00DF07C5"/>
    <w:rsid w:val="00DF2A30"/>
    <w:rsid w:val="00DF38A1"/>
    <w:rsid w:val="00DF3980"/>
    <w:rsid w:val="00DF3BF3"/>
    <w:rsid w:val="00DF3C23"/>
    <w:rsid w:val="00DF4314"/>
    <w:rsid w:val="00DF460E"/>
    <w:rsid w:val="00DF549C"/>
    <w:rsid w:val="00DF5ADA"/>
    <w:rsid w:val="00DF620E"/>
    <w:rsid w:val="00DF638F"/>
    <w:rsid w:val="00DF6A74"/>
    <w:rsid w:val="00DF6F4F"/>
    <w:rsid w:val="00DF73B9"/>
    <w:rsid w:val="00E00369"/>
    <w:rsid w:val="00E00453"/>
    <w:rsid w:val="00E00788"/>
    <w:rsid w:val="00E00985"/>
    <w:rsid w:val="00E00BEB"/>
    <w:rsid w:val="00E010F6"/>
    <w:rsid w:val="00E011DA"/>
    <w:rsid w:val="00E01B0B"/>
    <w:rsid w:val="00E028FA"/>
    <w:rsid w:val="00E0431A"/>
    <w:rsid w:val="00E05C80"/>
    <w:rsid w:val="00E0626A"/>
    <w:rsid w:val="00E06D50"/>
    <w:rsid w:val="00E06FD1"/>
    <w:rsid w:val="00E10488"/>
    <w:rsid w:val="00E105AA"/>
    <w:rsid w:val="00E113AF"/>
    <w:rsid w:val="00E11C3F"/>
    <w:rsid w:val="00E12CB3"/>
    <w:rsid w:val="00E14AD7"/>
    <w:rsid w:val="00E14E9C"/>
    <w:rsid w:val="00E167B4"/>
    <w:rsid w:val="00E176A0"/>
    <w:rsid w:val="00E17DFF"/>
    <w:rsid w:val="00E20C4C"/>
    <w:rsid w:val="00E217F0"/>
    <w:rsid w:val="00E21C45"/>
    <w:rsid w:val="00E22F6B"/>
    <w:rsid w:val="00E23B65"/>
    <w:rsid w:val="00E24D03"/>
    <w:rsid w:val="00E24E51"/>
    <w:rsid w:val="00E25460"/>
    <w:rsid w:val="00E26071"/>
    <w:rsid w:val="00E27202"/>
    <w:rsid w:val="00E27839"/>
    <w:rsid w:val="00E31007"/>
    <w:rsid w:val="00E3108C"/>
    <w:rsid w:val="00E3186E"/>
    <w:rsid w:val="00E324FB"/>
    <w:rsid w:val="00E3661B"/>
    <w:rsid w:val="00E37217"/>
    <w:rsid w:val="00E37429"/>
    <w:rsid w:val="00E404DF"/>
    <w:rsid w:val="00E40810"/>
    <w:rsid w:val="00E41BC9"/>
    <w:rsid w:val="00E41F58"/>
    <w:rsid w:val="00E421AD"/>
    <w:rsid w:val="00E427F9"/>
    <w:rsid w:val="00E43823"/>
    <w:rsid w:val="00E446F9"/>
    <w:rsid w:val="00E447E3"/>
    <w:rsid w:val="00E46A0B"/>
    <w:rsid w:val="00E46D58"/>
    <w:rsid w:val="00E503DA"/>
    <w:rsid w:val="00E50AF5"/>
    <w:rsid w:val="00E51883"/>
    <w:rsid w:val="00E51D39"/>
    <w:rsid w:val="00E53DC7"/>
    <w:rsid w:val="00E5454B"/>
    <w:rsid w:val="00E5456C"/>
    <w:rsid w:val="00E5476D"/>
    <w:rsid w:val="00E54838"/>
    <w:rsid w:val="00E54E57"/>
    <w:rsid w:val="00E56A44"/>
    <w:rsid w:val="00E56B2B"/>
    <w:rsid w:val="00E56E28"/>
    <w:rsid w:val="00E571E3"/>
    <w:rsid w:val="00E57CE4"/>
    <w:rsid w:val="00E6066B"/>
    <w:rsid w:val="00E609DE"/>
    <w:rsid w:val="00E61118"/>
    <w:rsid w:val="00E61A88"/>
    <w:rsid w:val="00E61E5C"/>
    <w:rsid w:val="00E626C6"/>
    <w:rsid w:val="00E62EC4"/>
    <w:rsid w:val="00E63048"/>
    <w:rsid w:val="00E63107"/>
    <w:rsid w:val="00E63686"/>
    <w:rsid w:val="00E65EF1"/>
    <w:rsid w:val="00E66298"/>
    <w:rsid w:val="00E669ED"/>
    <w:rsid w:val="00E66A5B"/>
    <w:rsid w:val="00E7065D"/>
    <w:rsid w:val="00E70721"/>
    <w:rsid w:val="00E70B5A"/>
    <w:rsid w:val="00E711CC"/>
    <w:rsid w:val="00E71AC8"/>
    <w:rsid w:val="00E72052"/>
    <w:rsid w:val="00E7371A"/>
    <w:rsid w:val="00E740C4"/>
    <w:rsid w:val="00E748D4"/>
    <w:rsid w:val="00E75371"/>
    <w:rsid w:val="00E7587D"/>
    <w:rsid w:val="00E75B39"/>
    <w:rsid w:val="00E75C23"/>
    <w:rsid w:val="00E760A7"/>
    <w:rsid w:val="00E763D1"/>
    <w:rsid w:val="00E764FD"/>
    <w:rsid w:val="00E76BDE"/>
    <w:rsid w:val="00E77387"/>
    <w:rsid w:val="00E778CD"/>
    <w:rsid w:val="00E80AFA"/>
    <w:rsid w:val="00E816C6"/>
    <w:rsid w:val="00E82724"/>
    <w:rsid w:val="00E8303A"/>
    <w:rsid w:val="00E855EE"/>
    <w:rsid w:val="00E85720"/>
    <w:rsid w:val="00E85FC0"/>
    <w:rsid w:val="00E866DF"/>
    <w:rsid w:val="00E867E9"/>
    <w:rsid w:val="00E87251"/>
    <w:rsid w:val="00E90573"/>
    <w:rsid w:val="00E90A8E"/>
    <w:rsid w:val="00E90EEF"/>
    <w:rsid w:val="00E92C9E"/>
    <w:rsid w:val="00E93489"/>
    <w:rsid w:val="00E93805"/>
    <w:rsid w:val="00E94938"/>
    <w:rsid w:val="00E94F78"/>
    <w:rsid w:val="00E952EE"/>
    <w:rsid w:val="00E96A60"/>
    <w:rsid w:val="00E96D47"/>
    <w:rsid w:val="00E97B37"/>
    <w:rsid w:val="00EA0157"/>
    <w:rsid w:val="00EA02AE"/>
    <w:rsid w:val="00EA02C0"/>
    <w:rsid w:val="00EA0330"/>
    <w:rsid w:val="00EA1E58"/>
    <w:rsid w:val="00EA2C97"/>
    <w:rsid w:val="00EA366E"/>
    <w:rsid w:val="00EA4399"/>
    <w:rsid w:val="00EA439A"/>
    <w:rsid w:val="00EA43F2"/>
    <w:rsid w:val="00EA5170"/>
    <w:rsid w:val="00EA5BF5"/>
    <w:rsid w:val="00EA5F4B"/>
    <w:rsid w:val="00EA6015"/>
    <w:rsid w:val="00EA6271"/>
    <w:rsid w:val="00EB194F"/>
    <w:rsid w:val="00EB4306"/>
    <w:rsid w:val="00EB4810"/>
    <w:rsid w:val="00EB4CED"/>
    <w:rsid w:val="00EB58A7"/>
    <w:rsid w:val="00EB6C46"/>
    <w:rsid w:val="00EB6D7D"/>
    <w:rsid w:val="00EB788D"/>
    <w:rsid w:val="00EC03D3"/>
    <w:rsid w:val="00EC0A7E"/>
    <w:rsid w:val="00EC1BB6"/>
    <w:rsid w:val="00EC1CDE"/>
    <w:rsid w:val="00EC1FB7"/>
    <w:rsid w:val="00EC2E66"/>
    <w:rsid w:val="00EC2F71"/>
    <w:rsid w:val="00EC38A1"/>
    <w:rsid w:val="00EC38E6"/>
    <w:rsid w:val="00EC45CF"/>
    <w:rsid w:val="00EC4B7C"/>
    <w:rsid w:val="00EC57F7"/>
    <w:rsid w:val="00EC6FB3"/>
    <w:rsid w:val="00EC7781"/>
    <w:rsid w:val="00EC7D65"/>
    <w:rsid w:val="00ED0954"/>
    <w:rsid w:val="00ED3A84"/>
    <w:rsid w:val="00ED44EF"/>
    <w:rsid w:val="00ED59D9"/>
    <w:rsid w:val="00ED59FC"/>
    <w:rsid w:val="00ED6298"/>
    <w:rsid w:val="00EE0472"/>
    <w:rsid w:val="00EE10C9"/>
    <w:rsid w:val="00EE1135"/>
    <w:rsid w:val="00EE19D9"/>
    <w:rsid w:val="00EE1A4B"/>
    <w:rsid w:val="00EE23F1"/>
    <w:rsid w:val="00EE461A"/>
    <w:rsid w:val="00EE5368"/>
    <w:rsid w:val="00EE6C15"/>
    <w:rsid w:val="00EE705A"/>
    <w:rsid w:val="00EE761E"/>
    <w:rsid w:val="00EF0184"/>
    <w:rsid w:val="00EF1164"/>
    <w:rsid w:val="00EF166C"/>
    <w:rsid w:val="00EF3CCD"/>
    <w:rsid w:val="00EF4909"/>
    <w:rsid w:val="00EF49F7"/>
    <w:rsid w:val="00EF6458"/>
    <w:rsid w:val="00EF713C"/>
    <w:rsid w:val="00EF73ED"/>
    <w:rsid w:val="00F000F1"/>
    <w:rsid w:val="00F00289"/>
    <w:rsid w:val="00F004CF"/>
    <w:rsid w:val="00F00BD6"/>
    <w:rsid w:val="00F00FAE"/>
    <w:rsid w:val="00F037F3"/>
    <w:rsid w:val="00F03F1B"/>
    <w:rsid w:val="00F04239"/>
    <w:rsid w:val="00F04616"/>
    <w:rsid w:val="00F04D92"/>
    <w:rsid w:val="00F0583E"/>
    <w:rsid w:val="00F10A7E"/>
    <w:rsid w:val="00F10D8C"/>
    <w:rsid w:val="00F12DF6"/>
    <w:rsid w:val="00F12EBC"/>
    <w:rsid w:val="00F12FD3"/>
    <w:rsid w:val="00F131D2"/>
    <w:rsid w:val="00F142BA"/>
    <w:rsid w:val="00F143FA"/>
    <w:rsid w:val="00F148C2"/>
    <w:rsid w:val="00F15512"/>
    <w:rsid w:val="00F155D3"/>
    <w:rsid w:val="00F15F32"/>
    <w:rsid w:val="00F16114"/>
    <w:rsid w:val="00F16311"/>
    <w:rsid w:val="00F166D2"/>
    <w:rsid w:val="00F16AB9"/>
    <w:rsid w:val="00F16BE4"/>
    <w:rsid w:val="00F1727D"/>
    <w:rsid w:val="00F17720"/>
    <w:rsid w:val="00F21B8B"/>
    <w:rsid w:val="00F21F76"/>
    <w:rsid w:val="00F22461"/>
    <w:rsid w:val="00F227B4"/>
    <w:rsid w:val="00F22954"/>
    <w:rsid w:val="00F22D4C"/>
    <w:rsid w:val="00F22E5B"/>
    <w:rsid w:val="00F23919"/>
    <w:rsid w:val="00F239C2"/>
    <w:rsid w:val="00F24B97"/>
    <w:rsid w:val="00F24C2A"/>
    <w:rsid w:val="00F2505C"/>
    <w:rsid w:val="00F2513D"/>
    <w:rsid w:val="00F25264"/>
    <w:rsid w:val="00F266C0"/>
    <w:rsid w:val="00F26CCF"/>
    <w:rsid w:val="00F27104"/>
    <w:rsid w:val="00F2765A"/>
    <w:rsid w:val="00F31A9B"/>
    <w:rsid w:val="00F32309"/>
    <w:rsid w:val="00F323C5"/>
    <w:rsid w:val="00F331F6"/>
    <w:rsid w:val="00F33B73"/>
    <w:rsid w:val="00F33C14"/>
    <w:rsid w:val="00F34623"/>
    <w:rsid w:val="00F35A46"/>
    <w:rsid w:val="00F35BDA"/>
    <w:rsid w:val="00F378A1"/>
    <w:rsid w:val="00F37B0B"/>
    <w:rsid w:val="00F400F5"/>
    <w:rsid w:val="00F40710"/>
    <w:rsid w:val="00F40AA1"/>
    <w:rsid w:val="00F41170"/>
    <w:rsid w:val="00F4170B"/>
    <w:rsid w:val="00F41745"/>
    <w:rsid w:val="00F41762"/>
    <w:rsid w:val="00F418C4"/>
    <w:rsid w:val="00F422FB"/>
    <w:rsid w:val="00F44578"/>
    <w:rsid w:val="00F45027"/>
    <w:rsid w:val="00F456E1"/>
    <w:rsid w:val="00F46131"/>
    <w:rsid w:val="00F47286"/>
    <w:rsid w:val="00F478B7"/>
    <w:rsid w:val="00F51168"/>
    <w:rsid w:val="00F520B6"/>
    <w:rsid w:val="00F521BE"/>
    <w:rsid w:val="00F5243A"/>
    <w:rsid w:val="00F53636"/>
    <w:rsid w:val="00F53F5F"/>
    <w:rsid w:val="00F54286"/>
    <w:rsid w:val="00F54963"/>
    <w:rsid w:val="00F555F6"/>
    <w:rsid w:val="00F561E8"/>
    <w:rsid w:val="00F56382"/>
    <w:rsid w:val="00F56D1D"/>
    <w:rsid w:val="00F56FB1"/>
    <w:rsid w:val="00F56FDA"/>
    <w:rsid w:val="00F602FD"/>
    <w:rsid w:val="00F6040A"/>
    <w:rsid w:val="00F60646"/>
    <w:rsid w:val="00F606A7"/>
    <w:rsid w:val="00F60C3D"/>
    <w:rsid w:val="00F629DE"/>
    <w:rsid w:val="00F62ED4"/>
    <w:rsid w:val="00F633DA"/>
    <w:rsid w:val="00F665BA"/>
    <w:rsid w:val="00F6751B"/>
    <w:rsid w:val="00F6768C"/>
    <w:rsid w:val="00F71280"/>
    <w:rsid w:val="00F72560"/>
    <w:rsid w:val="00F729D3"/>
    <w:rsid w:val="00F75207"/>
    <w:rsid w:val="00F75C45"/>
    <w:rsid w:val="00F762E3"/>
    <w:rsid w:val="00F772C3"/>
    <w:rsid w:val="00F77FDE"/>
    <w:rsid w:val="00F8006B"/>
    <w:rsid w:val="00F80976"/>
    <w:rsid w:val="00F81A07"/>
    <w:rsid w:val="00F82A6B"/>
    <w:rsid w:val="00F82BD2"/>
    <w:rsid w:val="00F83BCC"/>
    <w:rsid w:val="00F84487"/>
    <w:rsid w:val="00F865CC"/>
    <w:rsid w:val="00F86E83"/>
    <w:rsid w:val="00F87247"/>
    <w:rsid w:val="00F8752E"/>
    <w:rsid w:val="00F87D2A"/>
    <w:rsid w:val="00F9077D"/>
    <w:rsid w:val="00F90DA1"/>
    <w:rsid w:val="00F90F12"/>
    <w:rsid w:val="00F91BAE"/>
    <w:rsid w:val="00F91D9A"/>
    <w:rsid w:val="00F920CA"/>
    <w:rsid w:val="00F93D1D"/>
    <w:rsid w:val="00F969AE"/>
    <w:rsid w:val="00F973A7"/>
    <w:rsid w:val="00FA0087"/>
    <w:rsid w:val="00FA0F61"/>
    <w:rsid w:val="00FA15EF"/>
    <w:rsid w:val="00FA299B"/>
    <w:rsid w:val="00FA3754"/>
    <w:rsid w:val="00FA37D1"/>
    <w:rsid w:val="00FA44DD"/>
    <w:rsid w:val="00FA47A7"/>
    <w:rsid w:val="00FA5789"/>
    <w:rsid w:val="00FA5C97"/>
    <w:rsid w:val="00FA7C5E"/>
    <w:rsid w:val="00FB22EF"/>
    <w:rsid w:val="00FB46E8"/>
    <w:rsid w:val="00FB4C6B"/>
    <w:rsid w:val="00FB4EAC"/>
    <w:rsid w:val="00FB58EB"/>
    <w:rsid w:val="00FB66EF"/>
    <w:rsid w:val="00FB695C"/>
    <w:rsid w:val="00FB746D"/>
    <w:rsid w:val="00FC0274"/>
    <w:rsid w:val="00FC0D27"/>
    <w:rsid w:val="00FC12DD"/>
    <w:rsid w:val="00FC13AF"/>
    <w:rsid w:val="00FC2F49"/>
    <w:rsid w:val="00FC3D68"/>
    <w:rsid w:val="00FC3F74"/>
    <w:rsid w:val="00FC5175"/>
    <w:rsid w:val="00FC66C4"/>
    <w:rsid w:val="00FC78F3"/>
    <w:rsid w:val="00FD3790"/>
    <w:rsid w:val="00FD4D55"/>
    <w:rsid w:val="00FD5103"/>
    <w:rsid w:val="00FD525F"/>
    <w:rsid w:val="00FD68AF"/>
    <w:rsid w:val="00FD6C1F"/>
    <w:rsid w:val="00FD75C4"/>
    <w:rsid w:val="00FD785D"/>
    <w:rsid w:val="00FE02D1"/>
    <w:rsid w:val="00FE0F68"/>
    <w:rsid w:val="00FE29FE"/>
    <w:rsid w:val="00FE41CA"/>
    <w:rsid w:val="00FE4533"/>
    <w:rsid w:val="00FE467F"/>
    <w:rsid w:val="00FE637B"/>
    <w:rsid w:val="00FE7598"/>
    <w:rsid w:val="00FF0D23"/>
    <w:rsid w:val="00FF15C8"/>
    <w:rsid w:val="00FF2B36"/>
    <w:rsid w:val="00FF2E49"/>
    <w:rsid w:val="00FF75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D96DA8A"/>
  <w15:docId w15:val="{3E328F83-5FD2-4F1B-9EF2-134E8F5D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425"/>
    <w:pPr>
      <w:spacing w:after="340"/>
    </w:pPr>
    <w:rPr>
      <w:rFonts w:ascii="CorpoS" w:hAnsi="CorpoS"/>
      <w:sz w:val="22"/>
      <w:lang w:val="de-DE" w:eastAsia="de-DE"/>
    </w:rPr>
  </w:style>
  <w:style w:type="paragraph" w:styleId="Ttulo1">
    <w:name w:val="heading 1"/>
    <w:basedOn w:val="Normal"/>
    <w:next w:val="Ttulo2"/>
    <w:qFormat/>
    <w:rsid w:val="00AD4425"/>
    <w:pPr>
      <w:keepNext/>
      <w:spacing w:before="240" w:after="60" w:line="440" w:lineRule="exact"/>
      <w:outlineLvl w:val="0"/>
    </w:pPr>
    <w:rPr>
      <w:b/>
      <w:kern w:val="28"/>
      <w:sz w:val="36"/>
    </w:rPr>
  </w:style>
  <w:style w:type="paragraph" w:styleId="Ttulo2">
    <w:name w:val="heading 2"/>
    <w:basedOn w:val="Normal"/>
    <w:next w:val="Normal"/>
    <w:qFormat/>
    <w:rsid w:val="00AD4425"/>
    <w:pPr>
      <w:keepNext/>
      <w:spacing w:before="240" w:after="60" w:line="340" w:lineRule="exact"/>
      <w:outlineLvl w:val="1"/>
    </w:pPr>
  </w:style>
  <w:style w:type="paragraph" w:styleId="Ttulo3">
    <w:name w:val="heading 3"/>
    <w:basedOn w:val="Normal"/>
    <w:next w:val="Normal"/>
    <w:link w:val="Ttulo3Char"/>
    <w:semiHidden/>
    <w:unhideWhenUsed/>
    <w:qFormat/>
    <w:rsid w:val="00CE33D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LStat">
    <w:name w:val="MLStat"/>
    <w:rsid w:val="00AD4425"/>
    <w:pPr>
      <w:spacing w:after="380" w:line="380" w:lineRule="exact"/>
      <w:ind w:left="2002" w:right="2002" w:firstLine="2002"/>
    </w:pPr>
    <w:rPr>
      <w:rFonts w:ascii="CorpoS" w:hAnsi="CorpoS"/>
      <w:sz w:val="26"/>
      <w:lang w:val="en-GB" w:eastAsia="en-US"/>
    </w:rPr>
  </w:style>
  <w:style w:type="paragraph" w:styleId="Cabealho">
    <w:name w:val="header"/>
    <w:basedOn w:val="DCNormal"/>
    <w:rsid w:val="00AD4425"/>
    <w:pPr>
      <w:tabs>
        <w:tab w:val="center" w:pos="4153"/>
        <w:tab w:val="right" w:pos="8306"/>
      </w:tabs>
      <w:spacing w:after="0" w:line="310" w:lineRule="exact"/>
    </w:pPr>
  </w:style>
  <w:style w:type="paragraph" w:styleId="Rodap">
    <w:name w:val="footer"/>
    <w:basedOn w:val="Normal"/>
    <w:rsid w:val="00AD4425"/>
    <w:pPr>
      <w:tabs>
        <w:tab w:val="center" w:pos="4153"/>
        <w:tab w:val="right" w:pos="8306"/>
      </w:tabs>
    </w:pPr>
  </w:style>
  <w:style w:type="paragraph" w:customStyle="1" w:styleId="BalloonText1">
    <w:name w:val="Balloon Text1"/>
    <w:basedOn w:val="Normal"/>
    <w:semiHidden/>
    <w:rsid w:val="00AD4425"/>
    <w:rPr>
      <w:rFonts w:ascii="Tahoma" w:hAnsi="Tahoma" w:cs="Courier New"/>
      <w:sz w:val="16"/>
      <w:szCs w:val="16"/>
    </w:rPr>
  </w:style>
  <w:style w:type="paragraph" w:customStyle="1" w:styleId="MLStatBold">
    <w:name w:val="MLStatBold"/>
    <w:next w:val="MLStat"/>
    <w:rsid w:val="00AD4425"/>
    <w:pPr>
      <w:spacing w:line="260" w:lineRule="atLeast"/>
    </w:pPr>
    <w:rPr>
      <w:rFonts w:ascii="CorpoA" w:hAnsi="CorpoA"/>
      <w:b/>
      <w:sz w:val="22"/>
      <w:lang w:val="de-DE" w:eastAsia="de-DE"/>
    </w:rPr>
  </w:style>
  <w:style w:type="paragraph" w:customStyle="1" w:styleId="Heading">
    <w:name w:val="Heading"/>
    <w:next w:val="Introductory"/>
    <w:rsid w:val="00AD4425"/>
    <w:pPr>
      <w:spacing w:after="340" w:line="440" w:lineRule="atLeast"/>
    </w:pPr>
    <w:rPr>
      <w:rFonts w:ascii="CorpoA" w:hAnsi="CorpoA"/>
      <w:noProof/>
      <w:sz w:val="36"/>
      <w:lang w:val="de-DE" w:eastAsia="de-DE"/>
    </w:rPr>
  </w:style>
  <w:style w:type="paragraph" w:customStyle="1" w:styleId="DCSubhead">
    <w:name w:val="DCSubhead"/>
    <w:rsid w:val="00AA697F"/>
    <w:pPr>
      <w:numPr>
        <w:numId w:val="1"/>
      </w:numPr>
      <w:tabs>
        <w:tab w:val="clear" w:pos="227"/>
      </w:tabs>
      <w:spacing w:after="340" w:line="340" w:lineRule="atLeast"/>
      <w:contextualSpacing/>
    </w:pPr>
    <w:rPr>
      <w:rFonts w:ascii="CorpoA" w:hAnsi="CorpoA"/>
      <w:b/>
      <w:noProof/>
      <w:sz w:val="22"/>
      <w:lang w:val="de-DE" w:eastAsia="de-DE"/>
    </w:rPr>
  </w:style>
  <w:style w:type="paragraph" w:customStyle="1" w:styleId="Subtitleinhouse">
    <w:name w:val="Subtitle in house"/>
    <w:basedOn w:val="Normal"/>
    <w:next w:val="Normal"/>
    <w:rsid w:val="00AD4425"/>
    <w:rPr>
      <w:b/>
    </w:rPr>
  </w:style>
  <w:style w:type="character" w:styleId="Nmerodepgina">
    <w:name w:val="page number"/>
    <w:basedOn w:val="Fontepargpadro"/>
    <w:rsid w:val="00AD4425"/>
  </w:style>
  <w:style w:type="paragraph" w:customStyle="1" w:styleId="Table">
    <w:name w:val="Table"/>
    <w:basedOn w:val="DCNormal"/>
    <w:next w:val="DCNormal"/>
    <w:rsid w:val="00AD4425"/>
    <w:pPr>
      <w:spacing w:after="0"/>
    </w:pPr>
  </w:style>
  <w:style w:type="paragraph" w:customStyle="1" w:styleId="DCNormal">
    <w:name w:val="DCNormal"/>
    <w:rsid w:val="00AD4425"/>
    <w:pPr>
      <w:widowControl w:val="0"/>
      <w:spacing w:after="340" w:line="340" w:lineRule="atLeast"/>
    </w:pPr>
    <w:rPr>
      <w:rFonts w:ascii="CorpoA" w:hAnsi="CorpoA"/>
      <w:sz w:val="22"/>
      <w:lang w:val="de-DE" w:eastAsia="de-DE"/>
    </w:rPr>
  </w:style>
  <w:style w:type="paragraph" w:styleId="MapadoDocumento">
    <w:name w:val="Document Map"/>
    <w:basedOn w:val="Normal"/>
    <w:semiHidden/>
    <w:rsid w:val="001425FC"/>
    <w:pPr>
      <w:shd w:val="clear" w:color="auto" w:fill="000080"/>
    </w:pPr>
    <w:rPr>
      <w:rFonts w:ascii="Tahoma" w:hAnsi="Tahoma" w:cs="Tahoma"/>
    </w:rPr>
  </w:style>
  <w:style w:type="paragraph" w:customStyle="1" w:styleId="DCContactTable">
    <w:name w:val="DCContactTable"/>
    <w:rsid w:val="00AD4425"/>
    <w:rPr>
      <w:rFonts w:ascii="CorpoS" w:hAnsi="CorpoS"/>
      <w:b/>
      <w:sz w:val="26"/>
      <w:lang w:val="de-DE" w:eastAsia="de-DE"/>
    </w:rPr>
  </w:style>
  <w:style w:type="paragraph" w:customStyle="1" w:styleId="StyleMLStat1ptJustifiedAfter0ptLinespacingExactl">
    <w:name w:val="Style MLStat + 1 pt Justified After:  0 pt Line spacing:  Exactl..."/>
    <w:basedOn w:val="MLStat"/>
    <w:rsid w:val="00AD4425"/>
    <w:pPr>
      <w:spacing w:after="0" w:line="20" w:lineRule="exact"/>
      <w:ind w:left="0" w:right="0" w:firstLine="0"/>
      <w:jc w:val="both"/>
    </w:pPr>
    <w:rPr>
      <w:sz w:val="2"/>
    </w:rPr>
  </w:style>
  <w:style w:type="paragraph" w:customStyle="1" w:styleId="Introductory">
    <w:name w:val="Introductory"/>
    <w:rsid w:val="00AD4425"/>
    <w:pPr>
      <w:spacing w:after="340" w:line="340" w:lineRule="atLeast"/>
    </w:pPr>
    <w:rPr>
      <w:rFonts w:ascii="CorpoA" w:hAnsi="CorpoA"/>
      <w:b/>
      <w:bCs/>
      <w:noProof/>
      <w:sz w:val="22"/>
      <w:lang w:val="de-DE" w:eastAsia="de-DE"/>
    </w:rPr>
  </w:style>
  <w:style w:type="paragraph" w:styleId="Textodebalo">
    <w:name w:val="Balloon Text"/>
    <w:basedOn w:val="Normal"/>
    <w:link w:val="TextodebaloChar"/>
    <w:uiPriority w:val="99"/>
    <w:semiHidden/>
    <w:rsid w:val="003D5217"/>
    <w:rPr>
      <w:rFonts w:ascii="Tahoma" w:hAnsi="Tahoma"/>
      <w:sz w:val="16"/>
      <w:szCs w:val="16"/>
    </w:rPr>
  </w:style>
  <w:style w:type="character" w:styleId="Hyperlink">
    <w:name w:val="Hyperlink"/>
    <w:uiPriority w:val="99"/>
    <w:rsid w:val="00157903"/>
    <w:rPr>
      <w:color w:val="0000FF"/>
      <w:u w:val="single"/>
    </w:rPr>
  </w:style>
  <w:style w:type="paragraph" w:styleId="NormalWeb">
    <w:name w:val="Normal (Web)"/>
    <w:basedOn w:val="Normal"/>
    <w:uiPriority w:val="99"/>
    <w:rsid w:val="00CA5F52"/>
    <w:pPr>
      <w:spacing w:before="100" w:beforeAutospacing="1" w:after="100" w:afterAutospacing="1"/>
    </w:pPr>
    <w:rPr>
      <w:rFonts w:ascii="Times New Roman" w:hAnsi="Times New Roman"/>
      <w:color w:val="000000"/>
      <w:sz w:val="24"/>
      <w:szCs w:val="24"/>
      <w:lang w:val="pt-BR" w:eastAsia="pt-BR"/>
    </w:rPr>
  </w:style>
  <w:style w:type="character" w:styleId="Forte">
    <w:name w:val="Strong"/>
    <w:uiPriority w:val="22"/>
    <w:qFormat/>
    <w:rsid w:val="00CA5F52"/>
    <w:rPr>
      <w:b/>
      <w:bCs/>
    </w:rPr>
  </w:style>
  <w:style w:type="table" w:styleId="Tabelacomgrade">
    <w:name w:val="Table Grid"/>
    <w:basedOn w:val="Tabelanormal"/>
    <w:rsid w:val="00F166D2"/>
    <w:pPr>
      <w:spacing w:after="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rsid w:val="00874E58"/>
    <w:rPr>
      <w:rFonts w:ascii="CorpoS" w:hAnsi="CorpoS"/>
      <w:sz w:val="22"/>
      <w:lang w:val="de-DE" w:eastAsia="de-DE"/>
    </w:rPr>
  </w:style>
  <w:style w:type="character" w:customStyle="1" w:styleId="Ttulo3Char">
    <w:name w:val="Título 3 Char"/>
    <w:link w:val="Ttulo3"/>
    <w:semiHidden/>
    <w:rsid w:val="00CE33D2"/>
    <w:rPr>
      <w:rFonts w:ascii="Cambria" w:eastAsia="Times New Roman" w:hAnsi="Cambria" w:cs="Times New Roman"/>
      <w:b/>
      <w:bCs/>
      <w:sz w:val="26"/>
      <w:szCs w:val="26"/>
      <w:lang w:val="de-DE" w:eastAsia="de-DE"/>
    </w:rPr>
  </w:style>
  <w:style w:type="character" w:customStyle="1" w:styleId="apple-converted-space">
    <w:name w:val="apple-converted-space"/>
    <w:rsid w:val="00107B8E"/>
  </w:style>
  <w:style w:type="paragraph" w:styleId="TextosemFormatao">
    <w:name w:val="Plain Text"/>
    <w:basedOn w:val="Normal"/>
    <w:link w:val="TextosemFormataoChar"/>
    <w:uiPriority w:val="99"/>
    <w:unhideWhenUsed/>
    <w:rsid w:val="004D3663"/>
    <w:pPr>
      <w:spacing w:after="0"/>
    </w:pPr>
    <w:rPr>
      <w:rFonts w:ascii="Calibri" w:hAnsi="Calibri"/>
      <w:szCs w:val="21"/>
    </w:rPr>
  </w:style>
  <w:style w:type="character" w:customStyle="1" w:styleId="TextosemFormataoChar">
    <w:name w:val="Texto sem Formatação Char"/>
    <w:link w:val="TextosemFormatao"/>
    <w:uiPriority w:val="99"/>
    <w:rsid w:val="004D3663"/>
    <w:rPr>
      <w:rFonts w:ascii="Calibri" w:hAnsi="Calibri"/>
      <w:sz w:val="22"/>
      <w:szCs w:val="21"/>
    </w:rPr>
  </w:style>
  <w:style w:type="paragraph" w:styleId="Pr-formataoHTML">
    <w:name w:val="HTML Preformatted"/>
    <w:basedOn w:val="Normal"/>
    <w:link w:val="Pr-formataoHTMLChar"/>
    <w:uiPriority w:val="99"/>
    <w:unhideWhenUsed/>
    <w:rsid w:val="002F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rPr>
  </w:style>
  <w:style w:type="character" w:customStyle="1" w:styleId="Pr-formataoHTMLChar">
    <w:name w:val="Pré-formatação HTML Char"/>
    <w:link w:val="Pr-formataoHTML"/>
    <w:uiPriority w:val="99"/>
    <w:rsid w:val="002F0669"/>
    <w:rPr>
      <w:rFonts w:ascii="Courier New" w:hAnsi="Courier New" w:cs="Courier New"/>
    </w:rPr>
  </w:style>
  <w:style w:type="paragraph" w:customStyle="1" w:styleId="nosotrosparrafo">
    <w:name w:val="nosotros_parrafo"/>
    <w:basedOn w:val="Normal"/>
    <w:rsid w:val="00A37D66"/>
    <w:pPr>
      <w:spacing w:before="100" w:beforeAutospacing="1" w:after="100" w:afterAutospacing="1"/>
    </w:pPr>
    <w:rPr>
      <w:rFonts w:ascii="Times New Roman" w:hAnsi="Times New Roman"/>
      <w:sz w:val="24"/>
      <w:szCs w:val="24"/>
      <w:lang w:val="pt-BR" w:eastAsia="pt-BR"/>
    </w:rPr>
  </w:style>
  <w:style w:type="paragraph" w:styleId="PargrafodaLista">
    <w:name w:val="List Paragraph"/>
    <w:aliases w:val="Agenda,Liste à puces retrait droite,Liste ? puces retrait droite,Listenabsatz1,Numbered Para 1,Dot pt,No Spacing1,List Paragraph Char Char Char,Indicator Text,Bullet Points,MAIN CONTENT,F5 List Paragraph,Bullet 1,OBC Bullet,L"/>
    <w:basedOn w:val="Normal"/>
    <w:link w:val="PargrafodaListaChar"/>
    <w:uiPriority w:val="1"/>
    <w:qFormat/>
    <w:rsid w:val="00F561E8"/>
    <w:pPr>
      <w:spacing w:after="160" w:line="259" w:lineRule="auto"/>
      <w:ind w:left="720"/>
      <w:contextualSpacing/>
    </w:pPr>
    <w:rPr>
      <w:rFonts w:ascii="Calibri" w:eastAsia="Calibri" w:hAnsi="Calibri"/>
      <w:szCs w:val="22"/>
      <w:lang w:val="pt-BR" w:eastAsia="en-US"/>
    </w:rPr>
  </w:style>
  <w:style w:type="paragraph" w:customStyle="1" w:styleId="selectionshareable">
    <w:name w:val="selectionshareable"/>
    <w:basedOn w:val="Normal"/>
    <w:rsid w:val="00812BD2"/>
    <w:pPr>
      <w:spacing w:before="100" w:beforeAutospacing="1" w:after="100" w:afterAutospacing="1"/>
    </w:pPr>
    <w:rPr>
      <w:rFonts w:ascii="Times New Roman" w:hAnsi="Times New Roman"/>
      <w:sz w:val="24"/>
      <w:szCs w:val="24"/>
      <w:lang w:val="pt-BR" w:eastAsia="pt-BR"/>
    </w:rPr>
  </w:style>
  <w:style w:type="character" w:customStyle="1" w:styleId="TextodebaloChar">
    <w:name w:val="Texto de balão Char"/>
    <w:link w:val="Textodebalo"/>
    <w:uiPriority w:val="99"/>
    <w:semiHidden/>
    <w:rsid w:val="00AF7B2D"/>
    <w:rPr>
      <w:rFonts w:ascii="Tahoma" w:hAnsi="Tahoma" w:cs="Tahoma"/>
      <w:sz w:val="16"/>
      <w:szCs w:val="16"/>
      <w:lang w:val="de-DE" w:eastAsia="de-DE"/>
    </w:rPr>
  </w:style>
  <w:style w:type="paragraph" w:customStyle="1" w:styleId="xmsonormal">
    <w:name w:val="x_msonormal"/>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xmsonospacing">
    <w:name w:val="x_msonospacing"/>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gmail-m-2977202084141037292dcsubhead">
    <w:name w:val="gmail-m_-2977202084141037292dcsubhead"/>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paragraph" w:customStyle="1" w:styleId="gmail-m-2977202084141037292dcnormal">
    <w:name w:val="gmail-m_-2977202084141037292dcnormal"/>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character" w:styleId="nfase">
    <w:name w:val="Emphasis"/>
    <w:uiPriority w:val="20"/>
    <w:qFormat/>
    <w:rsid w:val="007646A2"/>
    <w:rPr>
      <w:i/>
      <w:iCs/>
    </w:rPr>
  </w:style>
  <w:style w:type="paragraph" w:customStyle="1" w:styleId="m-1689746623912677810msolistparagraph">
    <w:name w:val="m_-1689746623912677810msolistparagraph"/>
    <w:basedOn w:val="Normal"/>
    <w:rsid w:val="007B3AEE"/>
    <w:pPr>
      <w:spacing w:before="100" w:beforeAutospacing="1" w:after="100" w:afterAutospacing="1"/>
    </w:pPr>
    <w:rPr>
      <w:rFonts w:ascii="Times New Roman" w:hAnsi="Times New Roman"/>
      <w:sz w:val="24"/>
      <w:szCs w:val="24"/>
      <w:lang w:val="pt-BR" w:eastAsia="pt-BR"/>
    </w:rPr>
  </w:style>
  <w:style w:type="character" w:styleId="Refdecomentrio">
    <w:name w:val="annotation reference"/>
    <w:rsid w:val="004950B6"/>
    <w:rPr>
      <w:sz w:val="16"/>
      <w:szCs w:val="16"/>
    </w:rPr>
  </w:style>
  <w:style w:type="paragraph" w:styleId="Textodecomentrio">
    <w:name w:val="annotation text"/>
    <w:basedOn w:val="Normal"/>
    <w:link w:val="TextodecomentrioChar"/>
    <w:rsid w:val="004950B6"/>
    <w:rPr>
      <w:sz w:val="20"/>
    </w:rPr>
  </w:style>
  <w:style w:type="character" w:customStyle="1" w:styleId="TextodecomentrioChar">
    <w:name w:val="Texto de comentário Char"/>
    <w:link w:val="Textodecomentrio"/>
    <w:rsid w:val="004950B6"/>
    <w:rPr>
      <w:rFonts w:ascii="CorpoS" w:hAnsi="CorpoS"/>
      <w:lang w:val="de-DE" w:eastAsia="de-DE"/>
    </w:rPr>
  </w:style>
  <w:style w:type="paragraph" w:styleId="Assuntodocomentrio">
    <w:name w:val="annotation subject"/>
    <w:basedOn w:val="Textodecomentrio"/>
    <w:next w:val="Textodecomentrio"/>
    <w:link w:val="AssuntodocomentrioChar"/>
    <w:rsid w:val="004950B6"/>
    <w:rPr>
      <w:b/>
      <w:bCs/>
    </w:rPr>
  </w:style>
  <w:style w:type="character" w:customStyle="1" w:styleId="AssuntodocomentrioChar">
    <w:name w:val="Assunto do comentário Char"/>
    <w:link w:val="Assuntodocomentrio"/>
    <w:rsid w:val="004950B6"/>
    <w:rPr>
      <w:rFonts w:ascii="CorpoS" w:hAnsi="CorpoS"/>
      <w:b/>
      <w:bCs/>
      <w:lang w:val="de-DE" w:eastAsia="de-DE"/>
    </w:rPr>
  </w:style>
  <w:style w:type="character" w:customStyle="1" w:styleId="WW8Num5z2">
    <w:name w:val="WW8Num5z2"/>
    <w:rsid w:val="005B4629"/>
    <w:rPr>
      <w:rFonts w:ascii="Wingdings" w:hAnsi="Wingdings" w:cs="Wingdings" w:hint="default"/>
    </w:rPr>
  </w:style>
  <w:style w:type="character" w:customStyle="1" w:styleId="PargrafodaListaChar">
    <w:name w:val="Parágrafo da Lista Char"/>
    <w:aliases w:val="Agenda Char,Liste à puces retrait droite Char,Liste ? puces retrait droite Char,Listenabsatz1 Char,Numbered Para 1 Char,Dot pt Char,No Spacing1 Char,List Paragraph Char Char Char Char,Indicator Text Char,Bullet Points Char,L Char"/>
    <w:link w:val="PargrafodaLista"/>
    <w:uiPriority w:val="34"/>
    <w:qFormat/>
    <w:rsid w:val="002B707C"/>
    <w:rPr>
      <w:rFonts w:ascii="Calibri" w:eastAsia="Calibri" w:hAnsi="Calibri"/>
      <w:sz w:val="22"/>
      <w:szCs w:val="22"/>
      <w:lang w:eastAsia="en-US"/>
    </w:rPr>
  </w:style>
  <w:style w:type="character" w:customStyle="1" w:styleId="MenoPendente1">
    <w:name w:val="Menção Pendente1"/>
    <w:basedOn w:val="Fontepargpadro"/>
    <w:uiPriority w:val="99"/>
    <w:semiHidden/>
    <w:unhideWhenUsed/>
    <w:rsid w:val="00317A5E"/>
    <w:rPr>
      <w:color w:val="605E5C"/>
      <w:shd w:val="clear" w:color="auto" w:fill="E1DFDD"/>
    </w:rPr>
  </w:style>
  <w:style w:type="character" w:customStyle="1" w:styleId="MenoPendente2">
    <w:name w:val="Menção Pendente2"/>
    <w:basedOn w:val="Fontepargpadro"/>
    <w:uiPriority w:val="99"/>
    <w:semiHidden/>
    <w:unhideWhenUsed/>
    <w:rsid w:val="00441D65"/>
    <w:rPr>
      <w:color w:val="605E5C"/>
      <w:shd w:val="clear" w:color="auto" w:fill="E1DFDD"/>
    </w:rPr>
  </w:style>
  <w:style w:type="paragraph" w:styleId="Corpodetexto">
    <w:name w:val="Body Text"/>
    <w:basedOn w:val="Normal"/>
    <w:link w:val="CorpodetextoChar"/>
    <w:uiPriority w:val="1"/>
    <w:qFormat/>
    <w:rsid w:val="00C32888"/>
    <w:pPr>
      <w:widowControl w:val="0"/>
      <w:autoSpaceDE w:val="0"/>
      <w:autoSpaceDN w:val="0"/>
      <w:spacing w:after="0"/>
    </w:pPr>
    <w:rPr>
      <w:rFonts w:ascii="Arial" w:eastAsia="Arial" w:hAnsi="Arial" w:cs="Arial"/>
      <w:sz w:val="24"/>
      <w:szCs w:val="24"/>
      <w:lang w:val="pt-BR" w:bidi="de-DE"/>
    </w:rPr>
  </w:style>
  <w:style w:type="character" w:customStyle="1" w:styleId="CorpodetextoChar">
    <w:name w:val="Corpo de texto Char"/>
    <w:basedOn w:val="Fontepargpadro"/>
    <w:link w:val="Corpodetexto"/>
    <w:uiPriority w:val="1"/>
    <w:rsid w:val="00C32888"/>
    <w:rPr>
      <w:rFonts w:ascii="Arial" w:eastAsia="Arial" w:hAnsi="Arial" w:cs="Arial"/>
      <w:sz w:val="24"/>
      <w:szCs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8090">
      <w:bodyDiv w:val="1"/>
      <w:marLeft w:val="0"/>
      <w:marRight w:val="0"/>
      <w:marTop w:val="0"/>
      <w:marBottom w:val="0"/>
      <w:divBdr>
        <w:top w:val="none" w:sz="0" w:space="0" w:color="auto"/>
        <w:left w:val="none" w:sz="0" w:space="0" w:color="auto"/>
        <w:bottom w:val="none" w:sz="0" w:space="0" w:color="auto"/>
        <w:right w:val="none" w:sz="0" w:space="0" w:color="auto"/>
      </w:divBdr>
    </w:div>
    <w:div w:id="151680100">
      <w:bodyDiv w:val="1"/>
      <w:marLeft w:val="0"/>
      <w:marRight w:val="0"/>
      <w:marTop w:val="0"/>
      <w:marBottom w:val="0"/>
      <w:divBdr>
        <w:top w:val="none" w:sz="0" w:space="0" w:color="auto"/>
        <w:left w:val="none" w:sz="0" w:space="0" w:color="auto"/>
        <w:bottom w:val="none" w:sz="0" w:space="0" w:color="auto"/>
        <w:right w:val="none" w:sz="0" w:space="0" w:color="auto"/>
      </w:divBdr>
    </w:div>
    <w:div w:id="171577245">
      <w:bodyDiv w:val="1"/>
      <w:marLeft w:val="0"/>
      <w:marRight w:val="0"/>
      <w:marTop w:val="0"/>
      <w:marBottom w:val="0"/>
      <w:divBdr>
        <w:top w:val="none" w:sz="0" w:space="0" w:color="auto"/>
        <w:left w:val="none" w:sz="0" w:space="0" w:color="auto"/>
        <w:bottom w:val="none" w:sz="0" w:space="0" w:color="auto"/>
        <w:right w:val="none" w:sz="0" w:space="0" w:color="auto"/>
      </w:divBdr>
    </w:div>
    <w:div w:id="174685991">
      <w:bodyDiv w:val="1"/>
      <w:marLeft w:val="0"/>
      <w:marRight w:val="0"/>
      <w:marTop w:val="0"/>
      <w:marBottom w:val="0"/>
      <w:divBdr>
        <w:top w:val="none" w:sz="0" w:space="0" w:color="auto"/>
        <w:left w:val="none" w:sz="0" w:space="0" w:color="auto"/>
        <w:bottom w:val="none" w:sz="0" w:space="0" w:color="auto"/>
        <w:right w:val="none" w:sz="0" w:space="0" w:color="auto"/>
      </w:divBdr>
    </w:div>
    <w:div w:id="207305623">
      <w:bodyDiv w:val="1"/>
      <w:marLeft w:val="0"/>
      <w:marRight w:val="0"/>
      <w:marTop w:val="0"/>
      <w:marBottom w:val="0"/>
      <w:divBdr>
        <w:top w:val="none" w:sz="0" w:space="0" w:color="auto"/>
        <w:left w:val="none" w:sz="0" w:space="0" w:color="auto"/>
        <w:bottom w:val="none" w:sz="0" w:space="0" w:color="auto"/>
        <w:right w:val="none" w:sz="0" w:space="0" w:color="auto"/>
      </w:divBdr>
    </w:div>
    <w:div w:id="217712159">
      <w:bodyDiv w:val="1"/>
      <w:marLeft w:val="0"/>
      <w:marRight w:val="0"/>
      <w:marTop w:val="0"/>
      <w:marBottom w:val="0"/>
      <w:divBdr>
        <w:top w:val="none" w:sz="0" w:space="0" w:color="auto"/>
        <w:left w:val="none" w:sz="0" w:space="0" w:color="auto"/>
        <w:bottom w:val="none" w:sz="0" w:space="0" w:color="auto"/>
        <w:right w:val="none" w:sz="0" w:space="0" w:color="auto"/>
      </w:divBdr>
    </w:div>
    <w:div w:id="232009823">
      <w:bodyDiv w:val="1"/>
      <w:marLeft w:val="0"/>
      <w:marRight w:val="0"/>
      <w:marTop w:val="0"/>
      <w:marBottom w:val="0"/>
      <w:divBdr>
        <w:top w:val="none" w:sz="0" w:space="0" w:color="auto"/>
        <w:left w:val="none" w:sz="0" w:space="0" w:color="auto"/>
        <w:bottom w:val="none" w:sz="0" w:space="0" w:color="auto"/>
        <w:right w:val="none" w:sz="0" w:space="0" w:color="auto"/>
      </w:divBdr>
    </w:div>
    <w:div w:id="291860994">
      <w:bodyDiv w:val="1"/>
      <w:marLeft w:val="0"/>
      <w:marRight w:val="0"/>
      <w:marTop w:val="0"/>
      <w:marBottom w:val="0"/>
      <w:divBdr>
        <w:top w:val="none" w:sz="0" w:space="0" w:color="auto"/>
        <w:left w:val="none" w:sz="0" w:space="0" w:color="auto"/>
        <w:bottom w:val="none" w:sz="0" w:space="0" w:color="auto"/>
        <w:right w:val="none" w:sz="0" w:space="0" w:color="auto"/>
      </w:divBdr>
    </w:div>
    <w:div w:id="303656143">
      <w:bodyDiv w:val="1"/>
      <w:marLeft w:val="0"/>
      <w:marRight w:val="0"/>
      <w:marTop w:val="0"/>
      <w:marBottom w:val="0"/>
      <w:divBdr>
        <w:top w:val="none" w:sz="0" w:space="0" w:color="auto"/>
        <w:left w:val="none" w:sz="0" w:space="0" w:color="auto"/>
        <w:bottom w:val="none" w:sz="0" w:space="0" w:color="auto"/>
        <w:right w:val="none" w:sz="0" w:space="0" w:color="auto"/>
      </w:divBdr>
    </w:div>
    <w:div w:id="335157384">
      <w:bodyDiv w:val="1"/>
      <w:marLeft w:val="0"/>
      <w:marRight w:val="0"/>
      <w:marTop w:val="0"/>
      <w:marBottom w:val="0"/>
      <w:divBdr>
        <w:top w:val="none" w:sz="0" w:space="0" w:color="auto"/>
        <w:left w:val="none" w:sz="0" w:space="0" w:color="auto"/>
        <w:bottom w:val="none" w:sz="0" w:space="0" w:color="auto"/>
        <w:right w:val="none" w:sz="0" w:space="0" w:color="auto"/>
      </w:divBdr>
    </w:div>
    <w:div w:id="361828456">
      <w:bodyDiv w:val="1"/>
      <w:marLeft w:val="0"/>
      <w:marRight w:val="0"/>
      <w:marTop w:val="0"/>
      <w:marBottom w:val="0"/>
      <w:divBdr>
        <w:top w:val="none" w:sz="0" w:space="0" w:color="auto"/>
        <w:left w:val="none" w:sz="0" w:space="0" w:color="auto"/>
        <w:bottom w:val="none" w:sz="0" w:space="0" w:color="auto"/>
        <w:right w:val="none" w:sz="0" w:space="0" w:color="auto"/>
      </w:divBdr>
    </w:div>
    <w:div w:id="377706540">
      <w:bodyDiv w:val="1"/>
      <w:marLeft w:val="0"/>
      <w:marRight w:val="0"/>
      <w:marTop w:val="0"/>
      <w:marBottom w:val="0"/>
      <w:divBdr>
        <w:top w:val="none" w:sz="0" w:space="0" w:color="auto"/>
        <w:left w:val="none" w:sz="0" w:space="0" w:color="auto"/>
        <w:bottom w:val="none" w:sz="0" w:space="0" w:color="auto"/>
        <w:right w:val="none" w:sz="0" w:space="0" w:color="auto"/>
      </w:divBdr>
    </w:div>
    <w:div w:id="384833613">
      <w:bodyDiv w:val="1"/>
      <w:marLeft w:val="0"/>
      <w:marRight w:val="0"/>
      <w:marTop w:val="0"/>
      <w:marBottom w:val="0"/>
      <w:divBdr>
        <w:top w:val="none" w:sz="0" w:space="0" w:color="auto"/>
        <w:left w:val="none" w:sz="0" w:space="0" w:color="auto"/>
        <w:bottom w:val="none" w:sz="0" w:space="0" w:color="auto"/>
        <w:right w:val="none" w:sz="0" w:space="0" w:color="auto"/>
      </w:divBdr>
    </w:div>
    <w:div w:id="395934907">
      <w:bodyDiv w:val="1"/>
      <w:marLeft w:val="0"/>
      <w:marRight w:val="0"/>
      <w:marTop w:val="0"/>
      <w:marBottom w:val="0"/>
      <w:divBdr>
        <w:top w:val="none" w:sz="0" w:space="0" w:color="auto"/>
        <w:left w:val="none" w:sz="0" w:space="0" w:color="auto"/>
        <w:bottom w:val="none" w:sz="0" w:space="0" w:color="auto"/>
        <w:right w:val="none" w:sz="0" w:space="0" w:color="auto"/>
      </w:divBdr>
    </w:div>
    <w:div w:id="418789353">
      <w:bodyDiv w:val="1"/>
      <w:marLeft w:val="0"/>
      <w:marRight w:val="0"/>
      <w:marTop w:val="0"/>
      <w:marBottom w:val="0"/>
      <w:divBdr>
        <w:top w:val="none" w:sz="0" w:space="0" w:color="auto"/>
        <w:left w:val="none" w:sz="0" w:space="0" w:color="auto"/>
        <w:bottom w:val="none" w:sz="0" w:space="0" w:color="auto"/>
        <w:right w:val="none" w:sz="0" w:space="0" w:color="auto"/>
      </w:divBdr>
    </w:div>
    <w:div w:id="419103720">
      <w:bodyDiv w:val="1"/>
      <w:marLeft w:val="0"/>
      <w:marRight w:val="0"/>
      <w:marTop w:val="0"/>
      <w:marBottom w:val="0"/>
      <w:divBdr>
        <w:top w:val="none" w:sz="0" w:space="0" w:color="auto"/>
        <w:left w:val="none" w:sz="0" w:space="0" w:color="auto"/>
        <w:bottom w:val="none" w:sz="0" w:space="0" w:color="auto"/>
        <w:right w:val="none" w:sz="0" w:space="0" w:color="auto"/>
      </w:divBdr>
    </w:div>
    <w:div w:id="430980543">
      <w:bodyDiv w:val="1"/>
      <w:marLeft w:val="0"/>
      <w:marRight w:val="0"/>
      <w:marTop w:val="0"/>
      <w:marBottom w:val="0"/>
      <w:divBdr>
        <w:top w:val="none" w:sz="0" w:space="0" w:color="auto"/>
        <w:left w:val="none" w:sz="0" w:space="0" w:color="auto"/>
        <w:bottom w:val="none" w:sz="0" w:space="0" w:color="auto"/>
        <w:right w:val="none" w:sz="0" w:space="0" w:color="auto"/>
      </w:divBdr>
    </w:div>
    <w:div w:id="475493936">
      <w:bodyDiv w:val="1"/>
      <w:marLeft w:val="0"/>
      <w:marRight w:val="0"/>
      <w:marTop w:val="0"/>
      <w:marBottom w:val="0"/>
      <w:divBdr>
        <w:top w:val="none" w:sz="0" w:space="0" w:color="auto"/>
        <w:left w:val="none" w:sz="0" w:space="0" w:color="auto"/>
        <w:bottom w:val="none" w:sz="0" w:space="0" w:color="auto"/>
        <w:right w:val="none" w:sz="0" w:space="0" w:color="auto"/>
      </w:divBdr>
    </w:div>
    <w:div w:id="494299613">
      <w:bodyDiv w:val="1"/>
      <w:marLeft w:val="0"/>
      <w:marRight w:val="0"/>
      <w:marTop w:val="0"/>
      <w:marBottom w:val="0"/>
      <w:divBdr>
        <w:top w:val="none" w:sz="0" w:space="0" w:color="auto"/>
        <w:left w:val="none" w:sz="0" w:space="0" w:color="auto"/>
        <w:bottom w:val="none" w:sz="0" w:space="0" w:color="auto"/>
        <w:right w:val="none" w:sz="0" w:space="0" w:color="auto"/>
      </w:divBdr>
    </w:div>
    <w:div w:id="514616188">
      <w:bodyDiv w:val="1"/>
      <w:marLeft w:val="0"/>
      <w:marRight w:val="0"/>
      <w:marTop w:val="0"/>
      <w:marBottom w:val="0"/>
      <w:divBdr>
        <w:top w:val="none" w:sz="0" w:space="0" w:color="auto"/>
        <w:left w:val="none" w:sz="0" w:space="0" w:color="auto"/>
        <w:bottom w:val="none" w:sz="0" w:space="0" w:color="auto"/>
        <w:right w:val="none" w:sz="0" w:space="0" w:color="auto"/>
      </w:divBdr>
    </w:div>
    <w:div w:id="555286935">
      <w:bodyDiv w:val="1"/>
      <w:marLeft w:val="0"/>
      <w:marRight w:val="0"/>
      <w:marTop w:val="0"/>
      <w:marBottom w:val="0"/>
      <w:divBdr>
        <w:top w:val="none" w:sz="0" w:space="0" w:color="auto"/>
        <w:left w:val="none" w:sz="0" w:space="0" w:color="auto"/>
        <w:bottom w:val="none" w:sz="0" w:space="0" w:color="auto"/>
        <w:right w:val="none" w:sz="0" w:space="0" w:color="auto"/>
      </w:divBdr>
    </w:div>
    <w:div w:id="576595491">
      <w:bodyDiv w:val="1"/>
      <w:marLeft w:val="0"/>
      <w:marRight w:val="0"/>
      <w:marTop w:val="0"/>
      <w:marBottom w:val="0"/>
      <w:divBdr>
        <w:top w:val="none" w:sz="0" w:space="0" w:color="auto"/>
        <w:left w:val="none" w:sz="0" w:space="0" w:color="auto"/>
        <w:bottom w:val="none" w:sz="0" w:space="0" w:color="auto"/>
        <w:right w:val="none" w:sz="0" w:space="0" w:color="auto"/>
      </w:divBdr>
    </w:div>
    <w:div w:id="599415562">
      <w:bodyDiv w:val="1"/>
      <w:marLeft w:val="0"/>
      <w:marRight w:val="0"/>
      <w:marTop w:val="0"/>
      <w:marBottom w:val="0"/>
      <w:divBdr>
        <w:top w:val="none" w:sz="0" w:space="0" w:color="auto"/>
        <w:left w:val="none" w:sz="0" w:space="0" w:color="auto"/>
        <w:bottom w:val="none" w:sz="0" w:space="0" w:color="auto"/>
        <w:right w:val="none" w:sz="0" w:space="0" w:color="auto"/>
      </w:divBdr>
    </w:div>
    <w:div w:id="611011288">
      <w:bodyDiv w:val="1"/>
      <w:marLeft w:val="0"/>
      <w:marRight w:val="0"/>
      <w:marTop w:val="0"/>
      <w:marBottom w:val="0"/>
      <w:divBdr>
        <w:top w:val="none" w:sz="0" w:space="0" w:color="auto"/>
        <w:left w:val="none" w:sz="0" w:space="0" w:color="auto"/>
        <w:bottom w:val="none" w:sz="0" w:space="0" w:color="auto"/>
        <w:right w:val="none" w:sz="0" w:space="0" w:color="auto"/>
      </w:divBdr>
    </w:div>
    <w:div w:id="618487398">
      <w:bodyDiv w:val="1"/>
      <w:marLeft w:val="0"/>
      <w:marRight w:val="0"/>
      <w:marTop w:val="0"/>
      <w:marBottom w:val="0"/>
      <w:divBdr>
        <w:top w:val="none" w:sz="0" w:space="0" w:color="auto"/>
        <w:left w:val="none" w:sz="0" w:space="0" w:color="auto"/>
        <w:bottom w:val="none" w:sz="0" w:space="0" w:color="auto"/>
        <w:right w:val="none" w:sz="0" w:space="0" w:color="auto"/>
      </w:divBdr>
    </w:div>
    <w:div w:id="634524062">
      <w:bodyDiv w:val="1"/>
      <w:marLeft w:val="0"/>
      <w:marRight w:val="0"/>
      <w:marTop w:val="0"/>
      <w:marBottom w:val="0"/>
      <w:divBdr>
        <w:top w:val="none" w:sz="0" w:space="0" w:color="auto"/>
        <w:left w:val="none" w:sz="0" w:space="0" w:color="auto"/>
        <w:bottom w:val="none" w:sz="0" w:space="0" w:color="auto"/>
        <w:right w:val="none" w:sz="0" w:space="0" w:color="auto"/>
      </w:divBdr>
    </w:div>
    <w:div w:id="679624282">
      <w:bodyDiv w:val="1"/>
      <w:marLeft w:val="0"/>
      <w:marRight w:val="0"/>
      <w:marTop w:val="0"/>
      <w:marBottom w:val="0"/>
      <w:divBdr>
        <w:top w:val="none" w:sz="0" w:space="0" w:color="auto"/>
        <w:left w:val="none" w:sz="0" w:space="0" w:color="auto"/>
        <w:bottom w:val="none" w:sz="0" w:space="0" w:color="auto"/>
        <w:right w:val="none" w:sz="0" w:space="0" w:color="auto"/>
      </w:divBdr>
    </w:div>
    <w:div w:id="744231275">
      <w:bodyDiv w:val="1"/>
      <w:marLeft w:val="0"/>
      <w:marRight w:val="0"/>
      <w:marTop w:val="0"/>
      <w:marBottom w:val="0"/>
      <w:divBdr>
        <w:top w:val="none" w:sz="0" w:space="0" w:color="auto"/>
        <w:left w:val="none" w:sz="0" w:space="0" w:color="auto"/>
        <w:bottom w:val="none" w:sz="0" w:space="0" w:color="auto"/>
        <w:right w:val="none" w:sz="0" w:space="0" w:color="auto"/>
      </w:divBdr>
    </w:div>
    <w:div w:id="747850059">
      <w:bodyDiv w:val="1"/>
      <w:marLeft w:val="0"/>
      <w:marRight w:val="0"/>
      <w:marTop w:val="0"/>
      <w:marBottom w:val="0"/>
      <w:divBdr>
        <w:top w:val="none" w:sz="0" w:space="0" w:color="auto"/>
        <w:left w:val="none" w:sz="0" w:space="0" w:color="auto"/>
        <w:bottom w:val="none" w:sz="0" w:space="0" w:color="auto"/>
        <w:right w:val="none" w:sz="0" w:space="0" w:color="auto"/>
      </w:divBdr>
    </w:div>
    <w:div w:id="773592383">
      <w:bodyDiv w:val="1"/>
      <w:marLeft w:val="0"/>
      <w:marRight w:val="0"/>
      <w:marTop w:val="0"/>
      <w:marBottom w:val="0"/>
      <w:divBdr>
        <w:top w:val="none" w:sz="0" w:space="0" w:color="auto"/>
        <w:left w:val="none" w:sz="0" w:space="0" w:color="auto"/>
        <w:bottom w:val="none" w:sz="0" w:space="0" w:color="auto"/>
        <w:right w:val="none" w:sz="0" w:space="0" w:color="auto"/>
      </w:divBdr>
    </w:div>
    <w:div w:id="779564951">
      <w:bodyDiv w:val="1"/>
      <w:marLeft w:val="0"/>
      <w:marRight w:val="0"/>
      <w:marTop w:val="0"/>
      <w:marBottom w:val="0"/>
      <w:divBdr>
        <w:top w:val="none" w:sz="0" w:space="0" w:color="auto"/>
        <w:left w:val="none" w:sz="0" w:space="0" w:color="auto"/>
        <w:bottom w:val="none" w:sz="0" w:space="0" w:color="auto"/>
        <w:right w:val="none" w:sz="0" w:space="0" w:color="auto"/>
      </w:divBdr>
    </w:div>
    <w:div w:id="795834012">
      <w:bodyDiv w:val="1"/>
      <w:marLeft w:val="0"/>
      <w:marRight w:val="0"/>
      <w:marTop w:val="0"/>
      <w:marBottom w:val="0"/>
      <w:divBdr>
        <w:top w:val="none" w:sz="0" w:space="0" w:color="auto"/>
        <w:left w:val="none" w:sz="0" w:space="0" w:color="auto"/>
        <w:bottom w:val="none" w:sz="0" w:space="0" w:color="auto"/>
        <w:right w:val="none" w:sz="0" w:space="0" w:color="auto"/>
      </w:divBdr>
      <w:divsChild>
        <w:div w:id="1795833878">
          <w:marLeft w:val="0"/>
          <w:marRight w:val="0"/>
          <w:marTop w:val="0"/>
          <w:marBottom w:val="0"/>
          <w:divBdr>
            <w:top w:val="none" w:sz="0" w:space="0" w:color="auto"/>
            <w:left w:val="none" w:sz="0" w:space="0" w:color="auto"/>
            <w:bottom w:val="none" w:sz="0" w:space="0" w:color="auto"/>
            <w:right w:val="none" w:sz="0" w:space="0" w:color="auto"/>
          </w:divBdr>
        </w:div>
      </w:divsChild>
    </w:div>
    <w:div w:id="799961726">
      <w:bodyDiv w:val="1"/>
      <w:marLeft w:val="0"/>
      <w:marRight w:val="0"/>
      <w:marTop w:val="0"/>
      <w:marBottom w:val="0"/>
      <w:divBdr>
        <w:top w:val="none" w:sz="0" w:space="0" w:color="auto"/>
        <w:left w:val="none" w:sz="0" w:space="0" w:color="auto"/>
        <w:bottom w:val="none" w:sz="0" w:space="0" w:color="auto"/>
        <w:right w:val="none" w:sz="0" w:space="0" w:color="auto"/>
      </w:divBdr>
    </w:div>
    <w:div w:id="805587092">
      <w:bodyDiv w:val="1"/>
      <w:marLeft w:val="0"/>
      <w:marRight w:val="0"/>
      <w:marTop w:val="0"/>
      <w:marBottom w:val="0"/>
      <w:divBdr>
        <w:top w:val="none" w:sz="0" w:space="0" w:color="auto"/>
        <w:left w:val="none" w:sz="0" w:space="0" w:color="auto"/>
        <w:bottom w:val="none" w:sz="0" w:space="0" w:color="auto"/>
        <w:right w:val="none" w:sz="0" w:space="0" w:color="auto"/>
      </w:divBdr>
    </w:div>
    <w:div w:id="805705778">
      <w:bodyDiv w:val="1"/>
      <w:marLeft w:val="0"/>
      <w:marRight w:val="0"/>
      <w:marTop w:val="0"/>
      <w:marBottom w:val="0"/>
      <w:divBdr>
        <w:top w:val="none" w:sz="0" w:space="0" w:color="auto"/>
        <w:left w:val="none" w:sz="0" w:space="0" w:color="auto"/>
        <w:bottom w:val="none" w:sz="0" w:space="0" w:color="auto"/>
        <w:right w:val="none" w:sz="0" w:space="0" w:color="auto"/>
      </w:divBdr>
    </w:div>
    <w:div w:id="843978166">
      <w:bodyDiv w:val="1"/>
      <w:marLeft w:val="0"/>
      <w:marRight w:val="0"/>
      <w:marTop w:val="0"/>
      <w:marBottom w:val="0"/>
      <w:divBdr>
        <w:top w:val="none" w:sz="0" w:space="0" w:color="auto"/>
        <w:left w:val="none" w:sz="0" w:space="0" w:color="auto"/>
        <w:bottom w:val="none" w:sz="0" w:space="0" w:color="auto"/>
        <w:right w:val="none" w:sz="0" w:space="0" w:color="auto"/>
      </w:divBdr>
    </w:div>
    <w:div w:id="869419349">
      <w:bodyDiv w:val="1"/>
      <w:marLeft w:val="0"/>
      <w:marRight w:val="0"/>
      <w:marTop w:val="0"/>
      <w:marBottom w:val="0"/>
      <w:divBdr>
        <w:top w:val="none" w:sz="0" w:space="0" w:color="auto"/>
        <w:left w:val="none" w:sz="0" w:space="0" w:color="auto"/>
        <w:bottom w:val="none" w:sz="0" w:space="0" w:color="auto"/>
        <w:right w:val="none" w:sz="0" w:space="0" w:color="auto"/>
      </w:divBdr>
    </w:div>
    <w:div w:id="959652585">
      <w:bodyDiv w:val="1"/>
      <w:marLeft w:val="0"/>
      <w:marRight w:val="0"/>
      <w:marTop w:val="0"/>
      <w:marBottom w:val="0"/>
      <w:divBdr>
        <w:top w:val="none" w:sz="0" w:space="0" w:color="auto"/>
        <w:left w:val="none" w:sz="0" w:space="0" w:color="auto"/>
        <w:bottom w:val="none" w:sz="0" w:space="0" w:color="auto"/>
        <w:right w:val="none" w:sz="0" w:space="0" w:color="auto"/>
      </w:divBdr>
    </w:div>
    <w:div w:id="967978388">
      <w:bodyDiv w:val="1"/>
      <w:marLeft w:val="0"/>
      <w:marRight w:val="0"/>
      <w:marTop w:val="0"/>
      <w:marBottom w:val="0"/>
      <w:divBdr>
        <w:top w:val="none" w:sz="0" w:space="0" w:color="auto"/>
        <w:left w:val="none" w:sz="0" w:space="0" w:color="auto"/>
        <w:bottom w:val="none" w:sz="0" w:space="0" w:color="auto"/>
        <w:right w:val="none" w:sz="0" w:space="0" w:color="auto"/>
      </w:divBdr>
    </w:div>
    <w:div w:id="986516948">
      <w:bodyDiv w:val="1"/>
      <w:marLeft w:val="0"/>
      <w:marRight w:val="0"/>
      <w:marTop w:val="0"/>
      <w:marBottom w:val="0"/>
      <w:divBdr>
        <w:top w:val="none" w:sz="0" w:space="0" w:color="auto"/>
        <w:left w:val="none" w:sz="0" w:space="0" w:color="auto"/>
        <w:bottom w:val="none" w:sz="0" w:space="0" w:color="auto"/>
        <w:right w:val="none" w:sz="0" w:space="0" w:color="auto"/>
      </w:divBdr>
    </w:div>
    <w:div w:id="1015031888">
      <w:bodyDiv w:val="1"/>
      <w:marLeft w:val="0"/>
      <w:marRight w:val="0"/>
      <w:marTop w:val="0"/>
      <w:marBottom w:val="0"/>
      <w:divBdr>
        <w:top w:val="none" w:sz="0" w:space="0" w:color="auto"/>
        <w:left w:val="none" w:sz="0" w:space="0" w:color="auto"/>
        <w:bottom w:val="none" w:sz="0" w:space="0" w:color="auto"/>
        <w:right w:val="none" w:sz="0" w:space="0" w:color="auto"/>
      </w:divBdr>
    </w:div>
    <w:div w:id="1057820164">
      <w:bodyDiv w:val="1"/>
      <w:marLeft w:val="0"/>
      <w:marRight w:val="0"/>
      <w:marTop w:val="0"/>
      <w:marBottom w:val="0"/>
      <w:divBdr>
        <w:top w:val="none" w:sz="0" w:space="0" w:color="auto"/>
        <w:left w:val="none" w:sz="0" w:space="0" w:color="auto"/>
        <w:bottom w:val="none" w:sz="0" w:space="0" w:color="auto"/>
        <w:right w:val="none" w:sz="0" w:space="0" w:color="auto"/>
      </w:divBdr>
    </w:div>
    <w:div w:id="1064988485">
      <w:bodyDiv w:val="1"/>
      <w:marLeft w:val="0"/>
      <w:marRight w:val="0"/>
      <w:marTop w:val="0"/>
      <w:marBottom w:val="0"/>
      <w:divBdr>
        <w:top w:val="none" w:sz="0" w:space="0" w:color="auto"/>
        <w:left w:val="none" w:sz="0" w:space="0" w:color="auto"/>
        <w:bottom w:val="none" w:sz="0" w:space="0" w:color="auto"/>
        <w:right w:val="none" w:sz="0" w:space="0" w:color="auto"/>
      </w:divBdr>
    </w:div>
    <w:div w:id="1090080081">
      <w:bodyDiv w:val="1"/>
      <w:marLeft w:val="0"/>
      <w:marRight w:val="0"/>
      <w:marTop w:val="0"/>
      <w:marBottom w:val="0"/>
      <w:divBdr>
        <w:top w:val="none" w:sz="0" w:space="0" w:color="auto"/>
        <w:left w:val="none" w:sz="0" w:space="0" w:color="auto"/>
        <w:bottom w:val="none" w:sz="0" w:space="0" w:color="auto"/>
        <w:right w:val="none" w:sz="0" w:space="0" w:color="auto"/>
      </w:divBdr>
    </w:div>
    <w:div w:id="1098528217">
      <w:bodyDiv w:val="1"/>
      <w:marLeft w:val="0"/>
      <w:marRight w:val="0"/>
      <w:marTop w:val="0"/>
      <w:marBottom w:val="0"/>
      <w:divBdr>
        <w:top w:val="none" w:sz="0" w:space="0" w:color="auto"/>
        <w:left w:val="none" w:sz="0" w:space="0" w:color="auto"/>
        <w:bottom w:val="none" w:sz="0" w:space="0" w:color="auto"/>
        <w:right w:val="none" w:sz="0" w:space="0" w:color="auto"/>
      </w:divBdr>
    </w:div>
    <w:div w:id="1100299358">
      <w:bodyDiv w:val="1"/>
      <w:marLeft w:val="0"/>
      <w:marRight w:val="0"/>
      <w:marTop w:val="0"/>
      <w:marBottom w:val="0"/>
      <w:divBdr>
        <w:top w:val="none" w:sz="0" w:space="0" w:color="auto"/>
        <w:left w:val="none" w:sz="0" w:space="0" w:color="auto"/>
        <w:bottom w:val="none" w:sz="0" w:space="0" w:color="auto"/>
        <w:right w:val="none" w:sz="0" w:space="0" w:color="auto"/>
      </w:divBdr>
    </w:div>
    <w:div w:id="1124884229">
      <w:bodyDiv w:val="1"/>
      <w:marLeft w:val="0"/>
      <w:marRight w:val="0"/>
      <w:marTop w:val="0"/>
      <w:marBottom w:val="0"/>
      <w:divBdr>
        <w:top w:val="none" w:sz="0" w:space="0" w:color="auto"/>
        <w:left w:val="none" w:sz="0" w:space="0" w:color="auto"/>
        <w:bottom w:val="none" w:sz="0" w:space="0" w:color="auto"/>
        <w:right w:val="none" w:sz="0" w:space="0" w:color="auto"/>
      </w:divBdr>
    </w:div>
    <w:div w:id="1158880763">
      <w:bodyDiv w:val="1"/>
      <w:marLeft w:val="0"/>
      <w:marRight w:val="0"/>
      <w:marTop w:val="0"/>
      <w:marBottom w:val="0"/>
      <w:divBdr>
        <w:top w:val="none" w:sz="0" w:space="0" w:color="auto"/>
        <w:left w:val="none" w:sz="0" w:space="0" w:color="auto"/>
        <w:bottom w:val="none" w:sz="0" w:space="0" w:color="auto"/>
        <w:right w:val="none" w:sz="0" w:space="0" w:color="auto"/>
      </w:divBdr>
    </w:div>
    <w:div w:id="1161002250">
      <w:bodyDiv w:val="1"/>
      <w:marLeft w:val="0"/>
      <w:marRight w:val="0"/>
      <w:marTop w:val="0"/>
      <w:marBottom w:val="0"/>
      <w:divBdr>
        <w:top w:val="none" w:sz="0" w:space="0" w:color="auto"/>
        <w:left w:val="none" w:sz="0" w:space="0" w:color="auto"/>
        <w:bottom w:val="none" w:sz="0" w:space="0" w:color="auto"/>
        <w:right w:val="none" w:sz="0" w:space="0" w:color="auto"/>
      </w:divBdr>
    </w:div>
    <w:div w:id="1173839531">
      <w:bodyDiv w:val="1"/>
      <w:marLeft w:val="0"/>
      <w:marRight w:val="0"/>
      <w:marTop w:val="0"/>
      <w:marBottom w:val="0"/>
      <w:divBdr>
        <w:top w:val="none" w:sz="0" w:space="0" w:color="auto"/>
        <w:left w:val="none" w:sz="0" w:space="0" w:color="auto"/>
        <w:bottom w:val="none" w:sz="0" w:space="0" w:color="auto"/>
        <w:right w:val="none" w:sz="0" w:space="0" w:color="auto"/>
      </w:divBdr>
    </w:div>
    <w:div w:id="1180773493">
      <w:bodyDiv w:val="1"/>
      <w:marLeft w:val="0"/>
      <w:marRight w:val="0"/>
      <w:marTop w:val="0"/>
      <w:marBottom w:val="0"/>
      <w:divBdr>
        <w:top w:val="none" w:sz="0" w:space="0" w:color="auto"/>
        <w:left w:val="none" w:sz="0" w:space="0" w:color="auto"/>
        <w:bottom w:val="none" w:sz="0" w:space="0" w:color="auto"/>
        <w:right w:val="none" w:sz="0" w:space="0" w:color="auto"/>
      </w:divBdr>
    </w:div>
    <w:div w:id="1190294038">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194657349">
      <w:bodyDiv w:val="1"/>
      <w:marLeft w:val="0"/>
      <w:marRight w:val="0"/>
      <w:marTop w:val="0"/>
      <w:marBottom w:val="0"/>
      <w:divBdr>
        <w:top w:val="none" w:sz="0" w:space="0" w:color="auto"/>
        <w:left w:val="none" w:sz="0" w:space="0" w:color="auto"/>
        <w:bottom w:val="none" w:sz="0" w:space="0" w:color="auto"/>
        <w:right w:val="none" w:sz="0" w:space="0" w:color="auto"/>
      </w:divBdr>
    </w:div>
    <w:div w:id="12176201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96066430">
      <w:bodyDiv w:val="1"/>
      <w:marLeft w:val="0"/>
      <w:marRight w:val="0"/>
      <w:marTop w:val="0"/>
      <w:marBottom w:val="0"/>
      <w:divBdr>
        <w:top w:val="none" w:sz="0" w:space="0" w:color="auto"/>
        <w:left w:val="none" w:sz="0" w:space="0" w:color="auto"/>
        <w:bottom w:val="none" w:sz="0" w:space="0" w:color="auto"/>
        <w:right w:val="none" w:sz="0" w:space="0" w:color="auto"/>
      </w:divBdr>
    </w:div>
    <w:div w:id="1319454589">
      <w:bodyDiv w:val="1"/>
      <w:marLeft w:val="0"/>
      <w:marRight w:val="0"/>
      <w:marTop w:val="0"/>
      <w:marBottom w:val="0"/>
      <w:divBdr>
        <w:top w:val="none" w:sz="0" w:space="0" w:color="auto"/>
        <w:left w:val="none" w:sz="0" w:space="0" w:color="auto"/>
        <w:bottom w:val="none" w:sz="0" w:space="0" w:color="auto"/>
        <w:right w:val="none" w:sz="0" w:space="0" w:color="auto"/>
      </w:divBdr>
    </w:div>
    <w:div w:id="1364594834">
      <w:bodyDiv w:val="1"/>
      <w:marLeft w:val="0"/>
      <w:marRight w:val="0"/>
      <w:marTop w:val="0"/>
      <w:marBottom w:val="0"/>
      <w:divBdr>
        <w:top w:val="none" w:sz="0" w:space="0" w:color="auto"/>
        <w:left w:val="none" w:sz="0" w:space="0" w:color="auto"/>
        <w:bottom w:val="none" w:sz="0" w:space="0" w:color="auto"/>
        <w:right w:val="none" w:sz="0" w:space="0" w:color="auto"/>
      </w:divBdr>
    </w:div>
    <w:div w:id="1396779167">
      <w:bodyDiv w:val="1"/>
      <w:marLeft w:val="0"/>
      <w:marRight w:val="0"/>
      <w:marTop w:val="0"/>
      <w:marBottom w:val="0"/>
      <w:divBdr>
        <w:top w:val="none" w:sz="0" w:space="0" w:color="auto"/>
        <w:left w:val="none" w:sz="0" w:space="0" w:color="auto"/>
        <w:bottom w:val="none" w:sz="0" w:space="0" w:color="auto"/>
        <w:right w:val="none" w:sz="0" w:space="0" w:color="auto"/>
      </w:divBdr>
    </w:div>
    <w:div w:id="1399325825">
      <w:bodyDiv w:val="1"/>
      <w:marLeft w:val="0"/>
      <w:marRight w:val="0"/>
      <w:marTop w:val="0"/>
      <w:marBottom w:val="0"/>
      <w:divBdr>
        <w:top w:val="none" w:sz="0" w:space="0" w:color="auto"/>
        <w:left w:val="none" w:sz="0" w:space="0" w:color="auto"/>
        <w:bottom w:val="none" w:sz="0" w:space="0" w:color="auto"/>
        <w:right w:val="none" w:sz="0" w:space="0" w:color="auto"/>
      </w:divBdr>
    </w:div>
    <w:div w:id="1424570810">
      <w:bodyDiv w:val="1"/>
      <w:marLeft w:val="0"/>
      <w:marRight w:val="0"/>
      <w:marTop w:val="0"/>
      <w:marBottom w:val="0"/>
      <w:divBdr>
        <w:top w:val="none" w:sz="0" w:space="0" w:color="auto"/>
        <w:left w:val="none" w:sz="0" w:space="0" w:color="auto"/>
        <w:bottom w:val="none" w:sz="0" w:space="0" w:color="auto"/>
        <w:right w:val="none" w:sz="0" w:space="0" w:color="auto"/>
      </w:divBdr>
    </w:div>
    <w:div w:id="1451513398">
      <w:bodyDiv w:val="1"/>
      <w:marLeft w:val="0"/>
      <w:marRight w:val="0"/>
      <w:marTop w:val="0"/>
      <w:marBottom w:val="0"/>
      <w:divBdr>
        <w:top w:val="none" w:sz="0" w:space="0" w:color="auto"/>
        <w:left w:val="none" w:sz="0" w:space="0" w:color="auto"/>
        <w:bottom w:val="none" w:sz="0" w:space="0" w:color="auto"/>
        <w:right w:val="none" w:sz="0" w:space="0" w:color="auto"/>
      </w:divBdr>
      <w:divsChild>
        <w:div w:id="716858961">
          <w:marLeft w:val="0"/>
          <w:marRight w:val="0"/>
          <w:marTop w:val="0"/>
          <w:marBottom w:val="0"/>
          <w:divBdr>
            <w:top w:val="none" w:sz="0" w:space="0" w:color="auto"/>
            <w:left w:val="none" w:sz="0" w:space="0" w:color="auto"/>
            <w:bottom w:val="none" w:sz="0" w:space="0" w:color="auto"/>
            <w:right w:val="none" w:sz="0" w:space="0" w:color="auto"/>
          </w:divBdr>
          <w:divsChild>
            <w:div w:id="1244757345">
              <w:marLeft w:val="0"/>
              <w:marRight w:val="0"/>
              <w:marTop w:val="0"/>
              <w:marBottom w:val="0"/>
              <w:divBdr>
                <w:top w:val="none" w:sz="0" w:space="0" w:color="auto"/>
                <w:left w:val="none" w:sz="0" w:space="0" w:color="auto"/>
                <w:bottom w:val="none" w:sz="0" w:space="0" w:color="auto"/>
                <w:right w:val="none" w:sz="0" w:space="0" w:color="auto"/>
              </w:divBdr>
              <w:divsChild>
                <w:div w:id="241333985">
                  <w:marLeft w:val="0"/>
                  <w:marRight w:val="0"/>
                  <w:marTop w:val="0"/>
                  <w:marBottom w:val="0"/>
                  <w:divBdr>
                    <w:top w:val="none" w:sz="0" w:space="0" w:color="auto"/>
                    <w:left w:val="none" w:sz="0" w:space="0" w:color="auto"/>
                    <w:bottom w:val="none" w:sz="0" w:space="0" w:color="auto"/>
                    <w:right w:val="none" w:sz="0" w:space="0" w:color="auto"/>
                  </w:divBdr>
                  <w:divsChild>
                    <w:div w:id="1547837182">
                      <w:marLeft w:val="0"/>
                      <w:marRight w:val="0"/>
                      <w:marTop w:val="0"/>
                      <w:marBottom w:val="0"/>
                      <w:divBdr>
                        <w:top w:val="none" w:sz="0" w:space="0" w:color="auto"/>
                        <w:left w:val="none" w:sz="0" w:space="0" w:color="auto"/>
                        <w:bottom w:val="none" w:sz="0" w:space="0" w:color="auto"/>
                        <w:right w:val="none" w:sz="0" w:space="0" w:color="auto"/>
                      </w:divBdr>
                      <w:divsChild>
                        <w:div w:id="1352339346">
                          <w:marLeft w:val="0"/>
                          <w:marRight w:val="0"/>
                          <w:marTop w:val="0"/>
                          <w:marBottom w:val="0"/>
                          <w:divBdr>
                            <w:top w:val="none" w:sz="0" w:space="0" w:color="auto"/>
                            <w:left w:val="none" w:sz="0" w:space="0" w:color="auto"/>
                            <w:bottom w:val="none" w:sz="0" w:space="0" w:color="auto"/>
                            <w:right w:val="none" w:sz="0" w:space="0" w:color="auto"/>
                          </w:divBdr>
                          <w:divsChild>
                            <w:div w:id="794830556">
                              <w:marLeft w:val="0"/>
                              <w:marRight w:val="0"/>
                              <w:marTop w:val="0"/>
                              <w:marBottom w:val="0"/>
                              <w:divBdr>
                                <w:top w:val="none" w:sz="0" w:space="0" w:color="auto"/>
                                <w:left w:val="none" w:sz="0" w:space="0" w:color="auto"/>
                                <w:bottom w:val="none" w:sz="0" w:space="0" w:color="auto"/>
                                <w:right w:val="none" w:sz="0" w:space="0" w:color="auto"/>
                              </w:divBdr>
                              <w:divsChild>
                                <w:div w:id="2111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69532">
      <w:bodyDiv w:val="1"/>
      <w:marLeft w:val="0"/>
      <w:marRight w:val="0"/>
      <w:marTop w:val="0"/>
      <w:marBottom w:val="0"/>
      <w:divBdr>
        <w:top w:val="none" w:sz="0" w:space="0" w:color="auto"/>
        <w:left w:val="none" w:sz="0" w:space="0" w:color="auto"/>
        <w:bottom w:val="none" w:sz="0" w:space="0" w:color="auto"/>
        <w:right w:val="none" w:sz="0" w:space="0" w:color="auto"/>
      </w:divBdr>
    </w:div>
    <w:div w:id="1458455415">
      <w:bodyDiv w:val="1"/>
      <w:marLeft w:val="0"/>
      <w:marRight w:val="0"/>
      <w:marTop w:val="0"/>
      <w:marBottom w:val="0"/>
      <w:divBdr>
        <w:top w:val="none" w:sz="0" w:space="0" w:color="auto"/>
        <w:left w:val="none" w:sz="0" w:space="0" w:color="auto"/>
        <w:bottom w:val="none" w:sz="0" w:space="0" w:color="auto"/>
        <w:right w:val="none" w:sz="0" w:space="0" w:color="auto"/>
      </w:divBdr>
    </w:div>
    <w:div w:id="1504471884">
      <w:bodyDiv w:val="1"/>
      <w:marLeft w:val="0"/>
      <w:marRight w:val="0"/>
      <w:marTop w:val="0"/>
      <w:marBottom w:val="0"/>
      <w:divBdr>
        <w:top w:val="none" w:sz="0" w:space="0" w:color="auto"/>
        <w:left w:val="none" w:sz="0" w:space="0" w:color="auto"/>
        <w:bottom w:val="none" w:sz="0" w:space="0" w:color="auto"/>
        <w:right w:val="none" w:sz="0" w:space="0" w:color="auto"/>
      </w:divBdr>
    </w:div>
    <w:div w:id="1524634962">
      <w:bodyDiv w:val="1"/>
      <w:marLeft w:val="0"/>
      <w:marRight w:val="0"/>
      <w:marTop w:val="0"/>
      <w:marBottom w:val="0"/>
      <w:divBdr>
        <w:top w:val="none" w:sz="0" w:space="0" w:color="auto"/>
        <w:left w:val="none" w:sz="0" w:space="0" w:color="auto"/>
        <w:bottom w:val="none" w:sz="0" w:space="0" w:color="auto"/>
        <w:right w:val="none" w:sz="0" w:space="0" w:color="auto"/>
      </w:divBdr>
    </w:div>
    <w:div w:id="1528987520">
      <w:bodyDiv w:val="1"/>
      <w:marLeft w:val="0"/>
      <w:marRight w:val="0"/>
      <w:marTop w:val="0"/>
      <w:marBottom w:val="0"/>
      <w:divBdr>
        <w:top w:val="none" w:sz="0" w:space="0" w:color="auto"/>
        <w:left w:val="none" w:sz="0" w:space="0" w:color="auto"/>
        <w:bottom w:val="none" w:sz="0" w:space="0" w:color="auto"/>
        <w:right w:val="none" w:sz="0" w:space="0" w:color="auto"/>
      </w:divBdr>
    </w:div>
    <w:div w:id="1539665489">
      <w:bodyDiv w:val="1"/>
      <w:marLeft w:val="0"/>
      <w:marRight w:val="0"/>
      <w:marTop w:val="0"/>
      <w:marBottom w:val="0"/>
      <w:divBdr>
        <w:top w:val="none" w:sz="0" w:space="0" w:color="auto"/>
        <w:left w:val="none" w:sz="0" w:space="0" w:color="auto"/>
        <w:bottom w:val="none" w:sz="0" w:space="0" w:color="auto"/>
        <w:right w:val="none" w:sz="0" w:space="0" w:color="auto"/>
      </w:divBdr>
    </w:div>
    <w:div w:id="1567063826">
      <w:bodyDiv w:val="1"/>
      <w:marLeft w:val="0"/>
      <w:marRight w:val="0"/>
      <w:marTop w:val="0"/>
      <w:marBottom w:val="0"/>
      <w:divBdr>
        <w:top w:val="none" w:sz="0" w:space="0" w:color="auto"/>
        <w:left w:val="none" w:sz="0" w:space="0" w:color="auto"/>
        <w:bottom w:val="none" w:sz="0" w:space="0" w:color="auto"/>
        <w:right w:val="none" w:sz="0" w:space="0" w:color="auto"/>
      </w:divBdr>
    </w:div>
    <w:div w:id="1576278962">
      <w:bodyDiv w:val="1"/>
      <w:marLeft w:val="0"/>
      <w:marRight w:val="0"/>
      <w:marTop w:val="0"/>
      <w:marBottom w:val="0"/>
      <w:divBdr>
        <w:top w:val="none" w:sz="0" w:space="0" w:color="auto"/>
        <w:left w:val="none" w:sz="0" w:space="0" w:color="auto"/>
        <w:bottom w:val="none" w:sz="0" w:space="0" w:color="auto"/>
        <w:right w:val="none" w:sz="0" w:space="0" w:color="auto"/>
      </w:divBdr>
    </w:div>
    <w:div w:id="1594051401">
      <w:bodyDiv w:val="1"/>
      <w:marLeft w:val="0"/>
      <w:marRight w:val="0"/>
      <w:marTop w:val="0"/>
      <w:marBottom w:val="0"/>
      <w:divBdr>
        <w:top w:val="none" w:sz="0" w:space="0" w:color="auto"/>
        <w:left w:val="none" w:sz="0" w:space="0" w:color="auto"/>
        <w:bottom w:val="none" w:sz="0" w:space="0" w:color="auto"/>
        <w:right w:val="none" w:sz="0" w:space="0" w:color="auto"/>
      </w:divBdr>
    </w:div>
    <w:div w:id="1625775165">
      <w:bodyDiv w:val="1"/>
      <w:marLeft w:val="0"/>
      <w:marRight w:val="0"/>
      <w:marTop w:val="0"/>
      <w:marBottom w:val="0"/>
      <w:divBdr>
        <w:top w:val="none" w:sz="0" w:space="0" w:color="auto"/>
        <w:left w:val="none" w:sz="0" w:space="0" w:color="auto"/>
        <w:bottom w:val="none" w:sz="0" w:space="0" w:color="auto"/>
        <w:right w:val="none" w:sz="0" w:space="0" w:color="auto"/>
      </w:divBdr>
    </w:div>
    <w:div w:id="1631279000">
      <w:bodyDiv w:val="1"/>
      <w:marLeft w:val="0"/>
      <w:marRight w:val="0"/>
      <w:marTop w:val="0"/>
      <w:marBottom w:val="0"/>
      <w:divBdr>
        <w:top w:val="none" w:sz="0" w:space="0" w:color="auto"/>
        <w:left w:val="none" w:sz="0" w:space="0" w:color="auto"/>
        <w:bottom w:val="none" w:sz="0" w:space="0" w:color="auto"/>
        <w:right w:val="none" w:sz="0" w:space="0" w:color="auto"/>
      </w:divBdr>
    </w:div>
    <w:div w:id="1647735530">
      <w:bodyDiv w:val="1"/>
      <w:marLeft w:val="0"/>
      <w:marRight w:val="0"/>
      <w:marTop w:val="0"/>
      <w:marBottom w:val="0"/>
      <w:divBdr>
        <w:top w:val="none" w:sz="0" w:space="0" w:color="auto"/>
        <w:left w:val="none" w:sz="0" w:space="0" w:color="auto"/>
        <w:bottom w:val="none" w:sz="0" w:space="0" w:color="auto"/>
        <w:right w:val="none" w:sz="0" w:space="0" w:color="auto"/>
      </w:divBdr>
    </w:div>
    <w:div w:id="1657104300">
      <w:bodyDiv w:val="1"/>
      <w:marLeft w:val="0"/>
      <w:marRight w:val="0"/>
      <w:marTop w:val="0"/>
      <w:marBottom w:val="0"/>
      <w:divBdr>
        <w:top w:val="none" w:sz="0" w:space="0" w:color="auto"/>
        <w:left w:val="none" w:sz="0" w:space="0" w:color="auto"/>
        <w:bottom w:val="none" w:sz="0" w:space="0" w:color="auto"/>
        <w:right w:val="none" w:sz="0" w:space="0" w:color="auto"/>
      </w:divBdr>
    </w:div>
    <w:div w:id="1664503835">
      <w:bodyDiv w:val="1"/>
      <w:marLeft w:val="0"/>
      <w:marRight w:val="0"/>
      <w:marTop w:val="0"/>
      <w:marBottom w:val="0"/>
      <w:divBdr>
        <w:top w:val="none" w:sz="0" w:space="0" w:color="auto"/>
        <w:left w:val="none" w:sz="0" w:space="0" w:color="auto"/>
        <w:bottom w:val="none" w:sz="0" w:space="0" w:color="auto"/>
        <w:right w:val="none" w:sz="0" w:space="0" w:color="auto"/>
      </w:divBdr>
    </w:div>
    <w:div w:id="1679576084">
      <w:bodyDiv w:val="1"/>
      <w:marLeft w:val="0"/>
      <w:marRight w:val="0"/>
      <w:marTop w:val="0"/>
      <w:marBottom w:val="0"/>
      <w:divBdr>
        <w:top w:val="none" w:sz="0" w:space="0" w:color="auto"/>
        <w:left w:val="none" w:sz="0" w:space="0" w:color="auto"/>
        <w:bottom w:val="none" w:sz="0" w:space="0" w:color="auto"/>
        <w:right w:val="none" w:sz="0" w:space="0" w:color="auto"/>
      </w:divBdr>
    </w:div>
    <w:div w:id="1694571454">
      <w:bodyDiv w:val="1"/>
      <w:marLeft w:val="0"/>
      <w:marRight w:val="0"/>
      <w:marTop w:val="0"/>
      <w:marBottom w:val="0"/>
      <w:divBdr>
        <w:top w:val="none" w:sz="0" w:space="0" w:color="auto"/>
        <w:left w:val="none" w:sz="0" w:space="0" w:color="auto"/>
        <w:bottom w:val="none" w:sz="0" w:space="0" w:color="auto"/>
        <w:right w:val="none" w:sz="0" w:space="0" w:color="auto"/>
      </w:divBdr>
    </w:div>
    <w:div w:id="1702052879">
      <w:bodyDiv w:val="1"/>
      <w:marLeft w:val="0"/>
      <w:marRight w:val="0"/>
      <w:marTop w:val="0"/>
      <w:marBottom w:val="0"/>
      <w:divBdr>
        <w:top w:val="none" w:sz="0" w:space="0" w:color="auto"/>
        <w:left w:val="none" w:sz="0" w:space="0" w:color="auto"/>
        <w:bottom w:val="none" w:sz="0" w:space="0" w:color="auto"/>
        <w:right w:val="none" w:sz="0" w:space="0" w:color="auto"/>
      </w:divBdr>
    </w:div>
    <w:div w:id="1716008835">
      <w:bodyDiv w:val="1"/>
      <w:marLeft w:val="0"/>
      <w:marRight w:val="0"/>
      <w:marTop w:val="0"/>
      <w:marBottom w:val="0"/>
      <w:divBdr>
        <w:top w:val="none" w:sz="0" w:space="0" w:color="auto"/>
        <w:left w:val="none" w:sz="0" w:space="0" w:color="auto"/>
        <w:bottom w:val="none" w:sz="0" w:space="0" w:color="auto"/>
        <w:right w:val="none" w:sz="0" w:space="0" w:color="auto"/>
      </w:divBdr>
    </w:div>
    <w:div w:id="1727682052">
      <w:bodyDiv w:val="1"/>
      <w:marLeft w:val="0"/>
      <w:marRight w:val="0"/>
      <w:marTop w:val="0"/>
      <w:marBottom w:val="0"/>
      <w:divBdr>
        <w:top w:val="none" w:sz="0" w:space="0" w:color="auto"/>
        <w:left w:val="none" w:sz="0" w:space="0" w:color="auto"/>
        <w:bottom w:val="none" w:sz="0" w:space="0" w:color="auto"/>
        <w:right w:val="none" w:sz="0" w:space="0" w:color="auto"/>
      </w:divBdr>
    </w:div>
    <w:div w:id="1736509309">
      <w:bodyDiv w:val="1"/>
      <w:marLeft w:val="0"/>
      <w:marRight w:val="0"/>
      <w:marTop w:val="0"/>
      <w:marBottom w:val="0"/>
      <w:divBdr>
        <w:top w:val="none" w:sz="0" w:space="0" w:color="auto"/>
        <w:left w:val="none" w:sz="0" w:space="0" w:color="auto"/>
        <w:bottom w:val="none" w:sz="0" w:space="0" w:color="auto"/>
        <w:right w:val="none" w:sz="0" w:space="0" w:color="auto"/>
      </w:divBdr>
    </w:div>
    <w:div w:id="1746680637">
      <w:bodyDiv w:val="1"/>
      <w:marLeft w:val="0"/>
      <w:marRight w:val="0"/>
      <w:marTop w:val="0"/>
      <w:marBottom w:val="0"/>
      <w:divBdr>
        <w:top w:val="none" w:sz="0" w:space="0" w:color="auto"/>
        <w:left w:val="none" w:sz="0" w:space="0" w:color="auto"/>
        <w:bottom w:val="none" w:sz="0" w:space="0" w:color="auto"/>
        <w:right w:val="none" w:sz="0" w:space="0" w:color="auto"/>
      </w:divBdr>
    </w:div>
    <w:div w:id="1749382704">
      <w:bodyDiv w:val="1"/>
      <w:marLeft w:val="0"/>
      <w:marRight w:val="0"/>
      <w:marTop w:val="0"/>
      <w:marBottom w:val="0"/>
      <w:divBdr>
        <w:top w:val="none" w:sz="0" w:space="0" w:color="auto"/>
        <w:left w:val="none" w:sz="0" w:space="0" w:color="auto"/>
        <w:bottom w:val="none" w:sz="0" w:space="0" w:color="auto"/>
        <w:right w:val="none" w:sz="0" w:space="0" w:color="auto"/>
      </w:divBdr>
    </w:div>
    <w:div w:id="1779908806">
      <w:bodyDiv w:val="1"/>
      <w:marLeft w:val="0"/>
      <w:marRight w:val="0"/>
      <w:marTop w:val="0"/>
      <w:marBottom w:val="0"/>
      <w:divBdr>
        <w:top w:val="none" w:sz="0" w:space="0" w:color="auto"/>
        <w:left w:val="none" w:sz="0" w:space="0" w:color="auto"/>
        <w:bottom w:val="none" w:sz="0" w:space="0" w:color="auto"/>
        <w:right w:val="none" w:sz="0" w:space="0" w:color="auto"/>
      </w:divBdr>
    </w:div>
    <w:div w:id="1790853906">
      <w:bodyDiv w:val="1"/>
      <w:marLeft w:val="0"/>
      <w:marRight w:val="0"/>
      <w:marTop w:val="0"/>
      <w:marBottom w:val="0"/>
      <w:divBdr>
        <w:top w:val="none" w:sz="0" w:space="0" w:color="auto"/>
        <w:left w:val="none" w:sz="0" w:space="0" w:color="auto"/>
        <w:bottom w:val="none" w:sz="0" w:space="0" w:color="auto"/>
        <w:right w:val="none" w:sz="0" w:space="0" w:color="auto"/>
      </w:divBdr>
    </w:div>
    <w:div w:id="1802796665">
      <w:bodyDiv w:val="1"/>
      <w:marLeft w:val="0"/>
      <w:marRight w:val="0"/>
      <w:marTop w:val="0"/>
      <w:marBottom w:val="0"/>
      <w:divBdr>
        <w:top w:val="none" w:sz="0" w:space="0" w:color="auto"/>
        <w:left w:val="none" w:sz="0" w:space="0" w:color="auto"/>
        <w:bottom w:val="none" w:sz="0" w:space="0" w:color="auto"/>
        <w:right w:val="none" w:sz="0" w:space="0" w:color="auto"/>
      </w:divBdr>
      <w:divsChild>
        <w:div w:id="1903056131">
          <w:marLeft w:val="0"/>
          <w:marRight w:val="0"/>
          <w:marTop w:val="0"/>
          <w:marBottom w:val="0"/>
          <w:divBdr>
            <w:top w:val="none" w:sz="0" w:space="0" w:color="auto"/>
            <w:left w:val="none" w:sz="0" w:space="0" w:color="auto"/>
            <w:bottom w:val="none" w:sz="0" w:space="0" w:color="auto"/>
            <w:right w:val="none" w:sz="0" w:space="0" w:color="auto"/>
          </w:divBdr>
          <w:divsChild>
            <w:div w:id="1680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629">
      <w:bodyDiv w:val="1"/>
      <w:marLeft w:val="0"/>
      <w:marRight w:val="0"/>
      <w:marTop w:val="0"/>
      <w:marBottom w:val="0"/>
      <w:divBdr>
        <w:top w:val="none" w:sz="0" w:space="0" w:color="auto"/>
        <w:left w:val="none" w:sz="0" w:space="0" w:color="auto"/>
        <w:bottom w:val="none" w:sz="0" w:space="0" w:color="auto"/>
        <w:right w:val="none" w:sz="0" w:space="0" w:color="auto"/>
      </w:divBdr>
    </w:div>
    <w:div w:id="1818565270">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33913330">
      <w:bodyDiv w:val="1"/>
      <w:marLeft w:val="0"/>
      <w:marRight w:val="0"/>
      <w:marTop w:val="0"/>
      <w:marBottom w:val="0"/>
      <w:divBdr>
        <w:top w:val="none" w:sz="0" w:space="0" w:color="auto"/>
        <w:left w:val="none" w:sz="0" w:space="0" w:color="auto"/>
        <w:bottom w:val="none" w:sz="0" w:space="0" w:color="auto"/>
        <w:right w:val="none" w:sz="0" w:space="0" w:color="auto"/>
      </w:divBdr>
    </w:div>
    <w:div w:id="1847331277">
      <w:bodyDiv w:val="1"/>
      <w:marLeft w:val="0"/>
      <w:marRight w:val="0"/>
      <w:marTop w:val="0"/>
      <w:marBottom w:val="0"/>
      <w:divBdr>
        <w:top w:val="none" w:sz="0" w:space="0" w:color="auto"/>
        <w:left w:val="none" w:sz="0" w:space="0" w:color="auto"/>
        <w:bottom w:val="none" w:sz="0" w:space="0" w:color="auto"/>
        <w:right w:val="none" w:sz="0" w:space="0" w:color="auto"/>
      </w:divBdr>
    </w:div>
    <w:div w:id="1912422068">
      <w:bodyDiv w:val="1"/>
      <w:marLeft w:val="0"/>
      <w:marRight w:val="0"/>
      <w:marTop w:val="0"/>
      <w:marBottom w:val="0"/>
      <w:divBdr>
        <w:top w:val="none" w:sz="0" w:space="0" w:color="auto"/>
        <w:left w:val="none" w:sz="0" w:space="0" w:color="auto"/>
        <w:bottom w:val="none" w:sz="0" w:space="0" w:color="auto"/>
        <w:right w:val="none" w:sz="0" w:space="0" w:color="auto"/>
      </w:divBdr>
    </w:div>
    <w:div w:id="1926255675">
      <w:bodyDiv w:val="1"/>
      <w:marLeft w:val="0"/>
      <w:marRight w:val="0"/>
      <w:marTop w:val="0"/>
      <w:marBottom w:val="0"/>
      <w:divBdr>
        <w:top w:val="none" w:sz="0" w:space="0" w:color="auto"/>
        <w:left w:val="none" w:sz="0" w:space="0" w:color="auto"/>
        <w:bottom w:val="none" w:sz="0" w:space="0" w:color="auto"/>
        <w:right w:val="none" w:sz="0" w:space="0" w:color="auto"/>
      </w:divBdr>
    </w:div>
    <w:div w:id="1929656699">
      <w:bodyDiv w:val="1"/>
      <w:marLeft w:val="0"/>
      <w:marRight w:val="0"/>
      <w:marTop w:val="0"/>
      <w:marBottom w:val="0"/>
      <w:divBdr>
        <w:top w:val="none" w:sz="0" w:space="0" w:color="auto"/>
        <w:left w:val="none" w:sz="0" w:space="0" w:color="auto"/>
        <w:bottom w:val="none" w:sz="0" w:space="0" w:color="auto"/>
        <w:right w:val="none" w:sz="0" w:space="0" w:color="auto"/>
      </w:divBdr>
    </w:div>
    <w:div w:id="1937976353">
      <w:bodyDiv w:val="1"/>
      <w:marLeft w:val="0"/>
      <w:marRight w:val="0"/>
      <w:marTop w:val="0"/>
      <w:marBottom w:val="0"/>
      <w:divBdr>
        <w:top w:val="none" w:sz="0" w:space="0" w:color="auto"/>
        <w:left w:val="none" w:sz="0" w:space="0" w:color="auto"/>
        <w:bottom w:val="none" w:sz="0" w:space="0" w:color="auto"/>
        <w:right w:val="none" w:sz="0" w:space="0" w:color="auto"/>
      </w:divBdr>
    </w:div>
    <w:div w:id="1953052571">
      <w:bodyDiv w:val="1"/>
      <w:marLeft w:val="0"/>
      <w:marRight w:val="0"/>
      <w:marTop w:val="0"/>
      <w:marBottom w:val="0"/>
      <w:divBdr>
        <w:top w:val="none" w:sz="0" w:space="0" w:color="auto"/>
        <w:left w:val="none" w:sz="0" w:space="0" w:color="auto"/>
        <w:bottom w:val="none" w:sz="0" w:space="0" w:color="auto"/>
        <w:right w:val="none" w:sz="0" w:space="0" w:color="auto"/>
      </w:divBdr>
    </w:div>
    <w:div w:id="1969120260">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1993214993">
      <w:bodyDiv w:val="1"/>
      <w:marLeft w:val="0"/>
      <w:marRight w:val="0"/>
      <w:marTop w:val="0"/>
      <w:marBottom w:val="0"/>
      <w:divBdr>
        <w:top w:val="none" w:sz="0" w:space="0" w:color="auto"/>
        <w:left w:val="none" w:sz="0" w:space="0" w:color="auto"/>
        <w:bottom w:val="none" w:sz="0" w:space="0" w:color="auto"/>
        <w:right w:val="none" w:sz="0" w:space="0" w:color="auto"/>
      </w:divBdr>
      <w:divsChild>
        <w:div w:id="1656371103">
          <w:marLeft w:val="0"/>
          <w:marRight w:val="0"/>
          <w:marTop w:val="0"/>
          <w:marBottom w:val="0"/>
          <w:divBdr>
            <w:top w:val="none" w:sz="0" w:space="0" w:color="auto"/>
            <w:left w:val="none" w:sz="0" w:space="0" w:color="auto"/>
            <w:bottom w:val="none" w:sz="0" w:space="0" w:color="auto"/>
            <w:right w:val="none" w:sz="0" w:space="0" w:color="auto"/>
          </w:divBdr>
        </w:div>
      </w:divsChild>
    </w:div>
    <w:div w:id="2008437807">
      <w:bodyDiv w:val="1"/>
      <w:marLeft w:val="0"/>
      <w:marRight w:val="0"/>
      <w:marTop w:val="0"/>
      <w:marBottom w:val="0"/>
      <w:divBdr>
        <w:top w:val="none" w:sz="0" w:space="0" w:color="auto"/>
        <w:left w:val="none" w:sz="0" w:space="0" w:color="auto"/>
        <w:bottom w:val="none" w:sz="0" w:space="0" w:color="auto"/>
        <w:right w:val="none" w:sz="0" w:space="0" w:color="auto"/>
      </w:divBdr>
    </w:div>
    <w:div w:id="2081172814">
      <w:bodyDiv w:val="1"/>
      <w:marLeft w:val="0"/>
      <w:marRight w:val="0"/>
      <w:marTop w:val="0"/>
      <w:marBottom w:val="0"/>
      <w:divBdr>
        <w:top w:val="none" w:sz="0" w:space="0" w:color="auto"/>
        <w:left w:val="none" w:sz="0" w:space="0" w:color="auto"/>
        <w:bottom w:val="none" w:sz="0" w:space="0" w:color="auto"/>
        <w:right w:val="none" w:sz="0" w:space="0" w:color="auto"/>
      </w:divBdr>
    </w:div>
    <w:div w:id="2094012370">
      <w:bodyDiv w:val="1"/>
      <w:marLeft w:val="0"/>
      <w:marRight w:val="0"/>
      <w:marTop w:val="0"/>
      <w:marBottom w:val="0"/>
      <w:divBdr>
        <w:top w:val="none" w:sz="0" w:space="0" w:color="auto"/>
        <w:left w:val="none" w:sz="0" w:space="0" w:color="auto"/>
        <w:bottom w:val="none" w:sz="0" w:space="0" w:color="auto"/>
        <w:right w:val="none" w:sz="0" w:space="0" w:color="auto"/>
      </w:divBdr>
      <w:divsChild>
        <w:div w:id="1211310299">
          <w:marLeft w:val="750"/>
          <w:marRight w:val="0"/>
          <w:marTop w:val="0"/>
          <w:marBottom w:val="225"/>
          <w:divBdr>
            <w:top w:val="none" w:sz="0" w:space="0" w:color="auto"/>
            <w:left w:val="none" w:sz="0" w:space="0" w:color="auto"/>
            <w:bottom w:val="none" w:sz="0" w:space="0" w:color="auto"/>
            <w:right w:val="none" w:sz="0" w:space="0" w:color="auto"/>
          </w:divBdr>
        </w:div>
        <w:div w:id="1736007135">
          <w:marLeft w:val="750"/>
          <w:marRight w:val="0"/>
          <w:marTop w:val="150"/>
          <w:marBottom w:val="225"/>
          <w:divBdr>
            <w:top w:val="none" w:sz="0" w:space="0" w:color="auto"/>
            <w:left w:val="none" w:sz="0" w:space="0" w:color="auto"/>
            <w:bottom w:val="none" w:sz="0" w:space="0" w:color="auto"/>
            <w:right w:val="none" w:sz="0" w:space="0" w:color="auto"/>
          </w:divBdr>
        </w:div>
        <w:div w:id="1753351023">
          <w:marLeft w:val="750"/>
          <w:marRight w:val="0"/>
          <w:marTop w:val="0"/>
          <w:marBottom w:val="0"/>
          <w:divBdr>
            <w:top w:val="none" w:sz="0" w:space="0" w:color="auto"/>
            <w:left w:val="none" w:sz="0" w:space="0" w:color="auto"/>
            <w:bottom w:val="none" w:sz="0" w:space="0" w:color="auto"/>
            <w:right w:val="none" w:sz="0" w:space="0" w:color="auto"/>
          </w:divBdr>
        </w:div>
      </w:divsChild>
    </w:div>
    <w:div w:id="2101371935">
      <w:bodyDiv w:val="1"/>
      <w:marLeft w:val="0"/>
      <w:marRight w:val="0"/>
      <w:marTop w:val="0"/>
      <w:marBottom w:val="0"/>
      <w:divBdr>
        <w:top w:val="none" w:sz="0" w:space="0" w:color="auto"/>
        <w:left w:val="none" w:sz="0" w:space="0" w:color="auto"/>
        <w:bottom w:val="none" w:sz="0" w:space="0" w:color="auto"/>
        <w:right w:val="none" w:sz="0" w:space="0" w:color="auto"/>
      </w:divBdr>
    </w:div>
    <w:div w:id="2109353631">
      <w:bodyDiv w:val="1"/>
      <w:marLeft w:val="0"/>
      <w:marRight w:val="0"/>
      <w:marTop w:val="0"/>
      <w:marBottom w:val="0"/>
      <w:divBdr>
        <w:top w:val="none" w:sz="0" w:space="0" w:color="auto"/>
        <w:left w:val="none" w:sz="0" w:space="0" w:color="auto"/>
        <w:bottom w:val="none" w:sz="0" w:space="0" w:color="auto"/>
        <w:right w:val="none" w:sz="0" w:space="0" w:color="auto"/>
      </w:divBdr>
    </w:div>
    <w:div w:id="2110158481">
      <w:bodyDiv w:val="1"/>
      <w:marLeft w:val="0"/>
      <w:marRight w:val="0"/>
      <w:marTop w:val="0"/>
      <w:marBottom w:val="0"/>
      <w:divBdr>
        <w:top w:val="none" w:sz="0" w:space="0" w:color="auto"/>
        <w:left w:val="none" w:sz="0" w:space="0" w:color="auto"/>
        <w:bottom w:val="none" w:sz="0" w:space="0" w:color="auto"/>
        <w:right w:val="none" w:sz="0" w:space="0" w:color="auto"/>
      </w:divBdr>
    </w:div>
    <w:div w:id="2136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l-id.mercedes-benz_press@daimlertruc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cedes-benz.com.br/institucional/imprensa/releas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D71F-F1F1-4DAA-BAB0-FFEC1CAE740A}">
  <ds:schemaRefs>
    <ds:schemaRef ds:uri="http://schemas.openxmlformats.org/officeDocument/2006/bibliography"/>
  </ds:schemaRefs>
</ds:datastoreItem>
</file>

<file path=docMetadata/LabelInfo.xml><?xml version="1.0" encoding="utf-8"?>
<clbl:labelList xmlns:clbl="http://schemas.microsoft.com/office/2020/mipLabelMetadata">
  <clbl:label id="{ab5ff3ce-c151-426b-9620-64dd2650a755}"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Normal</Template>
  <TotalTime>80</TotalTime>
  <Pages>6</Pages>
  <Words>1377</Words>
  <Characters>7436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Information</vt:lpstr>
      <vt:lpstr>Press Information</vt:lpstr>
    </vt:vector>
  </TitlesOfParts>
  <Company>Hewlett-Packard</Company>
  <LinksUpToDate>false</LinksUpToDate>
  <CharactersWithSpaces>8796</CharactersWithSpaces>
  <SharedDoc>false</SharedDoc>
  <HLinks>
    <vt:vector size="12" baseType="variant">
      <vt:variant>
        <vt:i4>6488174</vt:i4>
      </vt:variant>
      <vt:variant>
        <vt:i4>3</vt:i4>
      </vt:variant>
      <vt:variant>
        <vt:i4>0</vt:i4>
      </vt:variant>
      <vt:variant>
        <vt:i4>5</vt:i4>
      </vt:variant>
      <vt:variant>
        <vt:lpwstr>http://www.mercedes-benz.com.br/institucional/imprensa/releases</vt:lpwstr>
      </vt:variant>
      <vt:variant>
        <vt:lpwstr/>
      </vt:variant>
      <vt:variant>
        <vt:i4>6422565</vt:i4>
      </vt:variant>
      <vt:variant>
        <vt:i4>0</vt:i4>
      </vt:variant>
      <vt:variant>
        <vt:i4>0</vt:i4>
      </vt:variant>
      <vt:variant>
        <vt:i4>5</vt:i4>
      </vt:variant>
      <vt:variant>
        <vt:lpwstr>mailto:pool-id.mercedes-benz_press@daimler.com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englisch</dc:creator>
  <cp:lastModifiedBy>REIS, GUILHERME (154)</cp:lastModifiedBy>
  <cp:revision>4</cp:revision>
  <cp:lastPrinted>2019-04-09T19:44:00Z</cp:lastPrinted>
  <dcterms:created xsi:type="dcterms:W3CDTF">2025-05-19T12:54:00Z</dcterms:created>
  <dcterms:modified xsi:type="dcterms:W3CDTF">2025-05-19T14:27:00Z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2022-05-24T22:09:12Z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a4cb492a-f777-4a66-a02b-20b7fee6c958</vt:lpwstr>
  </property>
  <property fmtid="{D5CDD505-2E9C-101B-9397-08002B2CF9AE}" pid="8" name="MSIP_Label_ab5ff3ce-c151-426b-9620-64dd2650a755_ContentBits">
    <vt:lpwstr>0</vt:lpwstr>
  </property>
</Properties>
</file>