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7CB8" w14:textId="43EB6FDD" w:rsidR="008978C2" w:rsidRPr="008962FD" w:rsidRDefault="005E7FC3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27305B" wp14:editId="63580CAF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76914085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3B56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20FA31B4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7305B" id="_x0000_t202" coordsize="21600,21600" o:spt="202" path="m,l,21600r21600,l21600,xe">
                <v:stroke joinstyle="miter"/>
                <v:path gradientshapeok="t" o:connecttype="rect"/>
              </v:shapetype>
              <v:shape id="Text Box 630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6E9D3B56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20FA31B4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0D827E3B" w14:textId="4028545D" w:rsidR="008978C2" w:rsidRPr="008962FD" w:rsidRDefault="005E7FC3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6E51A" wp14:editId="1BF27968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1905" r="0" b="4445"/>
                <wp:wrapNone/>
                <wp:docPr id="2119091454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E6FE8" w14:textId="77777777" w:rsidR="006F2516" w:rsidRPr="005E7FC3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5E7FC3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12B7D301" w14:textId="77777777" w:rsidR="008978C2" w:rsidRPr="005E7FC3" w:rsidRDefault="00555B10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5 de deze</w:t>
                            </w:r>
                            <w:r w:rsidR="00B33A71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m</w:t>
                            </w:r>
                            <w:r w:rsidR="00676BCD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br</w:t>
                            </w:r>
                            <w:r w:rsidR="00AA05E3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o</w:t>
                            </w:r>
                            <w:r w:rsidR="00676BCD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D06935" w:rsidRPr="005E7FC3">
                              <w:rPr>
                                <w:rFonts w:ascii="CorpoA" w:hAnsi="CorpoA" w:cs="Arial"/>
                                <w:lang w:val="pt-BR"/>
                              </w:rPr>
                              <w:t>4</w:t>
                            </w:r>
                          </w:p>
                          <w:p w14:paraId="312677EC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E51A" id="Text Box 63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081E6FE8" w14:textId="77777777" w:rsidR="006F2516" w:rsidRPr="005E7FC3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5E7FC3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12B7D301" w14:textId="77777777" w:rsidR="008978C2" w:rsidRPr="005E7FC3" w:rsidRDefault="00555B10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5E7FC3">
                        <w:rPr>
                          <w:rFonts w:ascii="CorpoA" w:hAnsi="CorpoA" w:cs="Arial"/>
                          <w:lang w:val="pt-BR"/>
                        </w:rPr>
                        <w:t>5 de deze</w:t>
                      </w:r>
                      <w:r w:rsidR="00B33A71" w:rsidRPr="005E7FC3">
                        <w:rPr>
                          <w:rFonts w:ascii="CorpoA" w:hAnsi="CorpoA" w:cs="Arial"/>
                          <w:lang w:val="pt-BR"/>
                        </w:rPr>
                        <w:t>m</w:t>
                      </w:r>
                      <w:r w:rsidR="00676BCD" w:rsidRPr="005E7FC3">
                        <w:rPr>
                          <w:rFonts w:ascii="CorpoA" w:hAnsi="CorpoA" w:cs="Arial"/>
                          <w:lang w:val="pt-BR"/>
                        </w:rPr>
                        <w:t>br</w:t>
                      </w:r>
                      <w:r w:rsidR="00AA05E3" w:rsidRPr="005E7FC3">
                        <w:rPr>
                          <w:rFonts w:ascii="CorpoA" w:hAnsi="CorpoA" w:cs="Arial"/>
                          <w:lang w:val="pt-BR"/>
                        </w:rPr>
                        <w:t>o</w:t>
                      </w:r>
                      <w:r w:rsidR="00676BCD" w:rsidRPr="005E7FC3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5E7FC3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D06935" w:rsidRPr="005E7FC3">
                        <w:rPr>
                          <w:rFonts w:ascii="CorpoA" w:hAnsi="CorpoA" w:cs="Arial"/>
                          <w:lang w:val="pt-BR"/>
                        </w:rPr>
                        <w:t>4</w:t>
                      </w:r>
                    </w:p>
                    <w:p w14:paraId="312677EC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159AD" w14:textId="77777777" w:rsidR="001B5EB9" w:rsidRPr="0045007F" w:rsidRDefault="00946453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 xml:space="preserve">Caminhões </w:t>
      </w:r>
      <w:r w:rsidR="004B6D1D" w:rsidRPr="0045007F">
        <w:rPr>
          <w:rFonts w:cs="Arial"/>
          <w:szCs w:val="36"/>
          <w:lang w:val="pt-BR"/>
        </w:rPr>
        <w:t>Mercedes-Benz</w:t>
      </w:r>
      <w:r w:rsidR="004B6D1D">
        <w:rPr>
          <w:rFonts w:cs="Arial"/>
          <w:szCs w:val="36"/>
          <w:lang w:val="pt-BR"/>
        </w:rPr>
        <w:t xml:space="preserve"> </w:t>
      </w:r>
      <w:r w:rsidR="004B6D1D" w:rsidRPr="0045007F">
        <w:rPr>
          <w:rFonts w:cs="Arial"/>
          <w:szCs w:val="36"/>
          <w:lang w:val="pt-BR"/>
        </w:rPr>
        <w:t>Actros</w:t>
      </w:r>
      <w:r w:rsidR="00555B10">
        <w:rPr>
          <w:rFonts w:cs="Arial"/>
          <w:szCs w:val="36"/>
          <w:lang w:val="pt-BR"/>
        </w:rPr>
        <w:t xml:space="preserve"> da ASG Motorsport voltam a Goiânia para o encerramento da</w:t>
      </w:r>
      <w:r w:rsidR="004B6D1D">
        <w:rPr>
          <w:rFonts w:cs="Arial"/>
          <w:szCs w:val="36"/>
          <w:lang w:val="pt-BR"/>
        </w:rPr>
        <w:t xml:space="preserve"> Copa Truck </w:t>
      </w:r>
      <w:r w:rsidR="00555B10">
        <w:rPr>
          <w:rFonts w:cs="Arial"/>
          <w:szCs w:val="36"/>
          <w:lang w:val="pt-BR"/>
        </w:rPr>
        <w:t>2024</w:t>
      </w:r>
      <w:r w:rsidR="000549CC">
        <w:rPr>
          <w:rFonts w:cs="Arial"/>
          <w:szCs w:val="36"/>
          <w:lang w:val="pt-BR"/>
        </w:rPr>
        <w:t xml:space="preserve"> </w:t>
      </w:r>
    </w:p>
    <w:p w14:paraId="1A4A1D30" w14:textId="77777777" w:rsidR="007F1D8B" w:rsidRPr="005E7FC3" w:rsidRDefault="007F1D8B" w:rsidP="000549CC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5E7FC3">
        <w:rPr>
          <w:rFonts w:cs="Arial"/>
          <w:szCs w:val="22"/>
          <w:lang w:val="pt-BR"/>
        </w:rPr>
        <w:t xml:space="preserve">Tradicional circuito que abrigou a 2ª etapa da Copa Truck 2024, em abril, recebe </w:t>
      </w:r>
      <w:r w:rsidR="00946453" w:rsidRPr="005E7FC3">
        <w:rPr>
          <w:rFonts w:cs="Arial"/>
          <w:szCs w:val="22"/>
          <w:lang w:val="pt-BR"/>
        </w:rPr>
        <w:t xml:space="preserve">agora </w:t>
      </w:r>
      <w:r w:rsidRPr="005E7FC3">
        <w:rPr>
          <w:rFonts w:cs="Arial"/>
          <w:szCs w:val="22"/>
          <w:lang w:val="pt-BR"/>
        </w:rPr>
        <w:t xml:space="preserve">as duas corridas da 9ª e última etapa do ano no domingo, 8 de dezembro </w:t>
      </w:r>
    </w:p>
    <w:p w14:paraId="284E7E06" w14:textId="77777777" w:rsidR="007F1D8B" w:rsidRPr="005E7FC3" w:rsidRDefault="007F1D8B" w:rsidP="007F1D8B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5E7FC3">
        <w:rPr>
          <w:rFonts w:cs="Arial"/>
          <w:szCs w:val="22"/>
          <w:lang w:val="pt-BR"/>
        </w:rPr>
        <w:t>Com 7 vitórias em 16 corridas disputadas no atual campeonato, Bia Figueiredo (#111) é a primeira mulher campeã da Copa Truck no Brasil, vencendo a categoria Super Truck Elite</w:t>
      </w:r>
    </w:p>
    <w:p w14:paraId="66457FDF" w14:textId="77777777" w:rsidR="007F1D8B" w:rsidRPr="005E7FC3" w:rsidRDefault="007F1D8B" w:rsidP="007F1D8B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5E7FC3">
        <w:rPr>
          <w:rFonts w:cs="Arial"/>
          <w:szCs w:val="22"/>
          <w:lang w:val="pt-BR"/>
        </w:rPr>
        <w:t>Em sua primeira temporada na Copa Truck, Pedro Perdoncini (#117) vai em busca da segunda colocação da Elite, a fim de fazer a dobradinha da ASG Motorsport no ano</w:t>
      </w:r>
    </w:p>
    <w:p w14:paraId="13478A19" w14:textId="77777777" w:rsidR="007F1D8B" w:rsidRPr="005E7FC3" w:rsidRDefault="007F1D8B" w:rsidP="00555B1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7FC3">
        <w:rPr>
          <w:rFonts w:cs="Arial"/>
          <w:szCs w:val="22"/>
          <w:lang w:val="pt-BR"/>
        </w:rPr>
        <w:t xml:space="preserve">A ASG Motorsport leva seus competitivos caminhões </w:t>
      </w:r>
      <w:r w:rsidR="005934FE" w:rsidRPr="005E7FC3">
        <w:rPr>
          <w:rFonts w:cs="Arial"/>
          <w:szCs w:val="22"/>
          <w:lang w:val="pt-BR"/>
        </w:rPr>
        <w:t xml:space="preserve">Actros da </w:t>
      </w:r>
      <w:r w:rsidRPr="005E7FC3">
        <w:rPr>
          <w:rFonts w:cs="Arial"/>
          <w:szCs w:val="22"/>
          <w:lang w:val="pt-BR"/>
        </w:rPr>
        <w:t xml:space="preserve">Mercedes-Benz </w:t>
      </w:r>
      <w:r w:rsidR="005934FE" w:rsidRPr="005E7FC3">
        <w:rPr>
          <w:rFonts w:cs="Arial"/>
          <w:szCs w:val="22"/>
          <w:lang w:val="pt-BR"/>
        </w:rPr>
        <w:t>para as duas corridas da 9</w:t>
      </w:r>
      <w:r w:rsidR="005934FE" w:rsidRPr="005E7FC3">
        <w:rPr>
          <w:rFonts w:cs="Arial"/>
          <w:szCs w:val="22"/>
          <w:lang w:val="pt-BR" w:eastAsia="pt-BR"/>
        </w:rPr>
        <w:t xml:space="preserve">ª e última etapa da Copa Truck 2024, que serão realizadas no domingo, 8 de dezembro, no Autódromo Internacional Ayrton Senna de Goiânia, capital de Goiás. O tradicional circuito do Centro-Oeste, que recebeu a 2ª etapa no mês de abril, volta a receber </w:t>
      </w:r>
      <w:r w:rsidR="00946453" w:rsidRPr="005E7FC3">
        <w:rPr>
          <w:rFonts w:cs="Arial"/>
          <w:szCs w:val="22"/>
          <w:lang w:val="pt-BR" w:eastAsia="pt-BR"/>
        </w:rPr>
        <w:t>as</w:t>
      </w:r>
      <w:r w:rsidR="005934FE" w:rsidRPr="005E7FC3">
        <w:rPr>
          <w:rFonts w:cs="Arial"/>
          <w:szCs w:val="22"/>
          <w:lang w:val="pt-BR" w:eastAsia="pt-BR"/>
        </w:rPr>
        <w:t xml:space="preserve"> corridas de caminhões, sendo o palco de encerramento de uma temporada bastante disputada e equilibrada.</w:t>
      </w:r>
    </w:p>
    <w:p w14:paraId="3A898CC4" w14:textId="77777777" w:rsidR="00555B10" w:rsidRPr="005E7FC3" w:rsidRDefault="00555B10" w:rsidP="00555B1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9EA1112" w14:textId="77777777" w:rsidR="005934FE" w:rsidRPr="005E7FC3" w:rsidRDefault="005934FE" w:rsidP="005934F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Chegando aos seus 50 anos e com 20 corridas da Copa Truck no seu histórico, o circuito goiano de 3.820 metros, com reta principal de cerca de 1.000 metros e 12 curvas, é muito exigente com os freios, desafiando ainda mais os competidores, que precisam mescla</w:t>
      </w:r>
      <w:r w:rsidR="00946453" w:rsidRPr="005E7FC3">
        <w:rPr>
          <w:rFonts w:cs="Arial"/>
          <w:szCs w:val="22"/>
          <w:lang w:val="pt-BR" w:eastAsia="pt-BR"/>
        </w:rPr>
        <w:t xml:space="preserve">r altas velocidades com freadas </w:t>
      </w:r>
      <w:r w:rsidRPr="005E7FC3">
        <w:rPr>
          <w:rFonts w:cs="Arial"/>
          <w:szCs w:val="22"/>
          <w:lang w:val="pt-BR" w:eastAsia="pt-BR"/>
        </w:rPr>
        <w:t>bruscas em alguns pontos do circuito.</w:t>
      </w:r>
    </w:p>
    <w:p w14:paraId="339DBF86" w14:textId="77777777" w:rsidR="005934FE" w:rsidRPr="005E7FC3" w:rsidRDefault="005934FE" w:rsidP="00555B1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5C9454E" w14:textId="77777777" w:rsidR="00565C86" w:rsidRPr="005E7FC3" w:rsidRDefault="00555B10" w:rsidP="00555B1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7FC3">
        <w:rPr>
          <w:rFonts w:cs="Arial"/>
          <w:szCs w:val="22"/>
          <w:lang w:val="pt-BR" w:eastAsia="pt-BR"/>
        </w:rPr>
        <w:t>Sempre disputando a ponta nas corridas de cam</w:t>
      </w:r>
      <w:r w:rsidR="005934FE" w:rsidRPr="005E7FC3">
        <w:rPr>
          <w:rFonts w:cs="Arial"/>
          <w:szCs w:val="22"/>
          <w:lang w:val="pt-BR" w:eastAsia="pt-BR"/>
        </w:rPr>
        <w:t>inhões, a equipe ASG Motorsport novamente conta</w:t>
      </w:r>
      <w:r w:rsidR="00946453" w:rsidRPr="005E7FC3">
        <w:rPr>
          <w:rFonts w:cs="Arial"/>
          <w:szCs w:val="22"/>
          <w:lang w:val="pt-BR" w:eastAsia="pt-BR"/>
        </w:rPr>
        <w:t xml:space="preserve"> com a força e </w:t>
      </w:r>
      <w:r w:rsidRPr="005E7FC3">
        <w:rPr>
          <w:rFonts w:cs="Arial"/>
          <w:szCs w:val="22"/>
          <w:lang w:val="pt-BR" w:eastAsia="pt-BR"/>
        </w:rPr>
        <w:t xml:space="preserve">excelente performance </w:t>
      </w:r>
      <w:r w:rsidR="00946453" w:rsidRPr="005E7FC3">
        <w:rPr>
          <w:rFonts w:cs="Arial"/>
          <w:szCs w:val="22"/>
          <w:lang w:val="pt-BR" w:eastAsia="pt-BR"/>
        </w:rPr>
        <w:t xml:space="preserve">dos </w:t>
      </w:r>
      <w:r w:rsidR="005934FE" w:rsidRPr="005E7FC3">
        <w:rPr>
          <w:rFonts w:cs="Arial"/>
          <w:szCs w:val="22"/>
          <w:lang w:val="pt-BR" w:eastAsia="pt-BR"/>
        </w:rPr>
        <w:t>Mercedes-</w:t>
      </w:r>
      <w:r w:rsidR="005934FE" w:rsidRPr="005E7FC3">
        <w:rPr>
          <w:rFonts w:cs="Arial"/>
          <w:szCs w:val="22"/>
          <w:lang w:val="pt-BR" w:eastAsia="pt-BR"/>
        </w:rPr>
        <w:lastRenderedPageBreak/>
        <w:t>Benz Actros</w:t>
      </w:r>
      <w:r w:rsidRPr="005E7FC3">
        <w:rPr>
          <w:rFonts w:cs="Arial"/>
          <w:szCs w:val="22"/>
          <w:lang w:val="pt-BR" w:eastAsia="pt-BR"/>
        </w:rPr>
        <w:t xml:space="preserve">. </w:t>
      </w:r>
      <w:r w:rsidR="005934FE" w:rsidRPr="005E7FC3">
        <w:rPr>
          <w:rFonts w:cs="Arial"/>
          <w:szCs w:val="22"/>
          <w:lang w:val="pt-BR" w:eastAsia="pt-BR"/>
        </w:rPr>
        <w:t>A equipe chega em Goiânia já com a campeã da</w:t>
      </w:r>
      <w:r w:rsidR="005934FE" w:rsidRPr="005E7FC3">
        <w:rPr>
          <w:rFonts w:cs="Arial"/>
          <w:szCs w:val="22"/>
          <w:lang w:val="pt-BR"/>
        </w:rPr>
        <w:t xml:space="preserve"> categoria Super Truck Elite, Bia Figueiredo (#111), primeira mulher a vencer um título da Copa Truck no Brasil.</w:t>
      </w:r>
      <w:r w:rsidR="005934FE" w:rsidRPr="005E7FC3">
        <w:rPr>
          <w:rFonts w:cs="Arial"/>
          <w:szCs w:val="22"/>
          <w:lang w:val="pt-BR" w:eastAsia="pt-BR"/>
        </w:rPr>
        <w:t xml:space="preserve"> Foram 7</w:t>
      </w:r>
      <w:r w:rsidR="005934FE" w:rsidRPr="005E7FC3">
        <w:rPr>
          <w:rFonts w:cs="Arial"/>
          <w:szCs w:val="22"/>
          <w:lang w:val="pt-BR"/>
        </w:rPr>
        <w:t xml:space="preserve"> vitórias em 16 corridas disputadas no atual campeonato</w:t>
      </w:r>
      <w:r w:rsidR="00565C86" w:rsidRPr="005E7FC3">
        <w:rPr>
          <w:rFonts w:cs="Arial"/>
          <w:szCs w:val="22"/>
          <w:lang w:val="pt-BR"/>
        </w:rPr>
        <w:t xml:space="preserve">, além de 5 poles. </w:t>
      </w:r>
      <w:r w:rsidR="005934FE" w:rsidRPr="005E7FC3">
        <w:rPr>
          <w:rFonts w:cs="Arial"/>
          <w:szCs w:val="22"/>
          <w:lang w:val="pt-BR"/>
        </w:rPr>
        <w:t xml:space="preserve">Em sua primeira temporada na Copa Truck, Pedro Perdoncini (#117) </w:t>
      </w:r>
      <w:r w:rsidR="00946453" w:rsidRPr="005E7FC3">
        <w:rPr>
          <w:rFonts w:cs="Arial"/>
          <w:szCs w:val="22"/>
          <w:lang w:val="pt-BR"/>
        </w:rPr>
        <w:t xml:space="preserve">visa </w:t>
      </w:r>
      <w:r w:rsidR="005934FE" w:rsidRPr="005E7FC3">
        <w:rPr>
          <w:rFonts w:cs="Arial"/>
          <w:szCs w:val="22"/>
          <w:lang w:val="pt-BR"/>
        </w:rPr>
        <w:t>a segunda colocação da Elite, a fim de fazer a dobradinha da ASG Motorsport no ano</w:t>
      </w:r>
      <w:r w:rsidR="00565C86" w:rsidRPr="005E7FC3">
        <w:rPr>
          <w:rFonts w:cs="Arial"/>
          <w:szCs w:val="22"/>
          <w:lang w:val="pt-BR"/>
        </w:rPr>
        <w:t>. Assim, juntamente com Bia, Perdoncini busca as duas vaga</w:t>
      </w:r>
      <w:r w:rsidR="00946453" w:rsidRPr="005E7FC3">
        <w:rPr>
          <w:rFonts w:cs="Arial"/>
          <w:szCs w:val="22"/>
          <w:lang w:val="pt-BR"/>
        </w:rPr>
        <w:t xml:space="preserve">s que credenciam </w:t>
      </w:r>
      <w:r w:rsidR="00565C86" w:rsidRPr="005E7FC3">
        <w:rPr>
          <w:rFonts w:cs="Arial"/>
          <w:szCs w:val="22"/>
          <w:lang w:val="pt-BR"/>
        </w:rPr>
        <w:t xml:space="preserve">os pilotos a subir para a categoria Super </w:t>
      </w:r>
      <w:r w:rsidR="00946453" w:rsidRPr="005E7FC3">
        <w:rPr>
          <w:rFonts w:cs="Arial"/>
          <w:szCs w:val="22"/>
          <w:lang w:val="pt-BR"/>
        </w:rPr>
        <w:t>Truck Pró</w:t>
      </w:r>
      <w:r w:rsidR="00565C86" w:rsidRPr="005E7FC3">
        <w:rPr>
          <w:rFonts w:cs="Arial"/>
          <w:szCs w:val="22"/>
          <w:lang w:val="pt-BR"/>
        </w:rPr>
        <w:t xml:space="preserve"> em 2025.</w:t>
      </w:r>
    </w:p>
    <w:p w14:paraId="5574A211" w14:textId="77777777" w:rsidR="00565C86" w:rsidRPr="005E7FC3" w:rsidRDefault="00565C86" w:rsidP="00555B1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67A531E" w14:textId="77777777" w:rsidR="00555B10" w:rsidRPr="005E7FC3" w:rsidRDefault="00555B10" w:rsidP="00555B1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“Além da alta competitividade da Copa Truck, em Goiânia os desafios são ainda maiores, porque o circuito exige muito dos pilotos e dos caminhões”, afirma Jefferson Ferrarez,</w:t>
      </w:r>
      <w:r w:rsidRPr="005E7FC3">
        <w:rPr>
          <w:rFonts w:cs="Arial"/>
          <w:b/>
          <w:bCs/>
          <w:szCs w:val="22"/>
          <w:lang w:val="pt-BR" w:eastAsia="pt-BR"/>
        </w:rPr>
        <w:t> vice-presidente de Vendas, Marketing e Peças &amp; Serviços Caminhões</w:t>
      </w:r>
      <w:r w:rsidRPr="005E7FC3">
        <w:rPr>
          <w:rFonts w:cs="Arial"/>
          <w:szCs w:val="22"/>
          <w:lang w:val="pt-BR" w:eastAsia="pt-BR"/>
        </w:rPr>
        <w:t> da Mercedes-Benz do Brasil. “O Actros entrega aos pilotos de corrida muita força, excelente performance, robustez e confiabilidade. Atributos, aliás, que são amplamente reconhecidos no dia a dia pelos motoristas do transporte de carga”.</w:t>
      </w:r>
    </w:p>
    <w:p w14:paraId="4DD3AA25" w14:textId="77777777" w:rsidR="00FC0B42" w:rsidRPr="005E7FC3" w:rsidRDefault="00FC0B42" w:rsidP="00FC0B42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9F9F9"/>
          <w:lang w:val="pt-BR"/>
        </w:rPr>
      </w:pPr>
    </w:p>
    <w:p w14:paraId="4C333E35" w14:textId="77777777" w:rsidR="00FC0B42" w:rsidRPr="005E7FC3" w:rsidRDefault="00FC0B42" w:rsidP="00FC0B42">
      <w:pPr>
        <w:pStyle w:val="DCNormal"/>
        <w:spacing w:after="0" w:line="360" w:lineRule="auto"/>
        <w:jc w:val="both"/>
        <w:rPr>
          <w:rFonts w:cs="Arial"/>
          <w:b/>
          <w:szCs w:val="22"/>
          <w:shd w:val="clear" w:color="auto" w:fill="FFFFFF"/>
          <w:lang w:val="pt-BR"/>
        </w:rPr>
      </w:pPr>
      <w:r w:rsidRPr="005E7FC3">
        <w:rPr>
          <w:rFonts w:cs="Arial"/>
          <w:b/>
          <w:szCs w:val="22"/>
          <w:shd w:val="clear" w:color="auto" w:fill="F9F9F9"/>
          <w:lang w:val="pt-BR"/>
        </w:rPr>
        <w:t>Bia é uma referência nas pistas e fora delas</w:t>
      </w:r>
    </w:p>
    <w:p w14:paraId="64E65F41" w14:textId="77777777" w:rsidR="00915CA2" w:rsidRPr="005E7FC3" w:rsidRDefault="00915CA2" w:rsidP="00043A28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74E11EF2" w14:textId="77777777" w:rsidR="00AB3C85" w:rsidRPr="005E7FC3" w:rsidRDefault="004B6D1D" w:rsidP="00AB3C85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5E7FC3">
        <w:rPr>
          <w:rFonts w:cs="Arial"/>
          <w:szCs w:val="22"/>
          <w:shd w:val="clear" w:color="auto" w:fill="FFFFFF"/>
          <w:lang w:val="pt-BR"/>
        </w:rPr>
        <w:t>“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>É impressionante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</w:t>
      </w:r>
      <w:r w:rsidR="00BF3FB0" w:rsidRPr="005E7FC3">
        <w:rPr>
          <w:rFonts w:cs="Arial"/>
          <w:szCs w:val="22"/>
          <w:shd w:val="clear" w:color="auto" w:fill="FFFFFF"/>
          <w:lang w:val="pt-BR"/>
        </w:rPr>
        <w:t xml:space="preserve">o desempenho, 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competitividade </w:t>
      </w:r>
      <w:r w:rsidR="00BF3FB0" w:rsidRPr="005E7FC3">
        <w:rPr>
          <w:rFonts w:cs="Arial"/>
          <w:szCs w:val="22"/>
          <w:shd w:val="clear" w:color="auto" w:fill="FFFFFF"/>
          <w:lang w:val="pt-BR"/>
        </w:rPr>
        <w:t xml:space="preserve">e regularidade 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da 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Bia Figueiredo </w:t>
      </w:r>
      <w:r w:rsidR="00FC0B42" w:rsidRPr="005E7FC3">
        <w:rPr>
          <w:rFonts w:cs="Arial"/>
          <w:szCs w:val="22"/>
          <w:shd w:val="clear" w:color="auto" w:fill="FFFFFF"/>
          <w:lang w:val="pt-BR"/>
        </w:rPr>
        <w:t>apenas no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 seu segundo ano na Copa Truck. Com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sua pilotagem excelente, 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levou o 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Actros 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>a mais um título, mantendo nossa marca entre os primeiros da competição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”, </w:t>
      </w:r>
      <w:r w:rsidR="00946453" w:rsidRPr="005E7FC3">
        <w:rPr>
          <w:rFonts w:cs="Arial"/>
          <w:szCs w:val="22"/>
          <w:shd w:val="clear" w:color="auto" w:fill="FFFFFF"/>
          <w:lang w:val="pt-BR"/>
        </w:rPr>
        <w:t>afirma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Jefferson Ferrarez,</w:t>
      </w:r>
      <w:r w:rsidRPr="005E7FC3">
        <w:rPr>
          <w:rStyle w:val="Forte"/>
          <w:rFonts w:cs="Arial"/>
          <w:szCs w:val="22"/>
          <w:shd w:val="clear" w:color="auto" w:fill="FFFFFF"/>
          <w:lang w:val="pt-BR"/>
        </w:rPr>
        <w:t> vice-presidente de Vendas, Marketing e Peças &amp; Serviços Caminhões</w:t>
      </w:r>
      <w:r w:rsidRPr="005E7FC3">
        <w:rPr>
          <w:rFonts w:cs="Arial"/>
          <w:szCs w:val="22"/>
          <w:shd w:val="clear" w:color="auto" w:fill="FFFFFF"/>
          <w:lang w:val="pt-BR"/>
        </w:rPr>
        <w:t> da Mercedes-Benz do Brasil. “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A brilhante vitória de Bia é ainda mais significativa pelo fato </w:t>
      </w:r>
      <w:r w:rsidR="00BF3FB0" w:rsidRPr="005E7FC3">
        <w:rPr>
          <w:rFonts w:cs="Arial"/>
          <w:szCs w:val="22"/>
          <w:shd w:val="clear" w:color="auto" w:fill="FFFFFF"/>
          <w:lang w:val="pt-BR"/>
        </w:rPr>
        <w:t xml:space="preserve">inédito </w:t>
      </w:r>
      <w:r w:rsidR="00915CA2" w:rsidRPr="005E7FC3">
        <w:rPr>
          <w:rFonts w:cs="Arial"/>
          <w:szCs w:val="22"/>
          <w:shd w:val="clear" w:color="auto" w:fill="FFFFFF"/>
          <w:lang w:val="pt-BR"/>
        </w:rPr>
        <w:t xml:space="preserve">de ser a primeira mulher a vencer </w:t>
      </w:r>
      <w:r w:rsidR="00FB04BF" w:rsidRPr="005E7FC3">
        <w:rPr>
          <w:rFonts w:cs="Arial"/>
          <w:szCs w:val="22"/>
          <w:shd w:val="clear" w:color="auto" w:fill="FFFFFF"/>
          <w:lang w:val="pt-BR"/>
        </w:rPr>
        <w:t>a Copa Truck no Brasil, contando, aliás, com uma equipe de apoio nos boxes também formada por mulheres”.</w:t>
      </w:r>
    </w:p>
    <w:p w14:paraId="7B6D1E0D" w14:textId="77777777" w:rsidR="00915CA2" w:rsidRPr="005E7FC3" w:rsidRDefault="00915CA2" w:rsidP="00043A28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2426C78B" w14:textId="77777777" w:rsidR="00FB04BF" w:rsidRPr="005E7FC3" w:rsidRDefault="00FB04BF" w:rsidP="00FB04B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5E7FC3">
        <w:rPr>
          <w:rFonts w:cs="Arial"/>
          <w:szCs w:val="22"/>
          <w:shd w:val="clear" w:color="auto" w:fill="FFFFFF"/>
          <w:lang w:val="pt-BR"/>
        </w:rPr>
        <w:t>“Além de ser r</w:t>
      </w:r>
      <w:r w:rsidR="004B6D1D" w:rsidRPr="005E7FC3">
        <w:rPr>
          <w:rFonts w:cs="Arial"/>
          <w:szCs w:val="22"/>
          <w:shd w:val="clear" w:color="auto" w:fill="FFFFFF"/>
          <w:lang w:val="pt-BR"/>
        </w:rPr>
        <w:t>eferência como piloto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nas corridas de caminhão, Bia também se destaca </w:t>
      </w:r>
      <w:r w:rsidR="004B6D1D" w:rsidRPr="005E7FC3">
        <w:rPr>
          <w:rFonts w:cs="Arial"/>
          <w:szCs w:val="22"/>
          <w:shd w:val="clear" w:color="auto" w:fill="FFFFFF"/>
          <w:lang w:val="pt-BR"/>
        </w:rPr>
        <w:t xml:space="preserve">pelo seu envolvimento em prol da inclusão das mulheres no universo do </w:t>
      </w:r>
      <w:r w:rsidR="004B6D1D" w:rsidRPr="005E7FC3">
        <w:rPr>
          <w:rFonts w:cs="Arial"/>
          <w:szCs w:val="22"/>
          <w:shd w:val="clear" w:color="auto" w:fill="FFFFFF"/>
          <w:lang w:val="pt-BR"/>
        </w:rPr>
        <w:lastRenderedPageBreak/>
        <w:t>automobilismo. Aliás, ela tem entre os seus patrocinadores o Movimento A Voz Delas, iniciativa liderada pela Mercedes-Benz, com envolvimento de várias empresas parceiras, que busca conscientizar a sociedade sobre a importância da participação das mulheres no transporte como forma de empoderamento e equidade de gênero”</w:t>
      </w:r>
      <w:r w:rsidRPr="005E7FC3">
        <w:rPr>
          <w:rFonts w:cs="Arial"/>
          <w:szCs w:val="22"/>
          <w:shd w:val="clear" w:color="auto" w:fill="FFFFFF"/>
          <w:lang w:val="pt-BR"/>
        </w:rPr>
        <w:t>, d</w:t>
      </w:r>
      <w:r w:rsidR="00AB3C85" w:rsidRPr="005E7FC3">
        <w:rPr>
          <w:rFonts w:cs="Arial"/>
          <w:szCs w:val="22"/>
          <w:shd w:val="clear" w:color="auto" w:fill="FFFFFF"/>
          <w:lang w:val="pt-BR"/>
        </w:rPr>
        <w:t>estaca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</w:t>
      </w:r>
      <w:r w:rsidR="00444E95" w:rsidRPr="005E7FC3">
        <w:rPr>
          <w:rFonts w:cs="Arial"/>
          <w:szCs w:val="22"/>
          <w:shd w:val="clear" w:color="auto" w:fill="FFFFFF"/>
          <w:lang w:val="pt-BR"/>
        </w:rPr>
        <w:t>Jefferson Ferrarez”.</w:t>
      </w:r>
    </w:p>
    <w:p w14:paraId="7EC1EBD8" w14:textId="77777777" w:rsidR="00B85461" w:rsidRPr="005E7FC3" w:rsidRDefault="00B85461" w:rsidP="005B462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081C131" w14:textId="77777777" w:rsidR="00B85461" w:rsidRPr="005E7FC3" w:rsidRDefault="00B85461" w:rsidP="00B8546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5E7FC3">
        <w:rPr>
          <w:rFonts w:cs="Arial"/>
          <w:b/>
          <w:szCs w:val="22"/>
          <w:lang w:val="pt-BR" w:eastAsia="pt-BR"/>
        </w:rPr>
        <w:t>Mercedes-Benz e ASG formam parceria vencedora</w:t>
      </w:r>
    </w:p>
    <w:p w14:paraId="3CDD5B3A" w14:textId="77777777" w:rsidR="00B152F6" w:rsidRPr="005E7FC3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1301A59A" w14:textId="77777777" w:rsidR="00B152F6" w:rsidRPr="005E7FC3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7FC3">
        <w:rPr>
          <w:rFonts w:cs="Arial"/>
          <w:szCs w:val="22"/>
          <w:shd w:val="clear" w:color="auto" w:fill="FFFFFF"/>
          <w:lang w:val="pt-BR"/>
        </w:rPr>
        <w:t>Parceira da Mercedes-Benz, com quem conquistou o título de</w:t>
      </w:r>
      <w:r w:rsidR="00657DFE" w:rsidRPr="005E7FC3">
        <w:rPr>
          <w:rFonts w:cs="Arial"/>
          <w:szCs w:val="22"/>
          <w:shd w:val="clear" w:color="auto" w:fill="FFFFFF"/>
          <w:lang w:val="pt-BR"/>
        </w:rPr>
        <w:t xml:space="preserve"> 2022, a ASG Motorsport </w:t>
      </w:r>
      <w:r w:rsidR="00946453" w:rsidRPr="005E7FC3">
        <w:rPr>
          <w:rFonts w:cs="Arial"/>
          <w:szCs w:val="22"/>
          <w:shd w:val="clear" w:color="auto" w:fill="FFFFFF"/>
          <w:lang w:val="pt-BR"/>
        </w:rPr>
        <w:t>conta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com sete pilotos. Os </w:t>
      </w:r>
      <w:r w:rsidR="00946453" w:rsidRPr="005E7FC3">
        <w:rPr>
          <w:rFonts w:cs="Arial"/>
          <w:szCs w:val="22"/>
          <w:shd w:val="clear" w:color="auto" w:fill="FFFFFF"/>
          <w:lang w:val="pt-BR"/>
        </w:rPr>
        <w:t xml:space="preserve">mais 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novos integrantes do time </w:t>
      </w:r>
      <w:r w:rsidR="00206005" w:rsidRPr="005E7FC3">
        <w:rPr>
          <w:rFonts w:cs="Arial"/>
          <w:szCs w:val="22"/>
          <w:shd w:val="clear" w:color="auto" w:fill="FFFFFF"/>
          <w:lang w:val="pt-BR"/>
        </w:rPr>
        <w:t xml:space="preserve">em 2024 </w:t>
      </w:r>
      <w:r w:rsidRPr="005E7FC3">
        <w:rPr>
          <w:rFonts w:cs="Arial"/>
          <w:szCs w:val="22"/>
          <w:shd w:val="clear" w:color="auto" w:fill="FFFFFF"/>
          <w:lang w:val="pt-BR"/>
        </w:rPr>
        <w:t>são o paranaense Pedro Perdoncini</w:t>
      </w:r>
      <w:r w:rsidR="00946453" w:rsidRPr="005E7FC3">
        <w:rPr>
          <w:rFonts w:cs="Arial"/>
          <w:szCs w:val="22"/>
          <w:shd w:val="clear" w:color="auto" w:fill="FFFFFF"/>
          <w:lang w:val="pt-BR"/>
        </w:rPr>
        <w:t xml:space="preserve"> </w:t>
      </w:r>
      <w:r w:rsidRPr="005E7FC3">
        <w:rPr>
          <w:rFonts w:cs="Arial"/>
          <w:bCs/>
          <w:szCs w:val="22"/>
          <w:lang w:val="pt-BR"/>
        </w:rPr>
        <w:t xml:space="preserve">(#117) 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e o paulista Marcio Giordano </w:t>
      </w:r>
      <w:r w:rsidRPr="005E7FC3">
        <w:rPr>
          <w:rFonts w:cs="Arial"/>
          <w:bCs/>
          <w:szCs w:val="22"/>
          <w:lang w:val="pt-BR"/>
        </w:rPr>
        <w:t>(#126),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que possuem experiência em categorias monomarcas e vitóri</w:t>
      </w:r>
      <w:r w:rsidR="00657DFE" w:rsidRPr="005E7FC3">
        <w:rPr>
          <w:rFonts w:cs="Arial"/>
          <w:szCs w:val="22"/>
          <w:shd w:val="clear" w:color="auto" w:fill="FFFFFF"/>
          <w:lang w:val="pt-BR"/>
        </w:rPr>
        <w:t>as em algumas das pistas que s</w:t>
      </w:r>
      <w:r w:rsidRPr="005E7FC3">
        <w:rPr>
          <w:rFonts w:cs="Arial"/>
          <w:szCs w:val="22"/>
          <w:shd w:val="clear" w:color="auto" w:fill="FFFFFF"/>
          <w:lang w:val="pt-BR"/>
        </w:rPr>
        <w:t>ão utilizadas pela categoria dos caminh</w:t>
      </w:r>
      <w:r w:rsidR="00206005" w:rsidRPr="005E7FC3">
        <w:rPr>
          <w:rFonts w:cs="Arial"/>
          <w:szCs w:val="22"/>
          <w:shd w:val="clear" w:color="auto" w:fill="FFFFFF"/>
          <w:lang w:val="pt-BR"/>
        </w:rPr>
        <w:t>ões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. Juntamente com Bia Figueiredo </w:t>
      </w:r>
      <w:r w:rsidRPr="005E7FC3">
        <w:rPr>
          <w:rFonts w:cs="Arial"/>
          <w:bCs/>
          <w:szCs w:val="22"/>
          <w:lang w:val="pt-BR"/>
        </w:rPr>
        <w:t>(#111)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, </w:t>
      </w:r>
      <w:r w:rsidR="00206005" w:rsidRPr="005E7FC3">
        <w:rPr>
          <w:rFonts w:cs="Arial"/>
          <w:szCs w:val="22"/>
          <w:shd w:val="clear" w:color="auto" w:fill="FFFFFF"/>
          <w:lang w:val="pt-BR"/>
        </w:rPr>
        <w:t xml:space="preserve">que 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já </w:t>
      </w:r>
      <w:r w:rsidR="00206005" w:rsidRPr="005E7FC3">
        <w:rPr>
          <w:rFonts w:cs="Arial"/>
          <w:szCs w:val="22"/>
          <w:shd w:val="clear" w:color="auto" w:fill="FFFFFF"/>
          <w:lang w:val="pt-BR"/>
        </w:rPr>
        <w:t xml:space="preserve">era </w:t>
      </w:r>
      <w:r w:rsidRPr="005E7FC3">
        <w:rPr>
          <w:rFonts w:cs="Arial"/>
          <w:szCs w:val="22"/>
          <w:shd w:val="clear" w:color="auto" w:fill="FFFFFF"/>
          <w:lang w:val="pt-BR"/>
        </w:rPr>
        <w:t>integ</w:t>
      </w:r>
      <w:r w:rsidR="00657DFE" w:rsidRPr="005E7FC3">
        <w:rPr>
          <w:rFonts w:cs="Arial"/>
          <w:szCs w:val="22"/>
          <w:shd w:val="clear" w:color="auto" w:fill="FFFFFF"/>
          <w:lang w:val="pt-BR"/>
        </w:rPr>
        <w:t>rante da equipe</w:t>
      </w:r>
      <w:r w:rsidR="00206005" w:rsidRPr="005E7FC3">
        <w:rPr>
          <w:rFonts w:cs="Arial"/>
          <w:szCs w:val="22"/>
          <w:shd w:val="clear" w:color="auto" w:fill="FFFFFF"/>
          <w:lang w:val="pt-BR"/>
        </w:rPr>
        <w:t xml:space="preserve"> em 2023</w:t>
      </w:r>
      <w:r w:rsidR="00657DFE" w:rsidRPr="005E7FC3">
        <w:rPr>
          <w:rFonts w:cs="Arial"/>
          <w:szCs w:val="22"/>
          <w:shd w:val="clear" w:color="auto" w:fill="FFFFFF"/>
          <w:lang w:val="pt-BR"/>
        </w:rPr>
        <w:t>, eles disputam</w:t>
      </w:r>
      <w:r w:rsidRPr="005E7FC3">
        <w:rPr>
          <w:rFonts w:cs="Arial"/>
          <w:szCs w:val="22"/>
          <w:shd w:val="clear" w:color="auto" w:fill="FFFFFF"/>
          <w:lang w:val="pt-BR"/>
        </w:rPr>
        <w:t xml:space="preserve"> a nova categoria </w:t>
      </w:r>
      <w:r w:rsidRPr="005E7FC3">
        <w:rPr>
          <w:rFonts w:cs="Arial"/>
          <w:szCs w:val="22"/>
          <w:u w:val="single"/>
          <w:shd w:val="clear" w:color="auto" w:fill="FFFFFF"/>
          <w:lang w:val="pt-BR"/>
        </w:rPr>
        <w:t>Super Truck Elite</w:t>
      </w:r>
      <w:r w:rsidRPr="005E7FC3">
        <w:rPr>
          <w:rFonts w:cs="Arial"/>
          <w:szCs w:val="22"/>
          <w:shd w:val="clear" w:color="auto" w:fill="FFFFFF"/>
          <w:lang w:val="pt-BR"/>
        </w:rPr>
        <w:t>.</w:t>
      </w:r>
    </w:p>
    <w:p w14:paraId="413ABD24" w14:textId="77777777" w:rsidR="005B4629" w:rsidRPr="005E7FC3" w:rsidRDefault="005B4629" w:rsidP="005B462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0576F0C3" w14:textId="77777777" w:rsidR="00F75C45" w:rsidRPr="005E7FC3" w:rsidRDefault="005B4629" w:rsidP="00F75C4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7FC3">
        <w:rPr>
          <w:rFonts w:cs="Arial"/>
          <w:bCs/>
          <w:szCs w:val="22"/>
          <w:lang w:val="pt-BR"/>
        </w:rPr>
        <w:t>A campanha de 2023, que rendeu 14 vitórias, 41 pódios e o vice-ca</w:t>
      </w:r>
      <w:r w:rsidR="00861663" w:rsidRPr="005E7FC3">
        <w:rPr>
          <w:rFonts w:cs="Arial"/>
          <w:bCs/>
          <w:szCs w:val="22"/>
          <w:lang w:val="pt-BR"/>
        </w:rPr>
        <w:t>mpeonato de pilotos e montadora</w:t>
      </w:r>
      <w:r w:rsidR="008163B4" w:rsidRPr="005E7FC3">
        <w:rPr>
          <w:rFonts w:cs="Arial"/>
          <w:bCs/>
          <w:szCs w:val="22"/>
          <w:lang w:val="pt-BR"/>
        </w:rPr>
        <w:t>,</w:t>
      </w:r>
      <w:r w:rsidRPr="005E7FC3">
        <w:rPr>
          <w:rFonts w:cs="Arial"/>
          <w:bCs/>
          <w:szCs w:val="22"/>
          <w:lang w:val="pt-BR"/>
        </w:rPr>
        <w:t xml:space="preserve"> mostrou que o time A</w:t>
      </w:r>
      <w:r w:rsidR="004A2A5F" w:rsidRPr="005E7FC3">
        <w:rPr>
          <w:rFonts w:cs="Arial"/>
          <w:bCs/>
          <w:szCs w:val="22"/>
          <w:lang w:val="pt-BR"/>
        </w:rPr>
        <w:t>SG Motorsport</w:t>
      </w:r>
      <w:r w:rsidRPr="005E7FC3">
        <w:rPr>
          <w:rFonts w:cs="Arial"/>
          <w:bCs/>
          <w:szCs w:val="22"/>
          <w:lang w:val="pt-BR"/>
        </w:rPr>
        <w:t xml:space="preserve"> estava forte, com Roberval Andrade</w:t>
      </w:r>
      <w:r w:rsidR="00862C22" w:rsidRPr="005E7FC3">
        <w:rPr>
          <w:rFonts w:cs="Arial"/>
          <w:bCs/>
          <w:szCs w:val="22"/>
          <w:lang w:val="pt-BR"/>
        </w:rPr>
        <w:t xml:space="preserve"> (#15)</w:t>
      </w:r>
      <w:r w:rsidRPr="005E7FC3">
        <w:rPr>
          <w:rFonts w:cs="Arial"/>
          <w:bCs/>
          <w:szCs w:val="22"/>
          <w:lang w:val="pt-BR"/>
        </w:rPr>
        <w:t>, Jaidson Zini</w:t>
      </w:r>
      <w:r w:rsidR="00862C22" w:rsidRPr="005E7FC3">
        <w:rPr>
          <w:rFonts w:cs="Arial"/>
          <w:bCs/>
          <w:szCs w:val="22"/>
          <w:lang w:val="pt-BR"/>
        </w:rPr>
        <w:t xml:space="preserve"> (#25)</w:t>
      </w:r>
      <w:r w:rsidR="00A929AA" w:rsidRPr="005E7FC3">
        <w:rPr>
          <w:rFonts w:cs="Arial"/>
          <w:bCs/>
          <w:szCs w:val="22"/>
          <w:lang w:val="pt-BR"/>
        </w:rPr>
        <w:t>,</w:t>
      </w:r>
      <w:r w:rsidR="00206005" w:rsidRPr="005E7FC3">
        <w:rPr>
          <w:rFonts w:cs="Arial"/>
          <w:bCs/>
          <w:szCs w:val="22"/>
          <w:lang w:val="pt-BR"/>
        </w:rPr>
        <w:t xml:space="preserve"> </w:t>
      </w:r>
      <w:r w:rsidR="00A929AA" w:rsidRPr="005E7FC3">
        <w:rPr>
          <w:rFonts w:cs="Arial"/>
          <w:bCs/>
          <w:szCs w:val="22"/>
          <w:lang w:val="pt-BR"/>
        </w:rPr>
        <w:t xml:space="preserve">Raphael Abbate (#26) </w:t>
      </w:r>
      <w:r w:rsidR="00B152F6" w:rsidRPr="005E7FC3">
        <w:rPr>
          <w:rFonts w:cs="Arial"/>
          <w:bCs/>
          <w:szCs w:val="22"/>
          <w:lang w:val="pt-BR"/>
        </w:rPr>
        <w:t>e</w:t>
      </w:r>
      <w:r w:rsidRPr="005E7FC3">
        <w:rPr>
          <w:rFonts w:cs="Arial"/>
          <w:bCs/>
          <w:szCs w:val="22"/>
          <w:lang w:val="pt-BR"/>
        </w:rPr>
        <w:t xml:space="preserve"> Luiz Lopes </w:t>
      </w:r>
      <w:r w:rsidR="00862C22" w:rsidRPr="005E7FC3">
        <w:rPr>
          <w:rFonts w:cs="Arial"/>
          <w:bCs/>
          <w:szCs w:val="22"/>
          <w:lang w:val="pt-BR"/>
        </w:rPr>
        <w:t>(#99)</w:t>
      </w:r>
      <w:r w:rsidR="00B152F6" w:rsidRPr="005E7FC3">
        <w:rPr>
          <w:rFonts w:cs="Arial"/>
          <w:bCs/>
          <w:szCs w:val="22"/>
          <w:lang w:val="pt-BR"/>
        </w:rPr>
        <w:t>.</w:t>
      </w:r>
      <w:r w:rsidR="00206005" w:rsidRPr="005E7FC3">
        <w:rPr>
          <w:rFonts w:cs="Arial"/>
          <w:bCs/>
          <w:szCs w:val="22"/>
          <w:lang w:val="pt-BR"/>
        </w:rPr>
        <w:t xml:space="preserve"> </w:t>
      </w:r>
      <w:r w:rsidRPr="005E7FC3">
        <w:rPr>
          <w:rFonts w:cs="Arial"/>
          <w:bCs/>
          <w:szCs w:val="22"/>
          <w:lang w:val="pt-BR"/>
        </w:rPr>
        <w:t>Por isso, esses pilotos foram mantidos para a temporada 2024</w:t>
      </w:r>
      <w:r w:rsidR="00B152F6" w:rsidRPr="005E7FC3">
        <w:rPr>
          <w:rFonts w:cs="Arial"/>
          <w:bCs/>
          <w:szCs w:val="22"/>
          <w:lang w:val="pt-BR"/>
        </w:rPr>
        <w:t xml:space="preserve"> na categoria </w:t>
      </w:r>
      <w:r w:rsidR="00B152F6" w:rsidRPr="005E7FC3">
        <w:rPr>
          <w:rFonts w:cs="Arial"/>
          <w:bCs/>
          <w:szCs w:val="22"/>
          <w:u w:val="single"/>
          <w:lang w:val="pt-BR"/>
        </w:rPr>
        <w:t>Super Truck Pró</w:t>
      </w:r>
      <w:r w:rsidRPr="005E7FC3">
        <w:rPr>
          <w:rFonts w:cs="Arial"/>
          <w:bCs/>
          <w:szCs w:val="22"/>
          <w:lang w:val="pt-BR"/>
        </w:rPr>
        <w:t>.</w:t>
      </w:r>
    </w:p>
    <w:p w14:paraId="3EFF24C8" w14:textId="77777777" w:rsidR="001F21FF" w:rsidRPr="005E7FC3" w:rsidRDefault="001F21FF" w:rsidP="001733D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D32F27B" w14:textId="77777777" w:rsidR="001F21FF" w:rsidRPr="005E7FC3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Entre as marcas ligadas à Mercedes-Benz q</w:t>
      </w:r>
      <w:r w:rsidR="008163B4" w:rsidRPr="005E7FC3">
        <w:rPr>
          <w:rFonts w:cs="Arial"/>
          <w:szCs w:val="22"/>
          <w:lang w:val="pt-BR" w:eastAsia="pt-BR"/>
        </w:rPr>
        <w:t xml:space="preserve">ue patrocinam Roberval Andrade </w:t>
      </w:r>
      <w:r w:rsidRPr="005E7FC3">
        <w:rPr>
          <w:rFonts w:cs="Arial"/>
          <w:szCs w:val="22"/>
          <w:lang w:val="pt-BR" w:eastAsia="pt-BR"/>
        </w:rPr>
        <w:t>e Bia Figueiredo estão: FleetBoard, Peças Genuínas, RENOV, Alliance, Mercedes Club e Movimento “A Voz Delas”, além do Consórcio Mercedes-Benz.</w:t>
      </w:r>
    </w:p>
    <w:p w14:paraId="068D531F" w14:textId="77777777" w:rsidR="001F21FF" w:rsidRPr="005E7FC3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6BA7817" w14:textId="77777777" w:rsidR="00361918" w:rsidRPr="005E7FC3" w:rsidRDefault="001F21FF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14:paraId="6A9E1485" w14:textId="77777777" w:rsidR="00A33CE3" w:rsidRPr="005E7FC3" w:rsidRDefault="00A33CE3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D86306C" w14:textId="77777777" w:rsidR="00A33CE3" w:rsidRPr="005E7FC3" w:rsidRDefault="00A33CE3" w:rsidP="00A33CE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7FC3">
        <w:rPr>
          <w:rFonts w:cs="Arial"/>
          <w:bCs/>
          <w:szCs w:val="22"/>
          <w:lang w:val="pt-BR"/>
        </w:rPr>
        <w:t>Em seu terceiro ano de história, a ASG Motorsport reforça o compromisso da Copa Truck e se compromete em levar para as pistas e para a organização das corridas os conceitos ESG.</w:t>
      </w:r>
    </w:p>
    <w:p w14:paraId="2FFC6D9C" w14:textId="77777777" w:rsidR="00361918" w:rsidRPr="005E7FC3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205D35D" w14:textId="77777777" w:rsidR="00361918" w:rsidRPr="005E7FC3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5E7FC3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14:paraId="348A5A85" w14:textId="77777777" w:rsidR="00361918" w:rsidRPr="005E7FC3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14:paraId="3ABF81F3" w14:textId="77777777" w:rsidR="00D81CAD" w:rsidRPr="005E7FC3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5E7FC3">
        <w:rPr>
          <w:rFonts w:cs="Arial"/>
          <w:color w:val="070707"/>
          <w:szCs w:val="22"/>
          <w:lang w:val="pt-BR" w:eastAsia="pt-BR"/>
        </w:rPr>
        <w:t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14:paraId="5FE92BC1" w14:textId="77777777" w:rsidR="00D81CAD" w:rsidRPr="005E7FC3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14:paraId="0F407B36" w14:textId="77777777" w:rsidR="00D81CAD" w:rsidRPr="005E7FC3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5E7FC3">
        <w:rPr>
          <w:rFonts w:cs="Arial"/>
          <w:b/>
          <w:bCs/>
          <w:szCs w:val="22"/>
          <w:lang w:val="pt-BR" w:eastAsia="pt-BR"/>
        </w:rPr>
        <w:t>Telemetria dos caminhões de transporte para os caminhões de corrida</w:t>
      </w:r>
    </w:p>
    <w:p w14:paraId="37C36FE7" w14:textId="77777777" w:rsidR="00D81CAD" w:rsidRPr="005E7FC3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5FA8CDFA" w14:textId="77777777" w:rsidR="00D81CAD" w:rsidRPr="005E7FC3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Entre as soluções digitais da Mercedes-Benz disponíveis para caminhões destaca-se o </w:t>
      </w:r>
      <w:r w:rsidRPr="005E7FC3">
        <w:rPr>
          <w:rFonts w:cs="Arial"/>
          <w:bCs/>
          <w:szCs w:val="22"/>
          <w:lang w:val="pt-BR" w:eastAsia="pt-BR"/>
        </w:rPr>
        <w:t>sistema de telemetria Fleetboard</w:t>
      </w:r>
      <w:r w:rsidRPr="005E7FC3">
        <w:rPr>
          <w:rFonts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5E7FC3">
        <w:rPr>
          <w:rFonts w:cs="Arial"/>
          <w:bCs/>
          <w:szCs w:val="22"/>
          <w:lang w:val="pt-BR" w:eastAsia="pt-BR"/>
        </w:rPr>
        <w:t>Fleetboard Security e Security Sat</w:t>
      </w:r>
      <w:r w:rsidRPr="005E7FC3">
        <w:rPr>
          <w:rFonts w:cs="Arial"/>
          <w:szCs w:val="22"/>
          <w:lang w:val="pt-BR" w:eastAsia="pt-BR"/>
        </w:rPr>
        <w:t>.</w:t>
      </w:r>
    </w:p>
    <w:p w14:paraId="69F2E096" w14:textId="77777777" w:rsidR="00D81CAD" w:rsidRPr="005E7FC3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9EC27F" w14:textId="77777777" w:rsidR="00992DE6" w:rsidRPr="005E7FC3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14:paraId="56983A1B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8FA11F3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5E7FC3">
        <w:rPr>
          <w:rFonts w:cs="Arial"/>
          <w:b/>
          <w:bCs/>
          <w:szCs w:val="22"/>
          <w:lang w:val="pt-BR" w:eastAsia="pt-BR"/>
        </w:rPr>
        <w:lastRenderedPageBreak/>
        <w:t xml:space="preserve">MirrorCam é inovação </w:t>
      </w:r>
      <w:r w:rsidR="008163B4" w:rsidRPr="005E7FC3">
        <w:rPr>
          <w:rFonts w:cs="Arial"/>
          <w:b/>
          <w:bCs/>
          <w:szCs w:val="22"/>
          <w:lang w:val="pt-BR" w:eastAsia="pt-BR"/>
        </w:rPr>
        <w:t xml:space="preserve">pioneira </w:t>
      </w:r>
      <w:r w:rsidRPr="005E7FC3">
        <w:rPr>
          <w:rFonts w:cs="Arial"/>
          <w:b/>
          <w:bCs/>
          <w:szCs w:val="22"/>
          <w:lang w:val="pt-BR" w:eastAsia="pt-BR"/>
        </w:rPr>
        <w:t>da Mercedes-Benz na Copa Truck</w:t>
      </w:r>
    </w:p>
    <w:p w14:paraId="1C8F5F96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4352BBD5" w14:textId="77777777" w:rsidR="00992DE6" w:rsidRPr="005E7FC3" w:rsidRDefault="008163B4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 xml:space="preserve">Apresentado nos </w:t>
      </w:r>
      <w:r w:rsidR="00E778CD" w:rsidRPr="005E7FC3">
        <w:rPr>
          <w:rFonts w:cs="Arial"/>
          <w:szCs w:val="22"/>
          <w:lang w:val="pt-BR" w:eastAsia="pt-BR"/>
        </w:rPr>
        <w:t xml:space="preserve">caminhões </w:t>
      </w:r>
      <w:r w:rsidRPr="005E7FC3">
        <w:rPr>
          <w:rFonts w:cs="Arial"/>
          <w:szCs w:val="22"/>
          <w:lang w:val="pt-BR" w:eastAsia="pt-BR"/>
        </w:rPr>
        <w:t>Actros da ASG no ano passado, a</w:t>
      </w:r>
      <w:r w:rsidR="00E778CD" w:rsidRPr="005E7FC3">
        <w:rPr>
          <w:rFonts w:cs="Arial"/>
          <w:szCs w:val="22"/>
          <w:lang w:val="pt-BR" w:eastAsia="pt-BR"/>
        </w:rPr>
        <w:t xml:space="preserve"> Mercedes-Benz novamente </w:t>
      </w:r>
      <w:r w:rsidR="00DE16D1" w:rsidRPr="005E7FC3">
        <w:rPr>
          <w:rFonts w:cs="Arial"/>
          <w:szCs w:val="22"/>
          <w:lang w:val="pt-BR" w:eastAsia="pt-BR"/>
        </w:rPr>
        <w:t>leva para a Copa Truck</w:t>
      </w:r>
      <w:r w:rsidR="00E778CD" w:rsidRPr="005E7FC3">
        <w:rPr>
          <w:rFonts w:cs="Arial"/>
          <w:szCs w:val="22"/>
          <w:lang w:val="pt-BR" w:eastAsia="pt-BR"/>
        </w:rPr>
        <w:t xml:space="preserve">deste ano </w:t>
      </w:r>
      <w:r w:rsidR="00992DE6" w:rsidRPr="005E7FC3">
        <w:rPr>
          <w:rFonts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5E7FC3">
        <w:rPr>
          <w:rFonts w:cs="Arial"/>
          <w:szCs w:val="22"/>
          <w:lang w:val="pt-BR" w:eastAsia="pt-BR"/>
        </w:rPr>
        <w:t xml:space="preserve">stitui os retrovisores </w:t>
      </w:r>
      <w:r w:rsidR="00992DE6" w:rsidRPr="005E7FC3">
        <w:rPr>
          <w:rFonts w:cs="Arial"/>
          <w:szCs w:val="22"/>
          <w:lang w:val="pt-BR" w:eastAsia="pt-BR"/>
        </w:rPr>
        <w:t>convencionais.</w:t>
      </w:r>
    </w:p>
    <w:p w14:paraId="57FCB903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55291BE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 xml:space="preserve">Disponível </w:t>
      </w:r>
      <w:r w:rsidR="00E778CD" w:rsidRPr="005E7FC3">
        <w:rPr>
          <w:rFonts w:cs="Arial"/>
          <w:szCs w:val="22"/>
          <w:lang w:val="pt-BR" w:eastAsia="pt-BR"/>
        </w:rPr>
        <w:t xml:space="preserve">como opcional </w:t>
      </w:r>
      <w:r w:rsidRPr="005E7FC3">
        <w:rPr>
          <w:rFonts w:cs="Arial"/>
          <w:szCs w:val="22"/>
          <w:lang w:val="pt-BR" w:eastAsia="pt-BR"/>
        </w:rPr>
        <w:t>para o Actros de transporte, o MirrorCam re</w:t>
      </w:r>
      <w:r w:rsidR="00E778CD" w:rsidRPr="005E7FC3">
        <w:rPr>
          <w:rFonts w:cs="Arial"/>
          <w:szCs w:val="22"/>
          <w:lang w:val="pt-BR" w:eastAsia="pt-BR"/>
        </w:rPr>
        <w:t>cebe</w:t>
      </w:r>
      <w:r w:rsidRPr="005E7FC3">
        <w:rPr>
          <w:rFonts w:cs="Arial"/>
          <w:szCs w:val="22"/>
          <w:lang w:val="pt-BR" w:eastAsia="pt-BR"/>
        </w:rPr>
        <w:t xml:space="preserve"> adaptações mecânicas e eletrônicas para us</w:t>
      </w:r>
      <w:r w:rsidR="00E778CD" w:rsidRPr="005E7FC3">
        <w:rPr>
          <w:rFonts w:cs="Arial"/>
          <w:szCs w:val="22"/>
          <w:lang w:val="pt-BR" w:eastAsia="pt-BR"/>
        </w:rPr>
        <w:t>o em corridas. Este trabalho é</w:t>
      </w:r>
      <w:r w:rsidRPr="005E7FC3">
        <w:rPr>
          <w:rFonts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14:paraId="1BADDDD9" w14:textId="77777777" w:rsidR="00992DE6" w:rsidRPr="005E7FC3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8248DAB" w14:textId="77777777" w:rsidR="00D02E63" w:rsidRPr="005E7FC3" w:rsidRDefault="00992DE6" w:rsidP="00D02E6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“Algumas funcionalidades eletrônicas do MirrorCam não são necessárias 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livrando-se dos efeitos de respingos nos retrovisores comuns”.</w:t>
      </w:r>
    </w:p>
    <w:p w14:paraId="2D5BD009" w14:textId="77777777" w:rsidR="00D02E63" w:rsidRPr="005E7FC3" w:rsidRDefault="00D02E63" w:rsidP="00D02E6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648A6F0" w14:textId="77777777" w:rsidR="00D02E63" w:rsidRPr="005E7FC3" w:rsidRDefault="00D02E63" w:rsidP="00D02E63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5E7FC3">
        <w:rPr>
          <w:rFonts w:cs="Arial"/>
          <w:b/>
          <w:bCs/>
          <w:szCs w:val="22"/>
          <w:lang w:val="pt-BR" w:eastAsia="pt-BR"/>
        </w:rPr>
        <w:t>Transmissão pela Band, SporTV e nas redes sociais</w:t>
      </w:r>
    </w:p>
    <w:p w14:paraId="1C390B79" w14:textId="77777777" w:rsidR="00D02E63" w:rsidRPr="005E7FC3" w:rsidRDefault="00D02E63" w:rsidP="00D02E63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5379E2F8" w14:textId="77777777" w:rsidR="00D02E63" w:rsidRPr="005E7FC3" w:rsidRDefault="00D02E63" w:rsidP="00D02E6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E7FC3">
        <w:rPr>
          <w:rFonts w:cs="Arial"/>
          <w:szCs w:val="22"/>
          <w:lang w:val="pt-BR" w:eastAsia="pt-BR"/>
        </w:rPr>
        <w:t>Com previsão de início às 14h10 do domingo, 8 de dezembro, as duas provas seguidas da 9ª e última etapa de 2024, em Goiânia, serão transmitidas pela Band e pelos Canais SporTV. Os fãs das corridas de caminhões também podem acessar as redes sociais oficiais da Copa Truck no YouTube e Facebook.</w:t>
      </w:r>
    </w:p>
    <w:p w14:paraId="06051EE9" w14:textId="77777777" w:rsidR="00C8067C" w:rsidRPr="005E7FC3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D7F89D1" w14:textId="77777777"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F177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70D6E11A" w14:textId="77777777" w:rsidR="008978C2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F1775E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7E869BE7" w14:textId="77777777"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17D7B2" w14:textId="77777777" w:rsidR="008978C2" w:rsidRPr="00F1775E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>Mais informações sobre a Mercedes-Benz estão disponíveis na internet em:</w:t>
      </w:r>
    </w:p>
    <w:p w14:paraId="66BA74FE" w14:textId="77777777" w:rsidR="008978C2" w:rsidRPr="008962FD" w:rsidRDefault="008978C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Pr="00F1775E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A961" w14:textId="77777777" w:rsidR="003915CD" w:rsidRDefault="003915CD">
      <w:r>
        <w:separator/>
      </w:r>
    </w:p>
  </w:endnote>
  <w:endnote w:type="continuationSeparator" w:id="0">
    <w:p w14:paraId="4319F668" w14:textId="77777777" w:rsidR="003915CD" w:rsidRDefault="003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8EEB" w14:textId="77777777" w:rsidR="00C97E22" w:rsidRDefault="00C97E22">
    <w:pPr>
      <w:pStyle w:val="Rodap"/>
      <w:ind w:right="-2583"/>
      <w:rPr>
        <w:noProof/>
        <w:sz w:val="18"/>
      </w:rPr>
    </w:pPr>
  </w:p>
  <w:p w14:paraId="4D0479A7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1424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755FA18F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56FB" w14:textId="77777777" w:rsidR="003915CD" w:rsidRDefault="003915CD">
      <w:r>
        <w:separator/>
      </w:r>
    </w:p>
  </w:footnote>
  <w:footnote w:type="continuationSeparator" w:id="0">
    <w:p w14:paraId="51B195E0" w14:textId="77777777" w:rsidR="003915CD" w:rsidRDefault="0039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6A22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E64D7A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64D7A" w:rsidRPr="004B132A">
      <w:rPr>
        <w:rStyle w:val="Nmerodepgina"/>
        <w:rFonts w:ascii="CorpoA" w:hAnsi="CorpoA"/>
        <w:noProof/>
        <w:sz w:val="22"/>
      </w:rPr>
      <w:fldChar w:fldCharType="separate"/>
    </w:r>
    <w:r w:rsidR="00206005">
      <w:rPr>
        <w:rStyle w:val="Nmerodepgina"/>
        <w:rFonts w:ascii="CorpoA" w:hAnsi="CorpoA"/>
        <w:noProof/>
        <w:sz w:val="22"/>
      </w:rPr>
      <w:t>6</w:t>
    </w:r>
    <w:r w:rsidR="00E64D7A" w:rsidRPr="004B132A">
      <w:rPr>
        <w:rStyle w:val="Nmerodepgina"/>
        <w:rFonts w:ascii="CorpoA" w:hAnsi="CorpoA"/>
        <w:noProof/>
        <w:sz w:val="22"/>
      </w:rPr>
      <w:fldChar w:fldCharType="end"/>
    </w:r>
  </w:p>
  <w:p w14:paraId="7B12528B" w14:textId="77777777" w:rsidR="00C97E22" w:rsidRDefault="00C97E22">
    <w:pPr>
      <w:pStyle w:val="Cabealho"/>
      <w:spacing w:line="305" w:lineRule="exact"/>
      <w:rPr>
        <w:noProof/>
      </w:rPr>
    </w:pPr>
  </w:p>
  <w:p w14:paraId="08F5A78B" w14:textId="77777777" w:rsidR="00C97E22" w:rsidRDefault="00C97E22">
    <w:pPr>
      <w:framePr w:w="7422" w:h="851" w:hSpace="142" w:wrap="around" w:vAnchor="page" w:hAnchor="page" w:x="1419" w:y="2938"/>
    </w:pPr>
  </w:p>
  <w:p w14:paraId="53293B83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36C0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6FF26511" wp14:editId="411C1D4F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2A345F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34280B6F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7F4B82F4" w14:textId="77777777" w:rsidR="00C97E22" w:rsidRDefault="00C97E22">
    <w:pPr>
      <w:pStyle w:val="Cabealho"/>
      <w:spacing w:line="305" w:lineRule="atLeast"/>
      <w:rPr>
        <w:noProof/>
      </w:rPr>
    </w:pPr>
  </w:p>
  <w:p w14:paraId="0EEBBE7C" w14:textId="77777777" w:rsidR="00C97E22" w:rsidRDefault="00C97E22">
    <w:pPr>
      <w:pStyle w:val="Cabealho"/>
      <w:spacing w:line="305" w:lineRule="atLeast"/>
      <w:rPr>
        <w:noProof/>
      </w:rPr>
    </w:pPr>
  </w:p>
  <w:p w14:paraId="04F747A2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49271">
    <w:abstractNumId w:val="36"/>
  </w:num>
  <w:num w:numId="2" w16cid:durableId="2102751229">
    <w:abstractNumId w:val="35"/>
  </w:num>
  <w:num w:numId="3" w16cid:durableId="54358889">
    <w:abstractNumId w:val="18"/>
  </w:num>
  <w:num w:numId="4" w16cid:durableId="1141651966">
    <w:abstractNumId w:val="5"/>
  </w:num>
  <w:num w:numId="5" w16cid:durableId="1969621670">
    <w:abstractNumId w:val="34"/>
  </w:num>
  <w:num w:numId="6" w16cid:durableId="20911238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931761">
    <w:abstractNumId w:val="23"/>
  </w:num>
  <w:num w:numId="8" w16cid:durableId="1900893828">
    <w:abstractNumId w:val="9"/>
  </w:num>
  <w:num w:numId="9" w16cid:durableId="16107765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537517">
    <w:abstractNumId w:val="38"/>
  </w:num>
  <w:num w:numId="11" w16cid:durableId="731195723">
    <w:abstractNumId w:val="31"/>
  </w:num>
  <w:num w:numId="12" w16cid:durableId="2112704443">
    <w:abstractNumId w:val="3"/>
  </w:num>
  <w:num w:numId="13" w16cid:durableId="8217494">
    <w:abstractNumId w:val="3"/>
  </w:num>
  <w:num w:numId="14" w16cid:durableId="14382719">
    <w:abstractNumId w:val="41"/>
  </w:num>
  <w:num w:numId="15" w16cid:durableId="1882202612">
    <w:abstractNumId w:val="26"/>
  </w:num>
  <w:num w:numId="16" w16cid:durableId="542595667">
    <w:abstractNumId w:val="25"/>
  </w:num>
  <w:num w:numId="17" w16cid:durableId="12525444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223861">
    <w:abstractNumId w:val="32"/>
  </w:num>
  <w:num w:numId="19" w16cid:durableId="1651640710">
    <w:abstractNumId w:val="1"/>
  </w:num>
  <w:num w:numId="20" w16cid:durableId="1716736051">
    <w:abstractNumId w:val="37"/>
  </w:num>
  <w:num w:numId="21" w16cid:durableId="300772464">
    <w:abstractNumId w:val="8"/>
  </w:num>
  <w:num w:numId="22" w16cid:durableId="1516573843">
    <w:abstractNumId w:val="24"/>
  </w:num>
  <w:num w:numId="23" w16cid:durableId="260064995">
    <w:abstractNumId w:val="15"/>
  </w:num>
  <w:num w:numId="24" w16cid:durableId="1311055159">
    <w:abstractNumId w:val="0"/>
  </w:num>
  <w:num w:numId="25" w16cid:durableId="339704231">
    <w:abstractNumId w:val="20"/>
  </w:num>
  <w:num w:numId="26" w16cid:durableId="174730270">
    <w:abstractNumId w:val="33"/>
  </w:num>
  <w:num w:numId="27" w16cid:durableId="807894460">
    <w:abstractNumId w:val="28"/>
  </w:num>
  <w:num w:numId="28" w16cid:durableId="1930038909">
    <w:abstractNumId w:val="5"/>
  </w:num>
  <w:num w:numId="29" w16cid:durableId="1710228807">
    <w:abstractNumId w:val="2"/>
  </w:num>
  <w:num w:numId="30" w16cid:durableId="2045862052">
    <w:abstractNumId w:val="6"/>
  </w:num>
  <w:num w:numId="31" w16cid:durableId="982931378">
    <w:abstractNumId w:val="17"/>
  </w:num>
  <w:num w:numId="32" w16cid:durableId="1657221429">
    <w:abstractNumId w:val="39"/>
  </w:num>
  <w:num w:numId="33" w16cid:durableId="291599868">
    <w:abstractNumId w:val="4"/>
  </w:num>
  <w:num w:numId="34" w16cid:durableId="1484735980">
    <w:abstractNumId w:val="30"/>
  </w:num>
  <w:num w:numId="35" w16cid:durableId="1413553026">
    <w:abstractNumId w:val="22"/>
  </w:num>
  <w:num w:numId="36" w16cid:durableId="263152658">
    <w:abstractNumId w:val="21"/>
  </w:num>
  <w:num w:numId="37" w16cid:durableId="1523350208">
    <w:abstractNumId w:val="14"/>
  </w:num>
  <w:num w:numId="38" w16cid:durableId="379134912">
    <w:abstractNumId w:val="40"/>
  </w:num>
  <w:num w:numId="39" w16cid:durableId="479737035">
    <w:abstractNumId w:val="27"/>
  </w:num>
  <w:num w:numId="40" w16cid:durableId="593437997">
    <w:abstractNumId w:val="19"/>
  </w:num>
  <w:num w:numId="41" w16cid:durableId="749430997">
    <w:abstractNumId w:val="12"/>
  </w:num>
  <w:num w:numId="42" w16cid:durableId="1500198802">
    <w:abstractNumId w:val="10"/>
  </w:num>
  <w:num w:numId="43" w16cid:durableId="1551650875">
    <w:abstractNumId w:val="13"/>
  </w:num>
  <w:num w:numId="44" w16cid:durableId="1351762201">
    <w:abstractNumId w:val="7"/>
  </w:num>
  <w:num w:numId="45" w16cid:durableId="1711490614">
    <w:abstractNumId w:val="11"/>
  </w:num>
  <w:num w:numId="46" w16cid:durableId="4106653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1"/>
    <o:shapelayout v:ext="edit">
      <o:idmap v:ext="edit" data="2"/>
    </o:shapelayout>
  </w:shapeDefaults>
  <w:decimalSymbol w:val=","/>
  <w:listSeparator w:val=";"/>
  <w14:docId w14:val="5835E263"/>
  <w15:docId w15:val="{50B3D886-DB4C-4A78-B942-A76D2B0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1348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8616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LAHOZ, HELOISA (154)</cp:lastModifiedBy>
  <cp:revision>2</cp:revision>
  <cp:lastPrinted>2019-04-09T19:44:00Z</cp:lastPrinted>
  <dcterms:created xsi:type="dcterms:W3CDTF">2024-12-03T19:51:00Z</dcterms:created>
  <dcterms:modified xsi:type="dcterms:W3CDTF">2024-12-03T19:51:00Z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