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0230" w14:textId="77777777" w:rsidR="00EF15E3" w:rsidRPr="00EF15E3" w:rsidRDefault="00EF15E3" w:rsidP="00EF15E3">
      <w:pPr>
        <w:rPr>
          <w:rFonts w:ascii="Corpoa" w:hAnsi="Corpoa"/>
          <w:sz w:val="46"/>
          <w:szCs w:val="144"/>
        </w:rPr>
      </w:pPr>
      <w:r w:rsidRPr="00EF15E3">
        <w:rPr>
          <w:rFonts w:ascii="Corpoa" w:hAnsi="Corpoa"/>
          <w:sz w:val="46"/>
          <w:szCs w:val="144"/>
        </w:rPr>
        <w:t>FleetBus agora é item de série para todo o portfólio de ônibus Mercedes-Benz</w:t>
      </w:r>
    </w:p>
    <w:p w14:paraId="3118B2D8" w14:textId="77777777" w:rsidR="00EF15E3" w:rsidRPr="00EF15E3" w:rsidRDefault="00EF15E3" w:rsidP="00EF15E3">
      <w:pPr>
        <w:numPr>
          <w:ilvl w:val="0"/>
          <w:numId w:val="1"/>
        </w:numPr>
        <w:rPr>
          <w:rFonts w:ascii="Corpoa" w:hAnsi="Corpoa"/>
          <w:b/>
          <w:bCs/>
        </w:rPr>
      </w:pPr>
      <w:r w:rsidRPr="00EF15E3">
        <w:rPr>
          <w:rFonts w:ascii="Corpoa" w:hAnsi="Corpoa"/>
          <w:b/>
          <w:bCs/>
        </w:rPr>
        <w:t>Sistema de telemetria da Mercedes-Benz para gestão de frotas de ônibus já sai instalado de fábrica, bastando a contratação do serviço pelo cliente</w:t>
      </w:r>
    </w:p>
    <w:p w14:paraId="1B91E648" w14:textId="77777777" w:rsidR="00EF15E3" w:rsidRPr="00EF15E3" w:rsidRDefault="00EF15E3" w:rsidP="00EF15E3">
      <w:pPr>
        <w:numPr>
          <w:ilvl w:val="0"/>
          <w:numId w:val="1"/>
        </w:numPr>
        <w:rPr>
          <w:rFonts w:ascii="Corpoa" w:hAnsi="Corpoa"/>
          <w:b/>
          <w:bCs/>
        </w:rPr>
      </w:pPr>
      <w:r w:rsidRPr="00EF15E3">
        <w:rPr>
          <w:rFonts w:ascii="Corpoa" w:hAnsi="Corpoa"/>
          <w:b/>
          <w:bCs/>
        </w:rPr>
        <w:t>Novidade se estende a todos os modelos de chassis urbanos e rodoviários, exceto aqueles destinados a licitações</w:t>
      </w:r>
    </w:p>
    <w:p w14:paraId="473C1B84" w14:textId="77777777" w:rsidR="00EF15E3" w:rsidRPr="00EF15E3" w:rsidRDefault="00EF15E3" w:rsidP="00EF15E3">
      <w:pPr>
        <w:numPr>
          <w:ilvl w:val="0"/>
          <w:numId w:val="1"/>
        </w:numPr>
        <w:rPr>
          <w:rFonts w:ascii="Corpoa" w:hAnsi="Corpoa"/>
          <w:b/>
          <w:bCs/>
        </w:rPr>
      </w:pPr>
      <w:r w:rsidRPr="00EF15E3">
        <w:rPr>
          <w:rFonts w:ascii="Corpoa" w:hAnsi="Corpoa"/>
          <w:b/>
          <w:bCs/>
        </w:rPr>
        <w:t>FleetBus também está disponível para o ônibus urbano elétrico Mercedes-Benz eO500U</w:t>
      </w:r>
    </w:p>
    <w:p w14:paraId="67F87C1B" w14:textId="77777777" w:rsidR="00EF15E3" w:rsidRPr="00EF15E3" w:rsidRDefault="00EF15E3" w:rsidP="00EF15E3">
      <w:pPr>
        <w:numPr>
          <w:ilvl w:val="0"/>
          <w:numId w:val="1"/>
        </w:numPr>
        <w:rPr>
          <w:rFonts w:ascii="Corpoa" w:hAnsi="Corpoa"/>
          <w:b/>
          <w:bCs/>
        </w:rPr>
      </w:pPr>
      <w:r w:rsidRPr="00EF15E3">
        <w:rPr>
          <w:rFonts w:ascii="Corpoa" w:hAnsi="Corpoa"/>
          <w:b/>
          <w:bCs/>
        </w:rPr>
        <w:t>Com essa ferramenta, o gestor tem informações de sua frota em tempo real, com análise de performance e diagnósticos</w:t>
      </w:r>
    </w:p>
    <w:p w14:paraId="0D2870C1" w14:textId="13FB6513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Desde janeiro deste ano, todos os chassis de ônibus urbanos e rodoviários Mercedes-Benz, com exceção daqueles destinados a licitações, saem de fábrica com o equipamento do sistema de telemetria FleetBus previamente instalado. Este novo item de série também já está disponível para o ônibus urbano elétrico Mercedes-Benz eO500U.</w:t>
      </w:r>
    </w:p>
    <w:p w14:paraId="637A562E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“Como o FleetBus passou a ser item de série, basta o cliente contratar o serviço no concessionário de sua região que a ativação será automática e muito rápida, agilizando o uso dessa moderna ferramenta para gestão de sua frota de ônibus”, informa Walter Barbosa, vice-presidente de Vendas, Marketing e Peças &amp; Serviços Ônibus da Mercedes-Benz do Brasil. “Assim, o gestor passa a contar com informações de seus veículos e comportamento dos motoristas em tempo real, com análise de performance e diagnósticos. Queremos assim proporcionar uma melhor experiência para os clientes com esse nosso exclusivo serviço 4.0”.</w:t>
      </w:r>
    </w:p>
    <w:p w14:paraId="7A7CEBCF" w14:textId="2E613AFB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 O FleetBus é composto pelo módulo de telemetria, chicote elétrico e antenas. Com o equipamento é montado na linha de produção da fábrica da Mercedes-Benz, não há necessidade de instalação no campo, restando aos encarroçadores apenas a colocação das antenas, conforme o tipo da carroçaria escolhida pelo cliente. Isso preserva a qualidade do produto.</w:t>
      </w:r>
    </w:p>
    <w:p w14:paraId="256F5365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 </w:t>
      </w:r>
    </w:p>
    <w:p w14:paraId="3ADF1273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  <w:b/>
          <w:bCs/>
        </w:rPr>
        <w:t>Muitas vantagens do FleetBus para a gestão da frota</w:t>
      </w:r>
    </w:p>
    <w:p w14:paraId="40048B96" w14:textId="6320880C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 xml:space="preserve"> Entre as vantagens proporcionadas pelo FleetBus aos clientes destacam-se a visualização dos sinais do veículo em tempo real remotamente, gestão de falhas e eventos </w:t>
      </w:r>
      <w:proofErr w:type="spellStart"/>
      <w:r w:rsidRPr="00EF15E3">
        <w:rPr>
          <w:rFonts w:ascii="Corpoa" w:hAnsi="Corpoa"/>
        </w:rPr>
        <w:t>geolocalizados</w:t>
      </w:r>
      <w:proofErr w:type="spellEnd"/>
      <w:r w:rsidRPr="00EF15E3">
        <w:rPr>
          <w:rFonts w:ascii="Corpoa" w:hAnsi="Corpoa"/>
        </w:rPr>
        <w:t>, criação e customização de eventos de condução, manutenção e segurança, bem como redução do tempo de diagnóstico de manutenção.</w:t>
      </w:r>
    </w:p>
    <w:p w14:paraId="058C389A" w14:textId="72101E88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lastRenderedPageBreak/>
        <w:t> As funcionalidades do sistema incluem também cercas eletrônicas para monitoramento da velocidade, mapa da rota percorrida, gestão do consumo de combustível, identificação de comportamentos dos motoristas que impactam no consumo e na segurança e transmissão automática de relatórios por e-mail.</w:t>
      </w:r>
    </w:p>
    <w:p w14:paraId="6FA8DD4F" w14:textId="3DEE8615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Compatível com chassis de ônibus Mercedes-Benz Euro 5, Euro 6 e com os ônibus elétricos, a ferramenta permite ainda armazenamento do histórico do CAN.</w:t>
      </w:r>
    </w:p>
    <w:p w14:paraId="3C3F0D2C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  <w:b/>
          <w:bCs/>
        </w:rPr>
        <w:t> </w:t>
      </w:r>
    </w:p>
    <w:p w14:paraId="59E912FF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  <w:b/>
          <w:bCs/>
        </w:rPr>
        <w:t>Indicadores de performance pelo Driver Score</w:t>
      </w:r>
    </w:p>
    <w:p w14:paraId="297A6A50" w14:textId="0200B1A6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Os ônibus que possuem o equipamento FleetBus contam com uma função no painel chamada Driver Score. Este recurso adicional permite que o motorista visualize quatro indicadores de performance – aceleração, frenagem, uniformidade e desaceleração – que retratam o comportamento do motorista em tempo real. Isso contribui para uma condução mais econômica e segura, além de servir de referência para eventuais necessidades de treinamento do motorista.</w:t>
      </w:r>
    </w:p>
    <w:p w14:paraId="584D493E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 </w:t>
      </w:r>
    </w:p>
    <w:p w14:paraId="27FFA29F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  <w:b/>
          <w:bCs/>
        </w:rPr>
        <w:t>FleetBus aumenta a disponibilidade dos ônibus</w:t>
      </w:r>
    </w:p>
    <w:p w14:paraId="663BF5BB" w14:textId="3264E41A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“Além dos benefícios comuns das telemetrias, com o FleetBus é possível otimizar a manutenção da frota, reduzir custos e aumentar a disponibilidade dos ônibus”, diz Walter Barbosa. “No contexto de serviços inovadores da marca, o FleetBus é uma solução exclusiva de telemetria e conectividade da Mercedes-Benz no Brasil para gestão de frota das empresas de ônibus, já comercializado e aprovado por empresas do segmento”.</w:t>
      </w:r>
    </w:p>
    <w:p w14:paraId="62C6476A" w14:textId="11EA990C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“Além de proporcionar maior disponibilidade da frota, o uso do FleetBus assegura economia no consumo energético, seja o diesel ou a eletricidade, bem como redução de custos operacionais e do TCO”, ressalta Walter Barbosa. “Essa ferramenta inovadora foi desenvolvida no Brasil, dentro da realidade do transporte de passageiros e de acordo com o perfil dos frotistas do setor. Trabalhamos neste serviço 4.0 pensando em todos que estão envolvidos no ecossistema do transporte responsável.”</w:t>
      </w:r>
    </w:p>
    <w:p w14:paraId="6BAE8685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  <w:b/>
          <w:bCs/>
        </w:rPr>
        <w:t> </w:t>
      </w:r>
    </w:p>
    <w:p w14:paraId="216B946E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  <w:b/>
          <w:bCs/>
        </w:rPr>
        <w:t>Funcionalidades e ambiente amigável</w:t>
      </w:r>
    </w:p>
    <w:p w14:paraId="3729FA08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 </w:t>
      </w:r>
    </w:p>
    <w:p w14:paraId="6069D5FA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 xml:space="preserve">Entre as principais funcionalidades do FleetBus destacam-se o diagnóstico de falhas, eventos </w:t>
      </w:r>
      <w:proofErr w:type="spellStart"/>
      <w:r w:rsidRPr="00EF15E3">
        <w:rPr>
          <w:rFonts w:ascii="Corpoa" w:hAnsi="Corpoa"/>
        </w:rPr>
        <w:t>geolocalizados</w:t>
      </w:r>
      <w:proofErr w:type="spellEnd"/>
      <w:r w:rsidRPr="00EF15E3">
        <w:rPr>
          <w:rFonts w:ascii="Corpoa" w:hAnsi="Corpoa"/>
        </w:rPr>
        <w:t xml:space="preserve"> (informações sobre frenagens e acelerações bruscas, curvas em alta velocidade, excesso de velocidade, onde e quando os eventos ocorreram, entre outras) e sistema de diagnose em tempo real com análise do comportamento do veículo e do modo de condução. O sistema lê detalhadamente o </w:t>
      </w:r>
      <w:r w:rsidRPr="00EF15E3">
        <w:rPr>
          <w:rFonts w:ascii="Corpoa" w:hAnsi="Corpoa"/>
        </w:rPr>
        <w:lastRenderedPageBreak/>
        <w:t>que acontece com o ônibus. Com isso, as avaliações são mais precisas, gerando confiança e, principalmente, resultados concretos para os clientes.</w:t>
      </w:r>
    </w:p>
    <w:p w14:paraId="37BA0EA2" w14:textId="7FEB3900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Com interface Web e uso intuitivo e amigável, esse serviço traz mais vantagens aos clientes. Ele contribui, por exemplo, para que os ônibus da frota fiquem mais tempo em circulação, gerando resultados e rentabilidade. Além disso, a redução no consumo de diesel traz o benefício de menos emissão de poluentes.</w:t>
      </w:r>
    </w:p>
    <w:p w14:paraId="073F9376" w14:textId="7A47F804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O FleetBus contabiliza o número de ativações dos recursos de segurança dos ônibus, como, por exemplo, o ACC (piloto automático adaptativo), o AEBS (sistema de frenagem de emergência), o LDWS (sistema de aviso de faixa), o ESP (controle eletrônico de estabilidade) e vários outros.</w:t>
      </w:r>
    </w:p>
    <w:p w14:paraId="47E9E691" w14:textId="20E4C61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Além da segurança, o sistema também monitora itens de desempenho, economia e outros, como as falhas e paradas que podem ser evitadas a partir de informações precisas em tempo real.</w:t>
      </w:r>
    </w:p>
    <w:p w14:paraId="5A1B9C9B" w14:textId="4BE226B2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No caso do ônibus elétrico eO500U são monitorados, dentre outros itens, a carga atual da bateria, a autonomia do veículo e o consumo médio de energia por quilometro rodado.</w:t>
      </w:r>
    </w:p>
    <w:p w14:paraId="7053BB0D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 </w:t>
      </w:r>
    </w:p>
    <w:p w14:paraId="573BCC45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  <w:b/>
          <w:bCs/>
        </w:rPr>
        <w:t>Ecossistema de segurança e confiabilidade</w:t>
      </w:r>
    </w:p>
    <w:p w14:paraId="3D001E4C" w14:textId="38B624CA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A solução que a Mercedes-Benz entrega aos clientes vem atrelada a um ecossistema de segurança e confiabilidade. Em primeiro lugar, trata-se do serviço de telemetria e conectividade oficial da Empresa para ônibus da marca. O cliente ganha em segurança na aquisição dos dados. E como o hardware já sai instalado de fábrica, não há risco de interferência na eletrônica do veículo.</w:t>
      </w:r>
    </w:p>
    <w:p w14:paraId="67439AF3" w14:textId="3AC210F5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Por meio do FleetBus, o cliente recebe informações diretamente do CAN dos ônibus Mercedes-Benz. Esta rede CAN agrupa informações oriundas dos módulos eletrônicos do veículo, que monitoram várias funções, como motor, transmissão, freios, painel de instrumentos e outros. Todos os módulos conversam pela rede CAN, onde as informações e dados trafegam com total privacidade.</w:t>
      </w:r>
    </w:p>
    <w:p w14:paraId="32BD4191" w14:textId="3146DE6D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A proteção contra interferências externas preserva a segurança dos dados e a qualidade do sistema, evitando assim riscos de falhas por intervenções indevidas e não autorizadas. “Quem entrega os dados aos clientes e assegura sua robustez é a própria Mercedes-Benz. Com isso, só a nossa Empresa e os clientes têm acesso às informações de telemetria do sistema CAN”, ressalta Walter Barbosa. “Ou seja, oferecemos mais segurança, proteção e confiabilidade para os gestores das empresas de ônibus”.</w:t>
      </w:r>
    </w:p>
    <w:p w14:paraId="21892262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t> </w:t>
      </w:r>
    </w:p>
    <w:p w14:paraId="24F8C0C0" w14:textId="77777777" w:rsidR="00EF15E3" w:rsidRPr="00EF15E3" w:rsidRDefault="00EF15E3" w:rsidP="00EF15E3">
      <w:pPr>
        <w:rPr>
          <w:rFonts w:ascii="Corpoa" w:hAnsi="Corpoa"/>
        </w:rPr>
      </w:pPr>
      <w:r w:rsidRPr="00EF15E3">
        <w:rPr>
          <w:rFonts w:ascii="Corpoa" w:hAnsi="Corpoa"/>
        </w:rPr>
        <w:lastRenderedPageBreak/>
        <w:t>O FleetBus foi desenvolvido conforme as atuais normas de proteção de dados LGPD e GDPR. Além disso, traz o conceito de Arquitetura Cyber Security desde fábrica, estando protegido de invasão indevida.</w:t>
      </w:r>
    </w:p>
    <w:p w14:paraId="4C5C7D83" w14:textId="77777777" w:rsidR="00AD3EC2" w:rsidRPr="00EF15E3" w:rsidRDefault="00AD3EC2">
      <w:pPr>
        <w:rPr>
          <w:rFonts w:ascii="Corpoa" w:hAnsi="Corpoa"/>
        </w:rPr>
      </w:pPr>
    </w:p>
    <w:sectPr w:rsidR="00AD3EC2" w:rsidRPr="00EF1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po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956A0"/>
    <w:multiLevelType w:val="multilevel"/>
    <w:tmpl w:val="139A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9479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E3"/>
    <w:rsid w:val="001A0C87"/>
    <w:rsid w:val="00703790"/>
    <w:rsid w:val="008937D7"/>
    <w:rsid w:val="00AC19F0"/>
    <w:rsid w:val="00AD3EC2"/>
    <w:rsid w:val="00E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1AD8"/>
  <w15:chartTrackingRefBased/>
  <w15:docId w15:val="{400F0B13-67B5-4A84-BF54-7921C72A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1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1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1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1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1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1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1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1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15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15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15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15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15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15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1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1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15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15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15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15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1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1108</Words>
  <Characters>5986</Characters>
  <Application>Microsoft Office Word</Application>
  <DocSecurity>0</DocSecurity>
  <Lines>49</Lines>
  <Paragraphs>14</Paragraphs>
  <ScaleCrop>false</ScaleCrop>
  <Company>Daimler Truck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BAZANO, VITOR (154)</dc:creator>
  <cp:keywords/>
  <dc:description/>
  <cp:lastModifiedBy>BAZANO, VITOR (154)</cp:lastModifiedBy>
  <cp:revision>2</cp:revision>
  <dcterms:created xsi:type="dcterms:W3CDTF">2025-02-24T18:08:00Z</dcterms:created>
  <dcterms:modified xsi:type="dcterms:W3CDTF">2025-02-24T18:17:00Z</dcterms:modified>
</cp:coreProperties>
</file>