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F02A" w14:textId="77777777" w:rsidR="00662204" w:rsidRDefault="00662204" w:rsidP="00662204">
      <w:pPr>
        <w:pStyle w:val="Heading"/>
        <w:rPr>
          <w:lang w:val="pt-BR"/>
        </w:rPr>
      </w:pPr>
      <w:r w:rsidRPr="00B96E05">
        <w:rPr>
          <w:lang w:val="pt-BR"/>
        </w:rPr>
        <w:t xml:space="preserve">Mercedes-Benz </w:t>
      </w:r>
      <w:r>
        <w:rPr>
          <w:lang w:val="pt-BR"/>
        </w:rPr>
        <w:t xml:space="preserve">do Brasil apresenta nova diretora de Produção de Caminhões e Agregados </w:t>
      </w:r>
    </w:p>
    <w:p w14:paraId="559F54F2" w14:textId="77777777" w:rsidR="00662204" w:rsidRDefault="00662204" w:rsidP="00662204">
      <w:pPr>
        <w:pStyle w:val="DCSubhead"/>
        <w:numPr>
          <w:ilvl w:val="0"/>
          <w:numId w:val="2"/>
        </w:numPr>
        <w:tabs>
          <w:tab w:val="left" w:pos="708"/>
        </w:tabs>
        <w:spacing w:line="360" w:lineRule="auto"/>
        <w:rPr>
          <w:lang w:val="pt-BR"/>
        </w:rPr>
      </w:pPr>
      <w:r>
        <w:rPr>
          <w:lang w:val="pt-BR"/>
        </w:rPr>
        <w:t>E</w:t>
      </w:r>
      <w:r w:rsidRPr="00062E5F">
        <w:rPr>
          <w:lang w:val="pt-BR"/>
        </w:rPr>
        <w:t>rica Correa Daumichen</w:t>
      </w:r>
      <w:r>
        <w:rPr>
          <w:lang w:val="pt-BR"/>
        </w:rPr>
        <w:t xml:space="preserve">, que possui mais de 25 anos de experiência automotiva, irá assumir o novo desafio a partir de setembro </w:t>
      </w:r>
    </w:p>
    <w:p w14:paraId="5C8AB203" w14:textId="77777777" w:rsidR="00662204" w:rsidRDefault="00662204" w:rsidP="00662204">
      <w:pPr>
        <w:pStyle w:val="DCSubhead"/>
        <w:numPr>
          <w:ilvl w:val="0"/>
          <w:numId w:val="2"/>
        </w:numPr>
        <w:tabs>
          <w:tab w:val="left" w:pos="708"/>
        </w:tabs>
        <w:spacing w:after="0" w:line="360" w:lineRule="auto"/>
        <w:jc w:val="both"/>
        <w:rPr>
          <w:bCs/>
          <w:lang w:val="pt-BR" w:eastAsia="pt-BR"/>
        </w:rPr>
      </w:pPr>
      <w:r w:rsidRPr="00062E5F">
        <w:rPr>
          <w:lang w:val="pt-BR"/>
        </w:rPr>
        <w:t xml:space="preserve">Executiva era anteriormente </w:t>
      </w:r>
      <w:r>
        <w:rPr>
          <w:bCs/>
          <w:lang w:val="pt-BR"/>
        </w:rPr>
        <w:t>d</w:t>
      </w:r>
      <w:r w:rsidRPr="00062E5F">
        <w:rPr>
          <w:bCs/>
          <w:lang w:val="pt-BR"/>
        </w:rPr>
        <w:t xml:space="preserve">iretora de Engenharia de Manufatura de Sistemas de Veículos da </w:t>
      </w:r>
      <w:r>
        <w:rPr>
          <w:bCs/>
          <w:lang w:val="pt-BR"/>
        </w:rPr>
        <w:t>General Motors América do Sul</w:t>
      </w:r>
    </w:p>
    <w:p w14:paraId="4FDBFEB9" w14:textId="05F47CA8" w:rsidR="00662204" w:rsidRPr="00062E5F" w:rsidRDefault="00662204" w:rsidP="00662204">
      <w:pPr>
        <w:pStyle w:val="DCSubhead"/>
        <w:numPr>
          <w:ilvl w:val="0"/>
          <w:numId w:val="2"/>
        </w:numPr>
        <w:tabs>
          <w:tab w:val="left" w:pos="708"/>
        </w:tabs>
        <w:spacing w:after="0" w:line="360" w:lineRule="auto"/>
        <w:jc w:val="both"/>
        <w:rPr>
          <w:bCs/>
          <w:lang w:val="pt-BR" w:eastAsia="pt-BR"/>
        </w:rPr>
      </w:pPr>
      <w:r>
        <w:rPr>
          <w:bCs/>
          <w:lang w:val="pt-BR" w:eastAsia="pt-BR"/>
        </w:rPr>
        <w:t xml:space="preserve">Celso Salles, atual diretor de Produção Caminhões e Agregados da Mercedes-Benz no Brasil, </w:t>
      </w:r>
      <w:r w:rsidR="00935DB1">
        <w:rPr>
          <w:bCs/>
          <w:lang w:val="pt-BR" w:eastAsia="pt-BR"/>
        </w:rPr>
        <w:t xml:space="preserve">segue para novos desafios após </w:t>
      </w:r>
      <w:r>
        <w:rPr>
          <w:bCs/>
          <w:lang w:val="pt-BR" w:eastAsia="pt-BR"/>
        </w:rPr>
        <w:t xml:space="preserve">10 anos de dedicação </w:t>
      </w:r>
      <w:r w:rsidR="00935DB1">
        <w:rPr>
          <w:bCs/>
          <w:lang w:val="pt-BR" w:eastAsia="pt-BR"/>
        </w:rPr>
        <w:t>à Companhia</w:t>
      </w:r>
    </w:p>
    <w:p w14:paraId="45C7CCAF" w14:textId="77777777" w:rsidR="00662204" w:rsidRDefault="00662204" w:rsidP="00662204">
      <w:pPr>
        <w:pStyle w:val="DCNormal"/>
        <w:spacing w:after="0" w:line="360" w:lineRule="auto"/>
        <w:jc w:val="both"/>
        <w:rPr>
          <w:lang w:val="pt-BR" w:eastAsia="pt-BR"/>
        </w:rPr>
      </w:pPr>
    </w:p>
    <w:p w14:paraId="1D04285F" w14:textId="77777777" w:rsidR="00662204" w:rsidRDefault="00662204" w:rsidP="00662204">
      <w:pPr>
        <w:spacing w:line="360" w:lineRule="auto"/>
        <w:jc w:val="both"/>
        <w:rPr>
          <w:rFonts w:ascii="CorpoA" w:hAnsi="CorpoA"/>
          <w:bCs/>
          <w:noProof/>
          <w:lang w:val="pt-BR" w:eastAsia="pt-BR"/>
        </w:rPr>
      </w:pPr>
      <w:r>
        <w:rPr>
          <w:rFonts w:ascii="CorpoA" w:hAnsi="CorpoA"/>
          <w:bCs/>
          <w:noProof/>
          <w:lang w:val="pt-BR" w:eastAsia="pt-BR"/>
        </w:rPr>
        <w:t xml:space="preserve">A Mercedes-Benz do Brasil, fabricante de caminhões, chassis de ônibus e agregados (câmbios, motores e eixos), dá as boas-vindas à </w:t>
      </w:r>
      <w:r w:rsidRPr="00A44F31">
        <w:rPr>
          <w:rFonts w:ascii="CorpoA" w:hAnsi="CorpoA"/>
          <w:b/>
          <w:noProof/>
          <w:lang w:val="pt-BR" w:eastAsia="pt-BR"/>
        </w:rPr>
        <w:t>Erica Correa Daumichen</w:t>
      </w:r>
      <w:r>
        <w:rPr>
          <w:rFonts w:ascii="CorpoA" w:hAnsi="CorpoA"/>
          <w:bCs/>
          <w:noProof/>
          <w:lang w:val="pt-BR" w:eastAsia="pt-BR"/>
        </w:rPr>
        <w:t xml:space="preserve">, nova diretora de Produção de Caminhões e Agregados, e que será responsável pelas operações das modernas fábricas 4.0 de São Bernardo do Campo (SP) e Juiz de Fora (MG) a partir de setembro. </w:t>
      </w:r>
    </w:p>
    <w:p w14:paraId="438D9356" w14:textId="77777777" w:rsidR="00662204" w:rsidRPr="00062E5F" w:rsidRDefault="00662204" w:rsidP="00662204">
      <w:pPr>
        <w:spacing w:line="360" w:lineRule="auto"/>
        <w:jc w:val="both"/>
        <w:rPr>
          <w:rFonts w:ascii="CorpoA" w:hAnsi="CorpoA"/>
          <w:lang w:val="pt-BR"/>
        </w:rPr>
      </w:pPr>
      <w:r>
        <w:rPr>
          <w:rFonts w:ascii="CorpoA" w:hAnsi="CorpoA"/>
          <w:bCs/>
          <w:noProof/>
          <w:lang w:val="pt-BR" w:eastAsia="pt-BR"/>
        </w:rPr>
        <w:t xml:space="preserve">Com mais de 25 anos de ampla experiência automotiva, Erica é formada </w:t>
      </w:r>
      <w:r w:rsidRPr="00062E5F">
        <w:rPr>
          <w:rFonts w:ascii="CorpoA" w:hAnsi="CorpoA"/>
          <w:lang w:val="pt-BR"/>
        </w:rPr>
        <w:t xml:space="preserve">em Engenharia de Produção pela FEI e pós-graduada em Administração de Empresas pela FGV. Em seu cargo mais recente, como </w:t>
      </w:r>
      <w:r>
        <w:rPr>
          <w:rFonts w:ascii="CorpoA" w:hAnsi="CorpoA"/>
          <w:lang w:val="pt-BR"/>
        </w:rPr>
        <w:t>d</w:t>
      </w:r>
      <w:r w:rsidRPr="00062E5F">
        <w:rPr>
          <w:rFonts w:ascii="CorpoA" w:hAnsi="CorpoA"/>
          <w:lang w:val="pt-BR"/>
        </w:rPr>
        <w:t>iretora da Engenharia de Manufatura de Sistemas Veiculares</w:t>
      </w:r>
      <w:r>
        <w:rPr>
          <w:rFonts w:ascii="CorpoA" w:hAnsi="CorpoA"/>
          <w:lang w:val="pt-BR"/>
        </w:rPr>
        <w:t xml:space="preserve"> da General Motors América do Sul</w:t>
      </w:r>
      <w:r w:rsidRPr="00062E5F">
        <w:rPr>
          <w:rFonts w:ascii="CorpoA" w:hAnsi="CorpoA"/>
          <w:lang w:val="pt-BR"/>
        </w:rPr>
        <w:t xml:space="preserve">, </w:t>
      </w:r>
      <w:r>
        <w:rPr>
          <w:rFonts w:ascii="CorpoA" w:hAnsi="CorpoA"/>
          <w:lang w:val="pt-BR"/>
        </w:rPr>
        <w:t xml:space="preserve">liderava as equipes </w:t>
      </w:r>
      <w:r w:rsidRPr="00062E5F">
        <w:rPr>
          <w:rFonts w:ascii="CorpoA" w:hAnsi="CorpoA"/>
          <w:lang w:val="pt-BR"/>
        </w:rPr>
        <w:t xml:space="preserve">de </w:t>
      </w:r>
      <w:r>
        <w:rPr>
          <w:rFonts w:ascii="CorpoA" w:hAnsi="CorpoA"/>
          <w:lang w:val="pt-BR"/>
        </w:rPr>
        <w:t>m</w:t>
      </w:r>
      <w:r w:rsidRPr="00062E5F">
        <w:rPr>
          <w:rFonts w:ascii="CorpoA" w:hAnsi="CorpoA"/>
          <w:lang w:val="pt-BR"/>
        </w:rPr>
        <w:t xml:space="preserve">ontagem </w:t>
      </w:r>
      <w:r>
        <w:rPr>
          <w:rFonts w:ascii="CorpoA" w:hAnsi="CorpoA"/>
          <w:lang w:val="pt-BR"/>
        </w:rPr>
        <w:t>g</w:t>
      </w:r>
      <w:r w:rsidRPr="00062E5F">
        <w:rPr>
          <w:rFonts w:ascii="CorpoA" w:hAnsi="CorpoA"/>
          <w:lang w:val="pt-BR"/>
        </w:rPr>
        <w:t xml:space="preserve">eral, </w:t>
      </w:r>
      <w:r>
        <w:rPr>
          <w:rFonts w:ascii="CorpoA" w:hAnsi="CorpoA"/>
          <w:lang w:val="pt-BR"/>
        </w:rPr>
        <w:t>p</w:t>
      </w:r>
      <w:r w:rsidRPr="00062E5F">
        <w:rPr>
          <w:rFonts w:ascii="CorpoA" w:hAnsi="CorpoA"/>
          <w:lang w:val="pt-BR"/>
        </w:rPr>
        <w:t xml:space="preserve">intura e </w:t>
      </w:r>
      <w:r>
        <w:rPr>
          <w:rFonts w:ascii="CorpoA" w:hAnsi="CorpoA"/>
          <w:lang w:val="pt-BR"/>
        </w:rPr>
        <w:t>a</w:t>
      </w:r>
      <w:r w:rsidRPr="00062E5F">
        <w:rPr>
          <w:rFonts w:ascii="CorpoA" w:hAnsi="CorpoA"/>
          <w:lang w:val="pt-BR"/>
        </w:rPr>
        <w:t xml:space="preserve">utomação, além de apoiar atividades relacionadas ao </w:t>
      </w:r>
      <w:r>
        <w:rPr>
          <w:rFonts w:ascii="CorpoA" w:hAnsi="CorpoA"/>
          <w:lang w:val="pt-BR"/>
        </w:rPr>
        <w:t xml:space="preserve">planejamento e controle do </w:t>
      </w:r>
      <w:r w:rsidRPr="00062E5F">
        <w:rPr>
          <w:rFonts w:ascii="CorpoA" w:hAnsi="CorpoA"/>
          <w:lang w:val="pt-BR"/>
        </w:rPr>
        <w:t>programa de</w:t>
      </w:r>
      <w:r>
        <w:rPr>
          <w:rFonts w:ascii="CorpoA" w:hAnsi="CorpoA"/>
          <w:lang w:val="pt-BR"/>
        </w:rPr>
        <w:t xml:space="preserve"> produção de veículos</w:t>
      </w:r>
      <w:r w:rsidRPr="00062E5F">
        <w:rPr>
          <w:rFonts w:ascii="CorpoA" w:hAnsi="CorpoA"/>
          <w:lang w:val="pt-BR"/>
        </w:rPr>
        <w:t xml:space="preserve">, segurança, melhoria </w:t>
      </w:r>
      <w:r>
        <w:rPr>
          <w:rFonts w:ascii="CorpoA" w:hAnsi="CorpoA"/>
          <w:lang w:val="pt-BR"/>
        </w:rPr>
        <w:t xml:space="preserve">contínua </w:t>
      </w:r>
      <w:r w:rsidRPr="00062E5F">
        <w:rPr>
          <w:rFonts w:ascii="CorpoA" w:hAnsi="CorpoA"/>
          <w:lang w:val="pt-BR"/>
        </w:rPr>
        <w:t xml:space="preserve">de processos, </w:t>
      </w:r>
      <w:r>
        <w:rPr>
          <w:rFonts w:ascii="CorpoA" w:hAnsi="CorpoA"/>
          <w:lang w:val="pt-BR"/>
        </w:rPr>
        <w:t xml:space="preserve">qualidade, </w:t>
      </w:r>
      <w:r w:rsidRPr="00062E5F">
        <w:rPr>
          <w:rFonts w:ascii="CorpoA" w:hAnsi="CorpoA"/>
          <w:lang w:val="pt-BR"/>
        </w:rPr>
        <w:t>sustentabilidade e inovação.</w:t>
      </w:r>
      <w:r>
        <w:rPr>
          <w:rFonts w:ascii="CorpoA" w:hAnsi="CorpoA"/>
          <w:lang w:val="pt-BR"/>
        </w:rPr>
        <w:t xml:space="preserve"> </w:t>
      </w:r>
    </w:p>
    <w:p w14:paraId="295A2761" w14:textId="106CBC75" w:rsidR="00662204" w:rsidRPr="00A44F31" w:rsidRDefault="00662204" w:rsidP="00662204">
      <w:pPr>
        <w:spacing w:line="360" w:lineRule="auto"/>
        <w:jc w:val="both"/>
        <w:rPr>
          <w:rFonts w:ascii="CorpoA" w:hAnsi="CorpoA"/>
          <w:bCs/>
          <w:noProof/>
          <w:lang w:val="pt-BR" w:eastAsia="pt-BR"/>
        </w:rPr>
      </w:pPr>
      <w:r w:rsidRPr="00A44F31">
        <w:rPr>
          <w:rFonts w:ascii="CorpoA" w:hAnsi="CorpoA"/>
          <w:bCs/>
          <w:noProof/>
          <w:lang w:val="pt-BR" w:eastAsia="pt-BR"/>
        </w:rPr>
        <w:t>Simultaneamente,</w:t>
      </w:r>
      <w:r>
        <w:rPr>
          <w:rFonts w:ascii="CorpoA" w:hAnsi="CorpoA"/>
          <w:b/>
          <w:noProof/>
          <w:lang w:val="pt-BR" w:eastAsia="pt-BR"/>
        </w:rPr>
        <w:t xml:space="preserve"> </w:t>
      </w:r>
      <w:r>
        <w:rPr>
          <w:rFonts w:ascii="CorpoA" w:hAnsi="CorpoA"/>
          <w:bCs/>
          <w:noProof/>
          <w:lang w:val="pt-BR" w:eastAsia="pt-BR"/>
        </w:rPr>
        <w:t xml:space="preserve">a Mercedes-Benz do Brasil agradece e deseja felicidades e sucesso ao </w:t>
      </w:r>
      <w:r w:rsidRPr="00A44F31">
        <w:rPr>
          <w:rFonts w:ascii="CorpoA" w:hAnsi="CorpoA"/>
          <w:b/>
          <w:noProof/>
          <w:lang w:val="pt-BR" w:eastAsia="pt-BR"/>
        </w:rPr>
        <w:t>Celso Salles</w:t>
      </w:r>
      <w:r>
        <w:rPr>
          <w:rFonts w:ascii="CorpoA" w:hAnsi="CorpoA"/>
          <w:bCs/>
          <w:noProof/>
          <w:lang w:val="pt-BR" w:eastAsia="pt-BR"/>
        </w:rPr>
        <w:t xml:space="preserve">, atual diretor de </w:t>
      </w:r>
      <w:r w:rsidRPr="00A44F31">
        <w:rPr>
          <w:rFonts w:ascii="CorpoA" w:hAnsi="CorpoA"/>
          <w:bCs/>
          <w:noProof/>
          <w:lang w:val="pt-BR" w:eastAsia="pt-BR"/>
        </w:rPr>
        <w:t>Produção Caminhões e Agregados</w:t>
      </w:r>
      <w:r w:rsidRPr="00062E5F">
        <w:rPr>
          <w:rFonts w:ascii="CorpoA" w:hAnsi="CorpoA"/>
          <w:b/>
          <w:noProof/>
          <w:lang w:val="pt-BR" w:eastAsia="pt-BR"/>
        </w:rPr>
        <w:t xml:space="preserve"> </w:t>
      </w:r>
      <w:r w:rsidRPr="00A44F31">
        <w:rPr>
          <w:rFonts w:ascii="CorpoA" w:hAnsi="CorpoA"/>
          <w:bCs/>
          <w:noProof/>
          <w:lang w:val="pt-BR" w:eastAsia="pt-BR"/>
        </w:rPr>
        <w:t>e</w:t>
      </w:r>
      <w:r>
        <w:rPr>
          <w:rFonts w:ascii="CorpoA" w:hAnsi="CorpoA"/>
          <w:b/>
          <w:noProof/>
          <w:lang w:val="pt-BR" w:eastAsia="pt-BR"/>
        </w:rPr>
        <w:t xml:space="preserve"> </w:t>
      </w:r>
      <w:r w:rsidRPr="00A44F31">
        <w:rPr>
          <w:rFonts w:ascii="CorpoA" w:hAnsi="CorpoA"/>
          <w:bCs/>
          <w:noProof/>
          <w:lang w:val="pt-BR" w:eastAsia="pt-BR"/>
        </w:rPr>
        <w:t xml:space="preserve">que </w:t>
      </w:r>
      <w:r w:rsidR="00CB3B02">
        <w:rPr>
          <w:rFonts w:ascii="CorpoA" w:hAnsi="CorpoA"/>
          <w:bCs/>
          <w:noProof/>
          <w:lang w:val="pt-BR" w:eastAsia="pt-BR"/>
        </w:rPr>
        <w:t>deixará a empresa</w:t>
      </w:r>
      <w:r w:rsidRPr="00A44F31">
        <w:rPr>
          <w:rFonts w:ascii="CorpoA" w:hAnsi="CorpoA"/>
          <w:bCs/>
          <w:noProof/>
          <w:lang w:val="pt-BR" w:eastAsia="pt-BR"/>
        </w:rPr>
        <w:t xml:space="preserve"> </w:t>
      </w:r>
      <w:r>
        <w:rPr>
          <w:rFonts w:ascii="CorpoA" w:hAnsi="CorpoA"/>
          <w:bCs/>
          <w:noProof/>
          <w:lang w:val="pt-BR" w:eastAsia="pt-BR"/>
        </w:rPr>
        <w:t>a partir de outubro, após 10 anos de dedicação e muito profissionalimo junto ao time da Companhia</w:t>
      </w:r>
      <w:r w:rsidR="00935DB1">
        <w:rPr>
          <w:rFonts w:ascii="CorpoA" w:hAnsi="CorpoA"/>
          <w:bCs/>
          <w:noProof/>
          <w:lang w:val="pt-BR" w:eastAsia="pt-BR"/>
        </w:rPr>
        <w:t>, e seguirá para novos desafios</w:t>
      </w:r>
      <w:r>
        <w:rPr>
          <w:rFonts w:ascii="CorpoA" w:hAnsi="CorpoA"/>
          <w:bCs/>
          <w:noProof/>
          <w:lang w:val="pt-BR" w:eastAsia="pt-BR"/>
        </w:rPr>
        <w:t xml:space="preserve">.  </w:t>
      </w:r>
    </w:p>
    <w:p w14:paraId="02A5859D" w14:textId="77777777" w:rsidR="00662204" w:rsidRDefault="00662204" w:rsidP="00662204">
      <w:pPr>
        <w:spacing w:line="360" w:lineRule="auto"/>
        <w:jc w:val="both"/>
        <w:rPr>
          <w:rFonts w:ascii="CorpoA" w:hAnsi="CorpoA"/>
          <w:noProof/>
          <w:lang w:val="pt-BR" w:eastAsia="pt-BR"/>
        </w:rPr>
      </w:pPr>
      <w:r w:rsidRPr="00062E5F">
        <w:rPr>
          <w:rFonts w:ascii="CorpoA" w:hAnsi="CorpoA"/>
          <w:noProof/>
          <w:lang w:val="pt-BR" w:eastAsia="pt-BR"/>
        </w:rPr>
        <w:lastRenderedPageBreak/>
        <w:t xml:space="preserve">Celso iniciou sua carreira na </w:t>
      </w:r>
      <w:r>
        <w:rPr>
          <w:rFonts w:ascii="CorpoA" w:hAnsi="CorpoA"/>
          <w:noProof/>
          <w:lang w:val="pt-BR" w:eastAsia="pt-BR"/>
        </w:rPr>
        <w:t xml:space="preserve">Mercedes-Benz </w:t>
      </w:r>
      <w:r w:rsidRPr="00062E5F">
        <w:rPr>
          <w:rFonts w:ascii="CorpoA" w:hAnsi="CorpoA"/>
          <w:noProof/>
          <w:lang w:val="pt-BR" w:eastAsia="pt-BR"/>
        </w:rPr>
        <w:t xml:space="preserve">em 2013, como </w:t>
      </w:r>
      <w:r>
        <w:rPr>
          <w:rFonts w:ascii="CorpoA" w:hAnsi="CorpoA"/>
          <w:noProof/>
          <w:lang w:val="pt-BR" w:eastAsia="pt-BR"/>
        </w:rPr>
        <w:t>d</w:t>
      </w:r>
      <w:r w:rsidRPr="00062E5F">
        <w:rPr>
          <w:rFonts w:ascii="CorpoA" w:hAnsi="CorpoA"/>
          <w:noProof/>
          <w:lang w:val="pt-BR" w:eastAsia="pt-BR"/>
        </w:rPr>
        <w:t xml:space="preserve">iretor de Operações Agregados. Em 2017, passou </w:t>
      </w:r>
      <w:r>
        <w:rPr>
          <w:rFonts w:ascii="CorpoA" w:hAnsi="CorpoA"/>
          <w:noProof/>
          <w:lang w:val="pt-BR" w:eastAsia="pt-BR"/>
        </w:rPr>
        <w:t>a acumular a responsabilidade pel</w:t>
      </w:r>
      <w:r w:rsidRPr="00062E5F">
        <w:rPr>
          <w:rFonts w:ascii="CorpoA" w:hAnsi="CorpoA"/>
          <w:noProof/>
          <w:lang w:val="pt-BR" w:eastAsia="pt-BR"/>
        </w:rPr>
        <w:t xml:space="preserve">as áreas de Manutenção e Produção de Caminhões </w:t>
      </w:r>
      <w:r>
        <w:rPr>
          <w:rFonts w:ascii="CorpoA" w:hAnsi="CorpoA"/>
          <w:noProof/>
          <w:lang w:val="pt-BR" w:eastAsia="pt-BR"/>
        </w:rPr>
        <w:t>e</w:t>
      </w:r>
      <w:r w:rsidRPr="00062E5F">
        <w:rPr>
          <w:rFonts w:ascii="CorpoA" w:hAnsi="CorpoA"/>
          <w:noProof/>
          <w:lang w:val="pt-BR" w:eastAsia="pt-BR"/>
        </w:rPr>
        <w:t xml:space="preserve"> Agregados, gerenciando as plantas </w:t>
      </w:r>
      <w:r>
        <w:rPr>
          <w:rFonts w:ascii="CorpoA" w:hAnsi="CorpoA"/>
          <w:noProof/>
          <w:lang w:val="pt-BR" w:eastAsia="pt-BR"/>
        </w:rPr>
        <w:t xml:space="preserve">paulistas </w:t>
      </w:r>
      <w:r w:rsidRPr="00062E5F">
        <w:rPr>
          <w:rFonts w:ascii="CorpoA" w:hAnsi="CorpoA"/>
          <w:noProof/>
          <w:lang w:val="pt-BR" w:eastAsia="pt-BR"/>
        </w:rPr>
        <w:t>de S</w:t>
      </w:r>
      <w:r>
        <w:rPr>
          <w:rFonts w:ascii="CorpoA" w:hAnsi="CorpoA"/>
          <w:noProof/>
          <w:lang w:val="pt-BR" w:eastAsia="pt-BR"/>
        </w:rPr>
        <w:t>ão Bernardo do Campo e Campinas e a unidade mineira de Juiz de Fora</w:t>
      </w:r>
      <w:r w:rsidRPr="00062E5F">
        <w:rPr>
          <w:rFonts w:ascii="CorpoA" w:hAnsi="CorpoA"/>
          <w:noProof/>
          <w:lang w:val="pt-BR" w:eastAsia="pt-BR"/>
        </w:rPr>
        <w:t xml:space="preserve">. </w:t>
      </w:r>
    </w:p>
    <w:p w14:paraId="2303958E" w14:textId="77777777" w:rsidR="00662204" w:rsidRDefault="00662204" w:rsidP="00662204">
      <w:pPr>
        <w:spacing w:line="360" w:lineRule="auto"/>
        <w:jc w:val="both"/>
        <w:rPr>
          <w:rFonts w:ascii="CorpoA" w:hAnsi="CorpoA"/>
          <w:noProof/>
          <w:lang w:val="pt-BR" w:eastAsia="pt-BR"/>
        </w:rPr>
      </w:pPr>
      <w:r>
        <w:rPr>
          <w:rFonts w:ascii="CorpoA" w:hAnsi="CorpoA"/>
          <w:noProof/>
          <w:lang w:val="pt-BR" w:eastAsia="pt-BR"/>
        </w:rPr>
        <w:t>O executivo</w:t>
      </w:r>
      <w:r w:rsidRPr="00062E5F">
        <w:rPr>
          <w:rFonts w:ascii="CorpoA" w:hAnsi="CorpoA"/>
          <w:noProof/>
          <w:lang w:val="pt-BR" w:eastAsia="pt-BR"/>
        </w:rPr>
        <w:t xml:space="preserve"> foi responsável pela integração das estruturas de Caminhões e Powertrain, gerando sinergias, garantindo a estabilidade dos processos produtivos, bem como resultando em melhores índices de segurança, qualidade e entrega. Adicionalmente, sua liderança foi fundamental para a implementação das novas linhas de produção de caminhões, motores, eixos e transmissões com tecnologias da </w:t>
      </w:r>
      <w:r>
        <w:rPr>
          <w:rFonts w:ascii="CorpoA" w:hAnsi="CorpoA"/>
          <w:noProof/>
          <w:lang w:val="pt-BR" w:eastAsia="pt-BR"/>
        </w:rPr>
        <w:t>I</w:t>
      </w:r>
      <w:r w:rsidRPr="00062E5F">
        <w:rPr>
          <w:rFonts w:ascii="CorpoA" w:hAnsi="CorpoA"/>
          <w:noProof/>
          <w:lang w:val="pt-BR" w:eastAsia="pt-BR"/>
        </w:rPr>
        <w:t>ndústria 4.0</w:t>
      </w:r>
      <w:r>
        <w:rPr>
          <w:rFonts w:ascii="CorpoA" w:hAnsi="CorpoA"/>
          <w:noProof/>
          <w:lang w:val="pt-BR" w:eastAsia="pt-BR"/>
        </w:rPr>
        <w:t xml:space="preserve"> - fábricas que são hoje referência em manufatura no Brasil e no mundo. </w:t>
      </w:r>
    </w:p>
    <w:p w14:paraId="3532E289" w14:textId="77777777" w:rsidR="00487434" w:rsidRPr="00487434" w:rsidRDefault="00487434" w:rsidP="0048743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rpoA" w:hAnsi="CorpoA" w:cs="Arial"/>
          <w:color w:val="070707"/>
          <w:sz w:val="22"/>
          <w:szCs w:val="22"/>
        </w:rPr>
      </w:pPr>
      <w:r w:rsidRPr="00487434">
        <w:rPr>
          <w:rStyle w:val="Forte"/>
          <w:rFonts w:ascii="CorpoA" w:hAnsi="CorpoA" w:cs="Arial"/>
          <w:color w:val="070707"/>
          <w:sz w:val="22"/>
          <w:szCs w:val="22"/>
        </w:rPr>
        <w:t>Sobre a Mercedes-Benz do Brasil</w:t>
      </w:r>
    </w:p>
    <w:p w14:paraId="7C29839F" w14:textId="77777777" w:rsidR="00487434" w:rsidRPr="00487434" w:rsidRDefault="00487434" w:rsidP="0048743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CorpoA" w:hAnsi="CorpoA" w:cs="Arial"/>
          <w:color w:val="070707"/>
          <w:sz w:val="22"/>
          <w:szCs w:val="22"/>
        </w:rPr>
      </w:pPr>
      <w:r w:rsidRPr="00487434">
        <w:rPr>
          <w:rFonts w:ascii="CorpoA" w:hAnsi="CorpoA" w:cs="Arial"/>
          <w:color w:val="070707"/>
          <w:sz w:val="22"/>
          <w:szCs w:val="22"/>
        </w:rPr>
        <w:t xml:space="preserve">Presente no País há quase 67 anos, a Mercedes-Benz do Brasil é uma das maiores fabricantes e exportadoras de caminhões e chassis de ônibus da América Latina. É também uma das líderes no desenvolvimento de tecnologias para o transporte de cargas e de passageiros. A Empresa possui unidades de produção de caminhões, de chassis de ônibus e de agregados em São Bernardo do Campo (SP) e de cabinas de caminhões em Juiz de Fora (MG), além da unidade de Peças e Serviços ao Cliente, Logística de Peças e Global Training em Campinas (SP). Em 2018, a Companhia inaugurou a primeira linha de caminhões no conceito 4.0 do País e lançou seu Campo de Provas, o maior do Hemisfério Sul para veículos comerciais. Em 2019, em segunda fase da Indústria 4.0, a Empresa iniciou as operações em uma nova linha de cabinas e lançou o </w:t>
      </w:r>
      <w:proofErr w:type="spellStart"/>
      <w:r w:rsidRPr="00487434">
        <w:rPr>
          <w:rFonts w:ascii="CorpoA" w:hAnsi="CorpoA" w:cs="Arial"/>
          <w:color w:val="070707"/>
          <w:sz w:val="22"/>
          <w:szCs w:val="22"/>
        </w:rPr>
        <w:t>Actros</w:t>
      </w:r>
      <w:proofErr w:type="spellEnd"/>
      <w:r w:rsidRPr="00487434">
        <w:rPr>
          <w:rFonts w:ascii="CorpoA" w:hAnsi="CorpoA" w:cs="Arial"/>
          <w:color w:val="070707"/>
          <w:sz w:val="22"/>
          <w:szCs w:val="22"/>
        </w:rPr>
        <w:t xml:space="preserve">, o caminhão mais inteligente, conectado, eficiente e seguro do País. Em 2020, foi a vez de inaugurar a fábrica 4.0 de chassis de ônibus. Em 2021, foi apresentado o primeiro veículo elétrico da Mercedes-Benz no Brasil, o chassi de ônibus urbano eO500U, além de mais lançamentos, como o extrapesado </w:t>
      </w:r>
      <w:proofErr w:type="spellStart"/>
      <w:r w:rsidRPr="00487434">
        <w:rPr>
          <w:rFonts w:ascii="CorpoA" w:hAnsi="CorpoA" w:cs="Arial"/>
          <w:color w:val="070707"/>
          <w:sz w:val="22"/>
          <w:szCs w:val="22"/>
        </w:rPr>
        <w:t>Arocs</w:t>
      </w:r>
      <w:proofErr w:type="spellEnd"/>
      <w:r w:rsidRPr="00487434">
        <w:rPr>
          <w:rFonts w:ascii="CorpoA" w:hAnsi="CorpoA" w:cs="Arial"/>
          <w:color w:val="070707"/>
          <w:sz w:val="22"/>
          <w:szCs w:val="22"/>
        </w:rPr>
        <w:t xml:space="preserve">, caminhão destinado à mineração e </w:t>
      </w:r>
      <w:r w:rsidRPr="00487434">
        <w:rPr>
          <w:rFonts w:ascii="CorpoA" w:hAnsi="CorpoA" w:cs="Arial"/>
          <w:color w:val="070707"/>
          <w:sz w:val="22"/>
          <w:szCs w:val="22"/>
        </w:rPr>
        <w:lastRenderedPageBreak/>
        <w:t>construção civil pesada. Para mais informações acesse: www.mercedes-benz-trucks.com.br.</w:t>
      </w:r>
    </w:p>
    <w:p w14:paraId="289AC0A1" w14:textId="77777777" w:rsidR="00662204" w:rsidRPr="009C3EA1" w:rsidRDefault="00662204" w:rsidP="00662204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14:paraId="53DCA186" w14:textId="77777777" w:rsidR="00662204" w:rsidRPr="009C3EA1" w:rsidRDefault="00662204" w:rsidP="00662204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9C3EA1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14:paraId="522D84FE" w14:textId="77777777" w:rsidR="00662204" w:rsidRPr="00CF4AB5" w:rsidRDefault="00662204" w:rsidP="00662204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CF4AB5">
        <w:rPr>
          <w:rFonts w:cs="Arial"/>
          <w:szCs w:val="22"/>
          <w:lang w:val="pt-BR"/>
        </w:rPr>
        <w:t xml:space="preserve">E-mail: </w:t>
      </w:r>
      <w:hyperlink r:id="rId7" w:history="1">
        <w:r w:rsidRPr="00CF4AB5">
          <w:rPr>
            <w:rStyle w:val="Hyperlink"/>
            <w:rFonts w:cs="Arial"/>
            <w:szCs w:val="22"/>
            <w:lang w:val="pt-BR"/>
          </w:rPr>
          <w:t>pool-id.mercedes-benz_press@daimler.com</w:t>
        </w:r>
      </w:hyperlink>
    </w:p>
    <w:p w14:paraId="3753F305" w14:textId="77777777" w:rsidR="00662204" w:rsidRPr="00CF4AB5" w:rsidRDefault="00662204" w:rsidP="00662204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A9ECC20" w14:textId="77777777" w:rsidR="00662204" w:rsidRPr="00CF4AB5" w:rsidRDefault="00662204" w:rsidP="00662204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CF4AB5">
        <w:rPr>
          <w:rFonts w:cs="Arial"/>
          <w:szCs w:val="22"/>
          <w:lang w:val="pt-BR"/>
        </w:rPr>
        <w:t>Mais informações sobre a Mercedes-Benz estão disponíveis na internet em:</w:t>
      </w:r>
    </w:p>
    <w:p w14:paraId="2909C224" w14:textId="77777777" w:rsidR="00662204" w:rsidRPr="00002C3D" w:rsidRDefault="00487434" w:rsidP="00662204">
      <w:pPr>
        <w:autoSpaceDE w:val="0"/>
        <w:autoSpaceDN w:val="0"/>
        <w:spacing w:line="360" w:lineRule="auto"/>
        <w:jc w:val="both"/>
        <w:rPr>
          <w:rFonts w:ascii="Arial" w:hAnsi="Arial" w:cs="Arial"/>
          <w:szCs w:val="22"/>
          <w:lang w:val="pt-BR"/>
        </w:rPr>
      </w:pPr>
      <w:hyperlink r:id="rId8" w:history="1">
        <w:r w:rsidR="00662204" w:rsidRPr="00CF4AB5">
          <w:rPr>
            <w:rStyle w:val="Hyperlink"/>
            <w:rFonts w:ascii="CorpoA" w:hAnsi="CorpoA" w:cs="Arial"/>
            <w:szCs w:val="22"/>
            <w:lang w:val="pt-BR"/>
          </w:rPr>
          <w:t>http://www.mercedes-benz.com.br/institucional/imprensa/releases</w:t>
        </w:r>
      </w:hyperlink>
    </w:p>
    <w:p w14:paraId="7669A2BC" w14:textId="77777777" w:rsidR="006620EC" w:rsidRPr="00662204" w:rsidRDefault="006620EC">
      <w:pPr>
        <w:rPr>
          <w:lang w:val="pt-BR"/>
        </w:rPr>
      </w:pPr>
    </w:p>
    <w:sectPr w:rsidR="006620EC" w:rsidRPr="00662204" w:rsidSect="00662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FEA9" w14:textId="77777777" w:rsidR="00662204" w:rsidRDefault="00662204" w:rsidP="00662204">
      <w:pPr>
        <w:spacing w:after="0"/>
      </w:pPr>
      <w:r>
        <w:separator/>
      </w:r>
    </w:p>
  </w:endnote>
  <w:endnote w:type="continuationSeparator" w:id="0">
    <w:p w14:paraId="0FD97243" w14:textId="77777777" w:rsidR="00662204" w:rsidRDefault="00662204" w:rsidP="00662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DB1B" w14:textId="77777777" w:rsidR="00575A63" w:rsidRDefault="004874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DE7E" w14:textId="77777777" w:rsidR="00C97E22" w:rsidRDefault="00487434">
    <w:pPr>
      <w:pStyle w:val="Rodap"/>
      <w:ind w:right="-2583"/>
      <w:rPr>
        <w:noProof/>
        <w:sz w:val="18"/>
      </w:rPr>
    </w:pPr>
  </w:p>
  <w:p w14:paraId="11457D44" w14:textId="77777777" w:rsidR="001425FC" w:rsidRPr="00F17720" w:rsidRDefault="00662204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5C3E" w14:textId="77777777" w:rsidR="00C97E22" w:rsidRDefault="00487434" w:rsidP="004B132A">
    <w:pPr>
      <w:pStyle w:val="Rodap"/>
      <w:spacing w:after="200"/>
      <w:ind w:right="-2586"/>
      <w:rPr>
        <w:noProof/>
        <w:sz w:val="18"/>
      </w:rPr>
    </w:pPr>
  </w:p>
  <w:p w14:paraId="491780ED" w14:textId="77777777" w:rsidR="00C97E22" w:rsidRPr="00F17720" w:rsidRDefault="00662204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3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0753" w14:textId="77777777" w:rsidR="00662204" w:rsidRDefault="00662204" w:rsidP="00662204">
      <w:pPr>
        <w:spacing w:after="0"/>
      </w:pPr>
      <w:r>
        <w:separator/>
      </w:r>
    </w:p>
  </w:footnote>
  <w:footnote w:type="continuationSeparator" w:id="0">
    <w:p w14:paraId="5C2F73E9" w14:textId="77777777" w:rsidR="00662204" w:rsidRDefault="00662204" w:rsidP="006622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148C" w14:textId="77777777" w:rsidR="00575A63" w:rsidRDefault="004874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E15A" w14:textId="77777777" w:rsidR="00C97E22" w:rsidRDefault="00662204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>
      <w:rPr>
        <w:rFonts w:ascii="CorpoA" w:hAnsi="CorpoA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AA2BA5" wp14:editId="6459479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0"/>
              <wp:wrapNone/>
              <wp:docPr id="3" name="Caixa de Texto 3" descr="{&quot;HashCode&quot;:-157745418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78027" w14:textId="77777777" w:rsidR="00575A63" w:rsidRPr="00575A63" w:rsidRDefault="00662204" w:rsidP="00575A6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75A6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Daimler Truck </w:t>
                          </w:r>
                          <w:proofErr w:type="spellStart"/>
                          <w:r w:rsidRPr="00575A6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A2BA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{&quot;HashCode&quot;:-157745418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iB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" o:allowincell="f" filled="f" stroked="f">
              <v:textbox inset="20pt,0,,0">
                <w:txbxContent>
                  <w:p w14:paraId="30378027" w14:textId="77777777" w:rsidR="00575A63" w:rsidRPr="00575A63" w:rsidRDefault="00662204" w:rsidP="00575A6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75A6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Daimler Truck </w:t>
                    </w:r>
                    <w:proofErr w:type="spellStart"/>
                    <w:r w:rsidRPr="00575A63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Pr="004B132A">
      <w:rPr>
        <w:rFonts w:ascii="CorpoA" w:hAnsi="CorpoA"/>
        <w:noProof/>
        <w:sz w:val="22"/>
      </w:rPr>
      <w:t>P</w:t>
    </w:r>
    <w:bookmarkEnd w:id="0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>
      <w:rPr>
        <w:rStyle w:val="Nmerodepgina"/>
        <w:rFonts w:ascii="CorpoA" w:hAnsi="CorpoA"/>
        <w:noProof/>
        <w:sz w:val="22"/>
      </w:rPr>
      <w:t>2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46043481" w14:textId="77777777" w:rsidR="00C97E22" w:rsidRDefault="00487434">
    <w:pPr>
      <w:pStyle w:val="Cabealho"/>
      <w:spacing w:line="305" w:lineRule="exact"/>
      <w:rPr>
        <w:noProof/>
      </w:rPr>
    </w:pPr>
  </w:p>
  <w:p w14:paraId="2A5F079D" w14:textId="77777777" w:rsidR="00C97E22" w:rsidRDefault="00487434">
    <w:pPr>
      <w:framePr w:w="7422" w:h="851" w:hSpace="142" w:wrap="around" w:vAnchor="page" w:hAnchor="page" w:x="1419" w:y="2938"/>
    </w:pPr>
  </w:p>
  <w:p w14:paraId="1AB3E835" w14:textId="77777777" w:rsidR="00C97E22" w:rsidRDefault="00487434">
    <w:pPr>
      <w:pStyle w:val="Cabealho"/>
      <w:spacing w:line="305" w:lineRule="exac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BBCC" w14:textId="77777777" w:rsidR="00C97E22" w:rsidRDefault="00662204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1D1060" wp14:editId="060A118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0"/>
              <wp:wrapNone/>
              <wp:docPr id="2" name="Caixa de Texto 2" descr="{&quot;HashCode&quot;:-1577454189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2D870" w14:textId="77777777" w:rsidR="00575A63" w:rsidRPr="00575A63" w:rsidRDefault="00662204" w:rsidP="00575A6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75A6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Daimler Truck </w:t>
                          </w:r>
                          <w:proofErr w:type="spellStart"/>
                          <w:r w:rsidRPr="00575A6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D106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alt="{&quot;HashCode&quot;:-1577454189,&quot;Height&quot;:841.0,&quot;Width&quot;:595.0,&quot;Placement&quot;:&quot;Header&quot;,&quot;Index&quot;:&quot;FirstPage&quot;,&quot;Section&quot;:1,&quot;Top&quot;:0.0,&quot;Left&quot;:0.0}" style="position:absolute;margin-left:0;margin-top:1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dp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" o:allowincell="f" filled="f" stroked="f">
              <v:textbox inset="20pt,0,,0">
                <w:txbxContent>
                  <w:p w14:paraId="0AF2D870" w14:textId="77777777" w:rsidR="00575A63" w:rsidRPr="00575A63" w:rsidRDefault="00662204" w:rsidP="00575A6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75A6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Daimler Truck </w:t>
                    </w:r>
                    <w:proofErr w:type="spellStart"/>
                    <w:r w:rsidRPr="00575A63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B4E91E0" wp14:editId="203F1C90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0" t="0" r="0" b="9525"/>
          <wp:wrapSquare wrapText="bothSides"/>
          <wp:docPr id="1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1667C" w14:textId="77777777" w:rsidR="00C97E22" w:rsidRDefault="00487434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6C359A1B" w14:textId="77777777" w:rsidR="00C97E22" w:rsidRDefault="00487434">
    <w:pPr>
      <w:pStyle w:val="Cabealho"/>
      <w:spacing w:line="305" w:lineRule="atLeast"/>
      <w:rPr>
        <w:noProof/>
      </w:rPr>
    </w:pPr>
    <w:bookmarkStart w:id="2" w:name="PiExtension"/>
    <w:bookmarkEnd w:id="2"/>
  </w:p>
  <w:bookmarkEnd w:id="1"/>
  <w:p w14:paraId="5F65EFC6" w14:textId="77777777" w:rsidR="00C97E22" w:rsidRDefault="00487434">
    <w:pPr>
      <w:pStyle w:val="Cabealho"/>
      <w:spacing w:line="305" w:lineRule="atLeast"/>
      <w:rPr>
        <w:noProof/>
      </w:rPr>
    </w:pPr>
  </w:p>
  <w:p w14:paraId="64AC6368" w14:textId="77777777" w:rsidR="00C97E22" w:rsidRDefault="00487434">
    <w:pPr>
      <w:pStyle w:val="Cabealho"/>
      <w:spacing w:line="305" w:lineRule="atLeast"/>
      <w:rPr>
        <w:noProof/>
      </w:rPr>
    </w:pPr>
  </w:p>
  <w:p w14:paraId="446E7CE0" w14:textId="77777777" w:rsidR="00C97E22" w:rsidRDefault="00487434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E2B8D"/>
    <w:multiLevelType w:val="hybridMultilevel"/>
    <w:tmpl w:val="59AA3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04"/>
    <w:rsid w:val="00487434"/>
    <w:rsid w:val="006620EC"/>
    <w:rsid w:val="00662204"/>
    <w:rsid w:val="00935DB1"/>
    <w:rsid w:val="00C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35075"/>
  <w15:chartTrackingRefBased/>
  <w15:docId w15:val="{2FCE3A9F-8319-4EB9-8B4D-4C067F55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04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662204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662204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662204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662204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662204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uiPriority w:val="99"/>
    <w:rsid w:val="00662204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uiPriority w:val="99"/>
    <w:rsid w:val="00662204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662204"/>
  </w:style>
  <w:style w:type="paragraph" w:customStyle="1" w:styleId="DCNormal">
    <w:name w:val="DCNormal"/>
    <w:uiPriority w:val="99"/>
    <w:rsid w:val="00662204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6622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74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87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edes-benz.com.br/institucional/imprensa/releas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Nascimento, Maira Joice (154)</dc:creator>
  <cp:keywords/>
  <dc:description/>
  <cp:lastModifiedBy>NASCIMENTO, MAIRA JOICE (154)</cp:lastModifiedBy>
  <cp:revision>4</cp:revision>
  <dcterms:created xsi:type="dcterms:W3CDTF">2023-08-23T13:11:00Z</dcterms:created>
  <dcterms:modified xsi:type="dcterms:W3CDTF">2023-08-23T13:36:00Z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2023-08-21T15:21:53Z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2b82e9ab-9157-4d22-a925-e1f4153f6909</vt:lpwstr>
  </property>
  <property fmtid="{D5CDD505-2E9C-101B-9397-08002B2CF9AE}" pid="8" name="MSIP_Label_ab5ff3ce-c151-426b-9620-64dd2650a755_ContentBits">
    <vt:lpwstr>0</vt:lpwstr>
  </property>
</Properties>
</file>