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55A7" w14:textId="70E70623" w:rsidR="008978C2" w:rsidRPr="003C337E" w:rsidRDefault="003247AF" w:rsidP="008978C2">
      <w:pPr>
        <w:pStyle w:val="DCNormal"/>
        <w:spacing w:after="0" w:line="360" w:lineRule="auto"/>
        <w:jc w:val="both"/>
        <w:rPr>
          <w:rFonts w:cs="Arial"/>
          <w:szCs w:val="22"/>
          <w:u w:val="single"/>
          <w:lang w:val="pt-BR"/>
        </w:rPr>
      </w:pPr>
      <w:r w:rsidRPr="003C337E">
        <w:rPr>
          <w:rFonts w:cs="Arial"/>
          <w:noProof/>
          <w:szCs w:val="22"/>
          <w:u w:val="single"/>
        </w:rPr>
        <mc:AlternateContent>
          <mc:Choice Requires="wps">
            <w:drawing>
              <wp:anchor distT="0" distB="0" distL="114300" distR="114300" simplePos="0" relativeHeight="251657216" behindDoc="0" locked="0" layoutInCell="1" allowOverlap="1" wp14:anchorId="6D85ADA4" wp14:editId="69E3602D">
                <wp:simplePos x="0" y="0"/>
                <wp:positionH relativeFrom="column">
                  <wp:posOffset>4749800</wp:posOffset>
                </wp:positionH>
                <wp:positionV relativeFrom="paragraph">
                  <wp:posOffset>450850</wp:posOffset>
                </wp:positionV>
                <wp:extent cx="1746250" cy="914400"/>
                <wp:effectExtent l="0" t="0" r="0" b="0"/>
                <wp:wrapNone/>
                <wp:docPr id="764745463"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5F7E" w14:textId="77777777"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14:paraId="2EEB48CE" w14:textId="77777777" w:rsidR="008978C2" w:rsidRPr="0046348D" w:rsidRDefault="008978C2" w:rsidP="008978C2">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5ADA4" id="_x0000_t202" coordsize="21600,21600" o:spt="202" path="m,l,21600r21600,l21600,xe">
                <v:stroke joinstyle="miter"/>
                <v:path gradientshapeok="t" o:connecttype="rect"/>
              </v:shapetype>
              <v:shape id="Text Box 630" o:spid="_x0000_s1026" type="#_x0000_t202" style="position:absolute;left:0;text-align:left;margin-left:374pt;margin-top:35.5pt;width:13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" filled="f" stroked="f">
                <v:textbox>
                  <w:txbxContent>
                    <w:p w14:paraId="44DB5F7E" w14:textId="77777777"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14:paraId="2EEB48CE" w14:textId="77777777" w:rsidR="008978C2" w:rsidRPr="0046348D" w:rsidRDefault="008978C2" w:rsidP="008978C2">
                      <w:pPr>
                        <w:rPr>
                          <w:lang w:val="pt-BR"/>
                        </w:rPr>
                      </w:pPr>
                    </w:p>
                  </w:txbxContent>
                </v:textbox>
              </v:shape>
            </w:pict>
          </mc:Fallback>
        </mc:AlternateContent>
      </w:r>
      <w:r w:rsidR="00CA4F63">
        <w:rPr>
          <w:rFonts w:cs="Arial"/>
          <w:szCs w:val="22"/>
          <w:u w:val="single"/>
          <w:lang w:val="pt-BR"/>
        </w:rPr>
        <w:t>Ônibus</w:t>
      </w:r>
    </w:p>
    <w:p w14:paraId="1018CFD2" w14:textId="3A9E8C67" w:rsidR="008978C2" w:rsidRPr="000C3BE8" w:rsidRDefault="003247AF" w:rsidP="008978C2">
      <w:pPr>
        <w:pStyle w:val="DCNormal"/>
        <w:spacing w:after="0" w:line="360" w:lineRule="auto"/>
        <w:jc w:val="both"/>
        <w:rPr>
          <w:rFonts w:ascii="Arial" w:hAnsi="Arial" w:cs="Arial"/>
          <w:szCs w:val="22"/>
          <w:highlight w:val="yellow"/>
          <w:u w:val="single"/>
          <w:lang w:val="pt-BR"/>
        </w:rPr>
      </w:pPr>
      <w:r w:rsidRPr="000C3BE8">
        <w:rPr>
          <w:rFonts w:ascii="Arial" w:hAnsi="Arial" w:cs="Arial"/>
          <w:noProof/>
          <w:szCs w:val="22"/>
          <w:highlight w:val="yellow"/>
          <w:u w:val="single"/>
        </w:rPr>
        <mc:AlternateContent>
          <mc:Choice Requires="wps">
            <w:drawing>
              <wp:anchor distT="0" distB="0" distL="114300" distR="114300" simplePos="0" relativeHeight="251658240" behindDoc="0" locked="0" layoutInCell="1" allowOverlap="1" wp14:anchorId="3C636A4F" wp14:editId="5EB0AB0A">
                <wp:simplePos x="0" y="0"/>
                <wp:positionH relativeFrom="column">
                  <wp:posOffset>4642485</wp:posOffset>
                </wp:positionH>
                <wp:positionV relativeFrom="paragraph">
                  <wp:posOffset>78105</wp:posOffset>
                </wp:positionV>
                <wp:extent cx="1819275" cy="917575"/>
                <wp:effectExtent l="0" t="0" r="0" b="0"/>
                <wp:wrapNone/>
                <wp:docPr id="46844488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E046" w14:textId="77777777" w:rsidR="006F2516" w:rsidRDefault="008978C2" w:rsidP="00F40AA1">
                            <w:pPr>
                              <w:jc w:val="center"/>
                              <w:rPr>
                                <w:rFonts w:ascii="CorpoA" w:hAnsi="CorpoA" w:cs="Arial"/>
                                <w:b/>
                                <w:lang w:val="pt-BR"/>
                              </w:rPr>
                            </w:pPr>
                            <w:r w:rsidRPr="003C337E">
                              <w:rPr>
                                <w:rFonts w:ascii="CorpoA" w:hAnsi="CorpoA" w:cs="Arial"/>
                                <w:b/>
                                <w:lang w:val="pt-BR"/>
                              </w:rPr>
                              <w:t>Informação à Imprensa</w:t>
                            </w:r>
                          </w:p>
                          <w:p w14:paraId="41A1B83E" w14:textId="00641ED9" w:rsidR="008978C2" w:rsidRPr="003C337E" w:rsidRDefault="00615AF7" w:rsidP="00F40AA1">
                            <w:pPr>
                              <w:jc w:val="center"/>
                              <w:rPr>
                                <w:rFonts w:ascii="CorpoA" w:hAnsi="CorpoA" w:cs="Arial"/>
                                <w:b/>
                                <w:lang w:val="pt-BR"/>
                              </w:rPr>
                            </w:pPr>
                            <w:r>
                              <w:rPr>
                                <w:rFonts w:ascii="CorpoA" w:hAnsi="CorpoA" w:cs="Arial"/>
                                <w:lang w:val="pt-BR"/>
                              </w:rPr>
                              <w:t>1</w:t>
                            </w:r>
                            <w:r w:rsidR="00C81542">
                              <w:rPr>
                                <w:rFonts w:ascii="CorpoA" w:hAnsi="CorpoA" w:cs="Arial"/>
                                <w:lang w:val="pt-BR"/>
                              </w:rPr>
                              <w:t>8</w:t>
                            </w:r>
                            <w:r w:rsidR="008978C2" w:rsidRPr="006F2516">
                              <w:rPr>
                                <w:rFonts w:ascii="CorpoA" w:hAnsi="CorpoA" w:cs="Arial"/>
                                <w:lang w:val="pt-BR"/>
                              </w:rPr>
                              <w:t xml:space="preserve"> </w:t>
                            </w:r>
                            <w:r w:rsidR="008978C2" w:rsidRPr="003C337E">
                              <w:rPr>
                                <w:rFonts w:ascii="CorpoA" w:hAnsi="CorpoA" w:cs="Arial"/>
                                <w:lang w:val="pt-BR"/>
                              </w:rPr>
                              <w:t xml:space="preserve">de </w:t>
                            </w:r>
                            <w:r w:rsidR="00CA4F63">
                              <w:rPr>
                                <w:rFonts w:ascii="CorpoA" w:hAnsi="CorpoA" w:cs="Arial"/>
                                <w:lang w:val="pt-BR"/>
                              </w:rPr>
                              <w:t>setembro</w:t>
                            </w:r>
                            <w:r w:rsidR="008978C2" w:rsidRPr="003C337E">
                              <w:rPr>
                                <w:rFonts w:ascii="CorpoA" w:hAnsi="CorpoA" w:cs="Arial"/>
                                <w:lang w:val="pt-BR"/>
                              </w:rPr>
                              <w:t xml:space="preserve"> de 202</w:t>
                            </w:r>
                            <w:r w:rsidR="00305680">
                              <w:rPr>
                                <w:rFonts w:ascii="CorpoA" w:hAnsi="CorpoA" w:cs="Arial"/>
                                <w:lang w:val="pt-BR"/>
                              </w:rPr>
                              <w:t>4</w:t>
                            </w:r>
                          </w:p>
                          <w:p w14:paraId="7426020E" w14:textId="77777777" w:rsidR="008978C2" w:rsidRPr="00372359" w:rsidRDefault="008978C2" w:rsidP="008978C2">
                            <w:pPr>
                              <w:rPr>
                                <w:rFonts w:ascii="CorpoA" w:hAnsi="CorpoA"/>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6A4F" id="Text Box 631" o:spid="_x0000_s1027" type="#_x0000_t202" style="position:absolute;left:0;text-align:left;margin-left:365.55pt;margin-top:6.15pt;width:143.25pt;height: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" filled="f" stroked="f">
                <v:textbox>
                  <w:txbxContent>
                    <w:p w14:paraId="374DE046" w14:textId="77777777" w:rsidR="006F2516" w:rsidRDefault="008978C2" w:rsidP="00F40AA1">
                      <w:pPr>
                        <w:jc w:val="center"/>
                        <w:rPr>
                          <w:rFonts w:ascii="CorpoA" w:hAnsi="CorpoA" w:cs="Arial"/>
                          <w:b/>
                          <w:lang w:val="pt-BR"/>
                        </w:rPr>
                      </w:pPr>
                      <w:r w:rsidRPr="003C337E">
                        <w:rPr>
                          <w:rFonts w:ascii="CorpoA" w:hAnsi="CorpoA" w:cs="Arial"/>
                          <w:b/>
                          <w:lang w:val="pt-BR"/>
                        </w:rPr>
                        <w:t>Informação à Imprensa</w:t>
                      </w:r>
                    </w:p>
                    <w:p w14:paraId="41A1B83E" w14:textId="00641ED9" w:rsidR="008978C2" w:rsidRPr="003C337E" w:rsidRDefault="00615AF7" w:rsidP="00F40AA1">
                      <w:pPr>
                        <w:jc w:val="center"/>
                        <w:rPr>
                          <w:rFonts w:ascii="CorpoA" w:hAnsi="CorpoA" w:cs="Arial"/>
                          <w:b/>
                          <w:lang w:val="pt-BR"/>
                        </w:rPr>
                      </w:pPr>
                      <w:r>
                        <w:rPr>
                          <w:rFonts w:ascii="CorpoA" w:hAnsi="CorpoA" w:cs="Arial"/>
                          <w:lang w:val="pt-BR"/>
                        </w:rPr>
                        <w:t>1</w:t>
                      </w:r>
                      <w:r w:rsidR="00C81542">
                        <w:rPr>
                          <w:rFonts w:ascii="CorpoA" w:hAnsi="CorpoA" w:cs="Arial"/>
                          <w:lang w:val="pt-BR"/>
                        </w:rPr>
                        <w:t>8</w:t>
                      </w:r>
                      <w:r w:rsidR="008978C2" w:rsidRPr="006F2516">
                        <w:rPr>
                          <w:rFonts w:ascii="CorpoA" w:hAnsi="CorpoA" w:cs="Arial"/>
                          <w:lang w:val="pt-BR"/>
                        </w:rPr>
                        <w:t xml:space="preserve"> </w:t>
                      </w:r>
                      <w:r w:rsidR="008978C2" w:rsidRPr="003C337E">
                        <w:rPr>
                          <w:rFonts w:ascii="CorpoA" w:hAnsi="CorpoA" w:cs="Arial"/>
                          <w:lang w:val="pt-BR"/>
                        </w:rPr>
                        <w:t xml:space="preserve">de </w:t>
                      </w:r>
                      <w:r w:rsidR="00CA4F63">
                        <w:rPr>
                          <w:rFonts w:ascii="CorpoA" w:hAnsi="CorpoA" w:cs="Arial"/>
                          <w:lang w:val="pt-BR"/>
                        </w:rPr>
                        <w:t>setembro</w:t>
                      </w:r>
                      <w:r w:rsidR="008978C2" w:rsidRPr="003C337E">
                        <w:rPr>
                          <w:rFonts w:ascii="CorpoA" w:hAnsi="CorpoA" w:cs="Arial"/>
                          <w:lang w:val="pt-BR"/>
                        </w:rPr>
                        <w:t xml:space="preserve"> de 202</w:t>
                      </w:r>
                      <w:r w:rsidR="00305680">
                        <w:rPr>
                          <w:rFonts w:ascii="CorpoA" w:hAnsi="CorpoA" w:cs="Arial"/>
                          <w:lang w:val="pt-BR"/>
                        </w:rPr>
                        <w:t>4</w:t>
                      </w:r>
                    </w:p>
                    <w:p w14:paraId="7426020E" w14:textId="77777777" w:rsidR="008978C2" w:rsidRPr="00372359" w:rsidRDefault="008978C2" w:rsidP="008978C2">
                      <w:pPr>
                        <w:rPr>
                          <w:rFonts w:ascii="CorpoA" w:hAnsi="CorpoA"/>
                          <w:b/>
                          <w:lang w:val="pt-BR"/>
                        </w:rPr>
                      </w:pPr>
                    </w:p>
                  </w:txbxContent>
                </v:textbox>
              </v:shape>
            </w:pict>
          </mc:Fallback>
        </mc:AlternateContent>
      </w:r>
    </w:p>
    <w:p w14:paraId="3B3C71C6" w14:textId="0502DA2E" w:rsidR="00614441" w:rsidRPr="00614441" w:rsidRDefault="00CA4F63" w:rsidP="00614441">
      <w:pPr>
        <w:pStyle w:val="Heading"/>
        <w:rPr>
          <w:rFonts w:cs="Arial"/>
          <w:szCs w:val="36"/>
          <w:lang w:val="pt-BR"/>
        </w:rPr>
      </w:pPr>
      <w:r w:rsidRPr="00CA4F63">
        <w:rPr>
          <w:rFonts w:cs="Arial"/>
          <w:szCs w:val="36"/>
          <w:lang w:val="pt-BR"/>
        </w:rPr>
        <w:t>Daimler Buses na IAA Transportation 2024</w:t>
      </w:r>
    </w:p>
    <w:p w14:paraId="059652B6" w14:textId="77777777" w:rsidR="00CA4F63" w:rsidRPr="00022685" w:rsidRDefault="00CA4F63" w:rsidP="00CA4F63">
      <w:pPr>
        <w:pStyle w:val="DCSubhead"/>
        <w:numPr>
          <w:ilvl w:val="0"/>
          <w:numId w:val="28"/>
        </w:numPr>
        <w:rPr>
          <w:rFonts w:cs="Arial"/>
          <w:bCs/>
          <w:color w:val="070707"/>
          <w:szCs w:val="22"/>
          <w:lang w:val="pt-BR" w:eastAsia="pt-BR"/>
        </w:rPr>
      </w:pPr>
      <w:r w:rsidRPr="00022685">
        <w:rPr>
          <w:rFonts w:cs="Arial"/>
          <w:bCs/>
          <w:color w:val="070707"/>
          <w:szCs w:val="22"/>
          <w:lang w:val="pt-BR" w:eastAsia="pt-BR"/>
        </w:rPr>
        <w:t>Lançamento mundial do Mercedes-Benz eCitaro K: E-mobility compacta</w:t>
      </w:r>
    </w:p>
    <w:p w14:paraId="72EFB774" w14:textId="77777777" w:rsidR="00CA4F63" w:rsidRPr="00022685" w:rsidRDefault="00CA4F63" w:rsidP="00CA4F63">
      <w:pPr>
        <w:pStyle w:val="DCSubhead"/>
        <w:numPr>
          <w:ilvl w:val="0"/>
          <w:numId w:val="28"/>
        </w:numPr>
        <w:rPr>
          <w:rFonts w:cs="Arial"/>
          <w:bCs/>
          <w:color w:val="070707"/>
          <w:szCs w:val="22"/>
          <w:lang w:val="pt-BR" w:eastAsia="pt-BR"/>
        </w:rPr>
      </w:pPr>
      <w:r w:rsidRPr="00022685">
        <w:rPr>
          <w:rFonts w:cs="Arial"/>
          <w:bCs/>
          <w:color w:val="070707"/>
          <w:szCs w:val="22"/>
          <w:lang w:val="pt-BR" w:eastAsia="pt-BR"/>
        </w:rPr>
        <w:t>Novo chassi de ônibus articulado elétrico “eO500UA” para a América Latina</w:t>
      </w:r>
    </w:p>
    <w:p w14:paraId="715DC4D7" w14:textId="77777777" w:rsidR="00CA4F63" w:rsidRPr="00022685" w:rsidRDefault="00CA4F63" w:rsidP="00CA4F63">
      <w:pPr>
        <w:pStyle w:val="DCSubhead"/>
        <w:numPr>
          <w:ilvl w:val="0"/>
          <w:numId w:val="28"/>
        </w:numPr>
        <w:rPr>
          <w:rFonts w:cs="Arial"/>
          <w:bCs/>
          <w:color w:val="070707"/>
          <w:szCs w:val="22"/>
          <w:lang w:val="pt-BR" w:eastAsia="pt-BR"/>
        </w:rPr>
      </w:pPr>
      <w:r w:rsidRPr="00022685">
        <w:rPr>
          <w:rFonts w:cs="Arial"/>
          <w:bCs/>
          <w:color w:val="070707"/>
          <w:szCs w:val="22"/>
          <w:lang w:val="pt-BR" w:eastAsia="pt-BR"/>
        </w:rPr>
        <w:t>Novos sistemas de segurança e assistência da Daimler Buses</w:t>
      </w:r>
    </w:p>
    <w:p w14:paraId="355554EE" w14:textId="77777777" w:rsidR="00CA4F63" w:rsidRPr="00022685" w:rsidRDefault="00CA4F63" w:rsidP="00CA4F63">
      <w:pPr>
        <w:pStyle w:val="DCSubhead"/>
        <w:numPr>
          <w:ilvl w:val="0"/>
          <w:numId w:val="28"/>
        </w:numPr>
        <w:rPr>
          <w:rFonts w:cs="Arial"/>
          <w:bCs/>
          <w:color w:val="070707"/>
          <w:szCs w:val="22"/>
          <w:lang w:val="pt-BR" w:eastAsia="pt-BR"/>
        </w:rPr>
      </w:pPr>
      <w:r w:rsidRPr="00022685">
        <w:rPr>
          <w:rFonts w:cs="Arial"/>
          <w:bCs/>
          <w:color w:val="070707"/>
          <w:szCs w:val="22"/>
          <w:lang w:val="pt-BR" w:eastAsia="pt-BR"/>
        </w:rPr>
        <w:t>Segurança é sinônimo do Mercedes-Benz Tourismo Safety Couch</w:t>
      </w:r>
    </w:p>
    <w:p w14:paraId="25A80CCC" w14:textId="77777777" w:rsidR="00CA4F63" w:rsidRPr="00022685" w:rsidRDefault="00CA4F63" w:rsidP="00CA4F63">
      <w:pPr>
        <w:pStyle w:val="DCSubhead"/>
        <w:numPr>
          <w:ilvl w:val="0"/>
          <w:numId w:val="28"/>
        </w:numPr>
        <w:rPr>
          <w:rFonts w:cs="Arial"/>
          <w:bCs/>
          <w:color w:val="070707"/>
          <w:szCs w:val="22"/>
          <w:lang w:val="pt-BR" w:eastAsia="pt-BR"/>
        </w:rPr>
      </w:pPr>
      <w:r w:rsidRPr="00022685">
        <w:rPr>
          <w:rFonts w:cs="Arial"/>
          <w:bCs/>
          <w:color w:val="070707"/>
          <w:szCs w:val="22"/>
          <w:lang w:val="pt-BR" w:eastAsia="pt-BR"/>
        </w:rPr>
        <w:t xml:space="preserve">Setra MultiClass LE: linha interurbana ampla com quatro modelos </w:t>
      </w:r>
    </w:p>
    <w:p w14:paraId="6D2D800D" w14:textId="3AFFBBE3" w:rsidR="00CA4F63" w:rsidRPr="00022685" w:rsidRDefault="00CA4F63" w:rsidP="00CA4F63">
      <w:pPr>
        <w:pStyle w:val="DCSubhead"/>
        <w:numPr>
          <w:ilvl w:val="0"/>
          <w:numId w:val="28"/>
        </w:numPr>
        <w:rPr>
          <w:rFonts w:cs="Arial"/>
          <w:bCs/>
          <w:color w:val="070707"/>
          <w:szCs w:val="22"/>
          <w:lang w:val="pt-BR" w:eastAsia="pt-BR"/>
        </w:rPr>
      </w:pPr>
      <w:r w:rsidRPr="00022685">
        <w:rPr>
          <w:rFonts w:cs="Arial"/>
          <w:bCs/>
          <w:color w:val="070707"/>
          <w:szCs w:val="22"/>
          <w:lang w:val="pt-BR" w:eastAsia="pt-BR"/>
        </w:rPr>
        <w:t>Um pacote amplo de serviços para ônibus rodoviários</w:t>
      </w:r>
    </w:p>
    <w:p w14:paraId="1C24B768" w14:textId="77777777" w:rsidR="00CA4F63" w:rsidRPr="00022685" w:rsidRDefault="00CA4F63" w:rsidP="00CA4F63">
      <w:pPr>
        <w:pStyle w:val="DCNormal"/>
        <w:spacing w:after="0" w:line="360" w:lineRule="auto"/>
        <w:jc w:val="both"/>
        <w:rPr>
          <w:rFonts w:cs="Arial"/>
          <w:szCs w:val="22"/>
          <w:lang w:val="pt-BR" w:eastAsia="pt-BR"/>
        </w:rPr>
      </w:pPr>
      <w:proofErr w:type="spellStart"/>
      <w:r w:rsidRPr="00022685">
        <w:rPr>
          <w:rFonts w:cs="Arial"/>
          <w:szCs w:val="22"/>
          <w:lang w:val="pt-BR" w:eastAsia="pt-BR"/>
        </w:rPr>
        <w:t>Leinfelden-Echterdingen</w:t>
      </w:r>
      <w:proofErr w:type="spellEnd"/>
      <w:r w:rsidRPr="00022685">
        <w:rPr>
          <w:rFonts w:cs="Arial"/>
          <w:szCs w:val="22"/>
          <w:lang w:val="pt-BR" w:eastAsia="pt-BR"/>
        </w:rPr>
        <w:t xml:space="preserve">/Hannover – A Daimler </w:t>
      </w:r>
      <w:proofErr w:type="spellStart"/>
      <w:r w:rsidRPr="00022685">
        <w:rPr>
          <w:rFonts w:cs="Arial"/>
          <w:szCs w:val="22"/>
          <w:lang w:val="pt-BR" w:eastAsia="pt-BR"/>
        </w:rPr>
        <w:t>Buses</w:t>
      </w:r>
      <w:proofErr w:type="spellEnd"/>
      <w:r w:rsidRPr="00022685">
        <w:rPr>
          <w:rFonts w:cs="Arial"/>
          <w:szCs w:val="22"/>
          <w:lang w:val="pt-BR" w:eastAsia="pt-BR"/>
        </w:rPr>
        <w:t xml:space="preserve"> fará o lançamento mundial do Mercedes-Benz </w:t>
      </w:r>
      <w:proofErr w:type="spellStart"/>
      <w:r w:rsidRPr="00022685">
        <w:rPr>
          <w:rFonts w:cs="Arial"/>
          <w:szCs w:val="22"/>
          <w:lang w:val="pt-BR" w:eastAsia="pt-BR"/>
        </w:rPr>
        <w:t>eCitaro</w:t>
      </w:r>
      <w:proofErr w:type="spellEnd"/>
      <w:r w:rsidRPr="00022685">
        <w:rPr>
          <w:rFonts w:cs="Arial"/>
          <w:szCs w:val="22"/>
          <w:lang w:val="pt-BR" w:eastAsia="pt-BR"/>
        </w:rPr>
        <w:t xml:space="preserve"> K, a versão curta de 10,63 metros do consagrado ônibus elétrico </w:t>
      </w:r>
      <w:proofErr w:type="spellStart"/>
      <w:r w:rsidRPr="00022685">
        <w:rPr>
          <w:rFonts w:cs="Arial"/>
          <w:szCs w:val="22"/>
          <w:lang w:val="pt-BR" w:eastAsia="pt-BR"/>
        </w:rPr>
        <w:t>eCitaro</w:t>
      </w:r>
      <w:proofErr w:type="spellEnd"/>
      <w:r w:rsidRPr="00022685">
        <w:rPr>
          <w:rFonts w:cs="Arial"/>
          <w:szCs w:val="22"/>
          <w:lang w:val="pt-BR" w:eastAsia="pt-BR"/>
        </w:rPr>
        <w:t xml:space="preserve">, na IAA Transportation 2024. Esta é a maior feira internacional de veículos comerciais, que será realizada, entre 17 e 22 de setembro, em Hannover, na Alemanha. O ponto forte do </w:t>
      </w:r>
      <w:proofErr w:type="spellStart"/>
      <w:r w:rsidRPr="00022685">
        <w:rPr>
          <w:rFonts w:cs="Arial"/>
          <w:szCs w:val="22"/>
          <w:lang w:val="pt-BR" w:eastAsia="pt-BR"/>
        </w:rPr>
        <w:t>eCitaro</w:t>
      </w:r>
      <w:proofErr w:type="spellEnd"/>
      <w:r w:rsidRPr="00022685">
        <w:rPr>
          <w:rFonts w:cs="Arial"/>
          <w:szCs w:val="22"/>
          <w:lang w:val="pt-BR" w:eastAsia="pt-BR"/>
        </w:rPr>
        <w:t xml:space="preserve"> K é sua capacidade de percorrer vias estreitas em subúrbios e cidades antigas, operando com um número limitado de passageiros.</w:t>
      </w:r>
    </w:p>
    <w:p w14:paraId="479CC36F"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Daimler </w:t>
      </w:r>
      <w:proofErr w:type="spellStart"/>
      <w:r w:rsidRPr="00022685">
        <w:rPr>
          <w:rFonts w:cs="Arial"/>
          <w:szCs w:val="22"/>
          <w:lang w:val="pt-BR" w:eastAsia="pt-BR"/>
        </w:rPr>
        <w:t>Buses</w:t>
      </w:r>
      <w:proofErr w:type="spellEnd"/>
      <w:r w:rsidRPr="00022685">
        <w:rPr>
          <w:rFonts w:cs="Arial"/>
          <w:szCs w:val="22"/>
          <w:lang w:val="pt-BR" w:eastAsia="pt-BR"/>
        </w:rPr>
        <w:t xml:space="preserve"> também leva para o evento novidades e destaques dos sistemas de segurança e assistência que, mais uma vez, definem o padrão para ônibus rodoviários. Nesse sentido, irá apresentar, pela primeira vez, o novo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w:t>
      </w:r>
      <w:proofErr w:type="spellStart"/>
      <w:r w:rsidRPr="00022685">
        <w:rPr>
          <w:rFonts w:cs="Arial"/>
          <w:szCs w:val="22"/>
          <w:lang w:val="pt-BR" w:eastAsia="pt-BR"/>
        </w:rPr>
        <w:t>Safety</w:t>
      </w:r>
      <w:proofErr w:type="spellEnd"/>
      <w:r w:rsidRPr="00022685">
        <w:rPr>
          <w:rFonts w:cs="Arial"/>
          <w:szCs w:val="22"/>
          <w:lang w:val="pt-BR" w:eastAsia="pt-BR"/>
        </w:rPr>
        <w:t xml:space="preserve"> Coach. Já 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híbrido S 510 LE também será destaque no IAA. O ônibus interurbano compacto não é apenas facilmente manobrável, mas também ganha evidência pelo seu alto nível de conforto e um sistema de direção extremamente eficiente. Outra novidade na IAA é o amplo pacote de serviços da Daimler </w:t>
      </w:r>
      <w:proofErr w:type="spellStart"/>
      <w:r w:rsidRPr="00022685">
        <w:rPr>
          <w:rFonts w:cs="Arial"/>
          <w:szCs w:val="22"/>
          <w:lang w:val="pt-BR" w:eastAsia="pt-BR"/>
        </w:rPr>
        <w:t>Buses</w:t>
      </w:r>
      <w:proofErr w:type="spellEnd"/>
      <w:r w:rsidRPr="00022685">
        <w:rPr>
          <w:rFonts w:cs="Arial"/>
          <w:szCs w:val="22"/>
          <w:lang w:val="pt-BR" w:eastAsia="pt-BR"/>
        </w:rPr>
        <w:t xml:space="preserve"> para clientes de ônibus rodoviários.</w:t>
      </w:r>
    </w:p>
    <w:p w14:paraId="64024B12"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Till </w:t>
      </w:r>
      <w:proofErr w:type="spellStart"/>
      <w:r w:rsidRPr="00022685">
        <w:rPr>
          <w:rFonts w:cs="Arial"/>
          <w:szCs w:val="22"/>
          <w:lang w:val="pt-BR" w:eastAsia="pt-BR"/>
        </w:rPr>
        <w:t>Oberwörder</w:t>
      </w:r>
      <w:proofErr w:type="spellEnd"/>
      <w:r w:rsidRPr="00022685">
        <w:rPr>
          <w:rFonts w:cs="Arial"/>
          <w:szCs w:val="22"/>
          <w:lang w:val="pt-BR" w:eastAsia="pt-BR"/>
        </w:rPr>
        <w:t xml:space="preserve">, CEO da Daimler </w:t>
      </w:r>
      <w:proofErr w:type="spellStart"/>
      <w:r w:rsidRPr="00022685">
        <w:rPr>
          <w:rFonts w:cs="Arial"/>
          <w:szCs w:val="22"/>
          <w:lang w:val="pt-BR" w:eastAsia="pt-BR"/>
        </w:rPr>
        <w:t>Buses</w:t>
      </w:r>
      <w:proofErr w:type="spellEnd"/>
      <w:r w:rsidRPr="00022685">
        <w:rPr>
          <w:rFonts w:cs="Arial"/>
          <w:szCs w:val="22"/>
          <w:lang w:val="pt-BR" w:eastAsia="pt-BR"/>
        </w:rPr>
        <w:t xml:space="preserve">: “Estamos conduzindo ativamente a transformação para o transporte de passageiros localmente neutro em CO2. Com nosso novo </w:t>
      </w:r>
      <w:proofErr w:type="spellStart"/>
      <w:r w:rsidRPr="00022685">
        <w:rPr>
          <w:rFonts w:cs="Arial"/>
          <w:szCs w:val="22"/>
          <w:lang w:val="pt-BR" w:eastAsia="pt-BR"/>
        </w:rPr>
        <w:t>eCitaro</w:t>
      </w:r>
      <w:proofErr w:type="spellEnd"/>
      <w:r w:rsidRPr="00022685">
        <w:rPr>
          <w:rFonts w:cs="Arial"/>
          <w:szCs w:val="22"/>
          <w:lang w:val="pt-BR" w:eastAsia="pt-BR"/>
        </w:rPr>
        <w:t xml:space="preserve"> K, temos cinco ônibus urbanos eletrificados em nosso portfólio, o que nos permite cobrir praticamente todas as aplicações relevantes no transporte público. Além disso, oferecemos, junto com nossa subsidiária Daimler </w:t>
      </w:r>
      <w:proofErr w:type="spellStart"/>
      <w:r w:rsidRPr="00022685">
        <w:rPr>
          <w:rFonts w:cs="Arial"/>
          <w:szCs w:val="22"/>
          <w:lang w:val="pt-BR" w:eastAsia="pt-BR"/>
        </w:rPr>
        <w:t>Buses</w:t>
      </w:r>
      <w:proofErr w:type="spellEnd"/>
      <w:r w:rsidRPr="00022685">
        <w:rPr>
          <w:rFonts w:cs="Arial"/>
          <w:szCs w:val="22"/>
          <w:lang w:val="pt-BR" w:eastAsia="pt-BR"/>
        </w:rPr>
        <w:t xml:space="preserve"> </w:t>
      </w:r>
      <w:proofErr w:type="spellStart"/>
      <w:r w:rsidRPr="00022685">
        <w:rPr>
          <w:rFonts w:cs="Arial"/>
          <w:szCs w:val="22"/>
          <w:lang w:val="pt-BR" w:eastAsia="pt-BR"/>
        </w:rPr>
        <w:t>Solutions</w:t>
      </w:r>
      <w:proofErr w:type="spellEnd"/>
      <w:r w:rsidRPr="00022685">
        <w:rPr>
          <w:rFonts w:cs="Arial"/>
          <w:szCs w:val="22"/>
          <w:lang w:val="pt-BR" w:eastAsia="pt-BR"/>
        </w:rPr>
        <w:t xml:space="preserve"> GmbH, soluções para a operação de uma frota de ônibus urbanos elétricos”. </w:t>
      </w:r>
    </w:p>
    <w:p w14:paraId="0C5DEBD4" w14:textId="77777777" w:rsidR="000E4D2B" w:rsidRPr="00022685" w:rsidRDefault="000E4D2B" w:rsidP="00CA4F63">
      <w:pPr>
        <w:pStyle w:val="DCNormal"/>
        <w:spacing w:after="0" w:line="360" w:lineRule="auto"/>
        <w:jc w:val="both"/>
        <w:rPr>
          <w:rFonts w:cs="Arial"/>
          <w:szCs w:val="22"/>
          <w:lang w:val="pt-BR" w:eastAsia="pt-BR"/>
        </w:rPr>
      </w:pPr>
    </w:p>
    <w:p w14:paraId="0D07ED76" w14:textId="77777777" w:rsidR="000E4D2B"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 xml:space="preserve">Lançamento mundial do Mercedes-Benz </w:t>
      </w:r>
      <w:proofErr w:type="spellStart"/>
      <w:r w:rsidRPr="00022685">
        <w:rPr>
          <w:rFonts w:cs="Arial"/>
          <w:b/>
          <w:bCs/>
          <w:szCs w:val="22"/>
          <w:lang w:val="pt-BR" w:eastAsia="pt-BR"/>
        </w:rPr>
        <w:t>eCitaro</w:t>
      </w:r>
      <w:proofErr w:type="spellEnd"/>
      <w:r w:rsidRPr="00022685">
        <w:rPr>
          <w:rFonts w:cs="Arial"/>
          <w:b/>
          <w:bCs/>
          <w:szCs w:val="22"/>
          <w:lang w:val="pt-BR" w:eastAsia="pt-BR"/>
        </w:rPr>
        <w:t xml:space="preserve"> K</w:t>
      </w:r>
      <w:r w:rsidR="000E4D2B" w:rsidRPr="00022685">
        <w:rPr>
          <w:rFonts w:cs="Arial"/>
          <w:b/>
          <w:bCs/>
          <w:szCs w:val="22"/>
          <w:lang w:val="pt-BR" w:eastAsia="pt-BR"/>
        </w:rPr>
        <w:t>:</w:t>
      </w:r>
    </w:p>
    <w:p w14:paraId="4706D1E6" w14:textId="78C086FF"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E-</w:t>
      </w:r>
      <w:proofErr w:type="spellStart"/>
      <w:proofErr w:type="gramStart"/>
      <w:r w:rsidRPr="00022685">
        <w:rPr>
          <w:rFonts w:cs="Arial"/>
          <w:b/>
          <w:bCs/>
          <w:szCs w:val="22"/>
          <w:lang w:val="pt-BR" w:eastAsia="pt-BR"/>
        </w:rPr>
        <w:t>mobility</w:t>
      </w:r>
      <w:proofErr w:type="spellEnd"/>
      <w:proofErr w:type="gramEnd"/>
      <w:r w:rsidRPr="00022685">
        <w:rPr>
          <w:rFonts w:cs="Arial"/>
          <w:b/>
          <w:bCs/>
          <w:szCs w:val="22"/>
          <w:lang w:val="pt-BR" w:eastAsia="pt-BR"/>
        </w:rPr>
        <w:t xml:space="preserve"> compacta</w:t>
      </w:r>
    </w:p>
    <w:p w14:paraId="5E0A45D9" w14:textId="77777777" w:rsidR="000E4D2B" w:rsidRPr="00022685" w:rsidRDefault="000E4D2B" w:rsidP="00CA4F63">
      <w:pPr>
        <w:pStyle w:val="DCNormal"/>
        <w:spacing w:after="0" w:line="360" w:lineRule="auto"/>
        <w:jc w:val="both"/>
        <w:rPr>
          <w:rFonts w:cs="Arial"/>
          <w:szCs w:val="22"/>
          <w:lang w:val="pt-BR" w:eastAsia="pt-BR"/>
        </w:rPr>
      </w:pPr>
    </w:p>
    <w:p w14:paraId="6BAF2EA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Daimler </w:t>
      </w:r>
      <w:proofErr w:type="spellStart"/>
      <w:r w:rsidRPr="00022685">
        <w:rPr>
          <w:rFonts w:cs="Arial"/>
          <w:szCs w:val="22"/>
          <w:lang w:val="pt-BR" w:eastAsia="pt-BR"/>
        </w:rPr>
        <w:t>Buses</w:t>
      </w:r>
      <w:proofErr w:type="spellEnd"/>
      <w:r w:rsidRPr="00022685">
        <w:rPr>
          <w:rFonts w:cs="Arial"/>
          <w:szCs w:val="22"/>
          <w:lang w:val="pt-BR" w:eastAsia="pt-BR"/>
        </w:rPr>
        <w:t xml:space="preserve"> está expandindo a linha de modelos Mercedes-Benz </w:t>
      </w:r>
      <w:proofErr w:type="spellStart"/>
      <w:r w:rsidRPr="00022685">
        <w:rPr>
          <w:rFonts w:cs="Arial"/>
          <w:szCs w:val="22"/>
          <w:lang w:val="pt-BR" w:eastAsia="pt-BR"/>
        </w:rPr>
        <w:t>eCitaro</w:t>
      </w:r>
      <w:proofErr w:type="spellEnd"/>
      <w:r w:rsidRPr="00022685">
        <w:rPr>
          <w:rFonts w:cs="Arial"/>
          <w:szCs w:val="22"/>
          <w:lang w:val="pt-BR" w:eastAsia="pt-BR"/>
        </w:rPr>
        <w:t xml:space="preserve"> e, com o novo </w:t>
      </w:r>
      <w:proofErr w:type="spellStart"/>
      <w:r w:rsidRPr="00022685">
        <w:rPr>
          <w:rFonts w:cs="Arial"/>
          <w:szCs w:val="22"/>
          <w:lang w:val="pt-BR" w:eastAsia="pt-BR"/>
        </w:rPr>
        <w:t>eCitaro</w:t>
      </w:r>
      <w:proofErr w:type="spellEnd"/>
      <w:r w:rsidRPr="00022685">
        <w:rPr>
          <w:rFonts w:cs="Arial"/>
          <w:szCs w:val="22"/>
          <w:lang w:val="pt-BR" w:eastAsia="pt-BR"/>
        </w:rPr>
        <w:t xml:space="preserve"> K de 10,63 metros de comprimento, oferece agora uma versão curta do consagrado ônibus totalmente elétrico de piso baixo. Essa linha conta com o </w:t>
      </w:r>
      <w:proofErr w:type="spellStart"/>
      <w:r w:rsidRPr="00022685">
        <w:rPr>
          <w:rFonts w:cs="Arial"/>
          <w:szCs w:val="22"/>
          <w:lang w:val="pt-BR" w:eastAsia="pt-BR"/>
        </w:rPr>
        <w:t>eCitaro</w:t>
      </w:r>
      <w:proofErr w:type="spellEnd"/>
      <w:r w:rsidRPr="00022685">
        <w:rPr>
          <w:rFonts w:cs="Arial"/>
          <w:szCs w:val="22"/>
          <w:lang w:val="pt-BR" w:eastAsia="pt-BR"/>
        </w:rPr>
        <w:t xml:space="preserve"> de 12,14 metros de comprimento e com o </w:t>
      </w:r>
      <w:proofErr w:type="spellStart"/>
      <w:r w:rsidRPr="00022685">
        <w:rPr>
          <w:rFonts w:cs="Arial"/>
          <w:szCs w:val="22"/>
          <w:lang w:val="pt-BR" w:eastAsia="pt-BR"/>
        </w:rPr>
        <w:t>eCitaro</w:t>
      </w:r>
      <w:proofErr w:type="spellEnd"/>
      <w:r w:rsidRPr="00022685">
        <w:rPr>
          <w:rFonts w:cs="Arial"/>
          <w:szCs w:val="22"/>
          <w:lang w:val="pt-BR" w:eastAsia="pt-BR"/>
        </w:rPr>
        <w:t xml:space="preserve"> G articulado de 18,13 metros de comprimento. Com seu tamanho compacto, o </w:t>
      </w:r>
      <w:proofErr w:type="spellStart"/>
      <w:r w:rsidRPr="00022685">
        <w:rPr>
          <w:rFonts w:cs="Arial"/>
          <w:szCs w:val="22"/>
          <w:lang w:val="pt-BR" w:eastAsia="pt-BR"/>
        </w:rPr>
        <w:t>eCitaro</w:t>
      </w:r>
      <w:proofErr w:type="spellEnd"/>
      <w:r w:rsidRPr="00022685">
        <w:rPr>
          <w:rFonts w:cs="Arial"/>
          <w:szCs w:val="22"/>
          <w:lang w:val="pt-BR" w:eastAsia="pt-BR"/>
        </w:rPr>
        <w:t xml:space="preserve"> K é um ônibus para uso em serviço público com todas as qualidades de seus irmãos maiores. Com uma distância entre eixos de 4.398 milímetros, menor que o </w:t>
      </w:r>
      <w:proofErr w:type="spellStart"/>
      <w:r w:rsidRPr="00022685">
        <w:rPr>
          <w:rFonts w:cs="Arial"/>
          <w:szCs w:val="22"/>
          <w:lang w:val="pt-BR" w:eastAsia="pt-BR"/>
        </w:rPr>
        <w:t>eCitaro</w:t>
      </w:r>
      <w:proofErr w:type="spellEnd"/>
      <w:r w:rsidRPr="00022685">
        <w:rPr>
          <w:rFonts w:cs="Arial"/>
          <w:szCs w:val="22"/>
          <w:lang w:val="pt-BR" w:eastAsia="pt-BR"/>
        </w:rPr>
        <w:t xml:space="preserve"> em cerca de 1,5 metro, o </w:t>
      </w:r>
      <w:proofErr w:type="spellStart"/>
      <w:r w:rsidRPr="00022685">
        <w:rPr>
          <w:rFonts w:cs="Arial"/>
          <w:szCs w:val="22"/>
          <w:lang w:val="pt-BR" w:eastAsia="pt-BR"/>
        </w:rPr>
        <w:t>eCitaro</w:t>
      </w:r>
      <w:proofErr w:type="spellEnd"/>
      <w:r w:rsidRPr="00022685">
        <w:rPr>
          <w:rFonts w:cs="Arial"/>
          <w:szCs w:val="22"/>
          <w:lang w:val="pt-BR" w:eastAsia="pt-BR"/>
        </w:rPr>
        <w:t xml:space="preserve"> K oferece excelente manobrabilidade. </w:t>
      </w:r>
    </w:p>
    <w:p w14:paraId="3A9DD586"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w:t>
      </w:r>
      <w:proofErr w:type="spellStart"/>
      <w:r w:rsidRPr="00022685">
        <w:rPr>
          <w:rFonts w:cs="Arial"/>
          <w:szCs w:val="22"/>
          <w:lang w:val="pt-BR" w:eastAsia="pt-BR"/>
        </w:rPr>
        <w:t>eCitaro</w:t>
      </w:r>
      <w:proofErr w:type="spellEnd"/>
      <w:r w:rsidRPr="00022685">
        <w:rPr>
          <w:rFonts w:cs="Arial"/>
          <w:szCs w:val="22"/>
          <w:lang w:val="pt-BR" w:eastAsia="pt-BR"/>
        </w:rPr>
        <w:t xml:space="preserve"> K está disponível com um mínimo de quatro e um máximo de seis baterias, com uma capacidade total de até 588 kWh. Na configuração máxima, o </w:t>
      </w:r>
      <w:proofErr w:type="spellStart"/>
      <w:r w:rsidRPr="00022685">
        <w:rPr>
          <w:rFonts w:cs="Arial"/>
          <w:szCs w:val="22"/>
          <w:lang w:val="pt-BR" w:eastAsia="pt-BR"/>
        </w:rPr>
        <w:t>eCitaro</w:t>
      </w:r>
      <w:proofErr w:type="spellEnd"/>
      <w:r w:rsidRPr="00022685">
        <w:rPr>
          <w:rFonts w:cs="Arial"/>
          <w:szCs w:val="22"/>
          <w:lang w:val="pt-BR" w:eastAsia="pt-BR"/>
        </w:rPr>
        <w:t xml:space="preserve"> K atinge uma autonomia superior a 300 quilômetros sob condições favoráveis durante toda a vida útil da bateria. Para rotas mais longas, o </w:t>
      </w:r>
      <w:proofErr w:type="spellStart"/>
      <w:r w:rsidRPr="00022685">
        <w:rPr>
          <w:rFonts w:cs="Arial"/>
          <w:szCs w:val="22"/>
          <w:lang w:val="pt-BR" w:eastAsia="pt-BR"/>
        </w:rPr>
        <w:t>eCitaro</w:t>
      </w:r>
      <w:proofErr w:type="spellEnd"/>
      <w:r w:rsidRPr="00022685">
        <w:rPr>
          <w:rFonts w:cs="Arial"/>
          <w:szCs w:val="22"/>
          <w:lang w:val="pt-BR" w:eastAsia="pt-BR"/>
        </w:rPr>
        <w:t xml:space="preserve"> K permite carga intermediária de energia elétrica por meio do uso de pantógrafo. </w:t>
      </w:r>
    </w:p>
    <w:p w14:paraId="54153E22"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novo </w:t>
      </w:r>
      <w:proofErr w:type="spellStart"/>
      <w:r w:rsidRPr="00022685">
        <w:rPr>
          <w:rFonts w:cs="Arial"/>
          <w:szCs w:val="22"/>
          <w:lang w:val="pt-BR" w:eastAsia="pt-BR"/>
        </w:rPr>
        <w:t>eCitaro</w:t>
      </w:r>
      <w:proofErr w:type="spellEnd"/>
      <w:r w:rsidRPr="00022685">
        <w:rPr>
          <w:rFonts w:cs="Arial"/>
          <w:szCs w:val="22"/>
          <w:lang w:val="pt-BR" w:eastAsia="pt-BR"/>
        </w:rPr>
        <w:t xml:space="preserve"> K está disponível com duas ou três portas. O layout do salão de passageiros é idêntico ao do </w:t>
      </w:r>
      <w:proofErr w:type="spellStart"/>
      <w:r w:rsidRPr="00022685">
        <w:rPr>
          <w:rFonts w:cs="Arial"/>
          <w:szCs w:val="22"/>
          <w:lang w:val="pt-BR" w:eastAsia="pt-BR"/>
        </w:rPr>
        <w:t>Citaro</w:t>
      </w:r>
      <w:proofErr w:type="spellEnd"/>
      <w:r w:rsidRPr="00022685">
        <w:rPr>
          <w:rFonts w:cs="Arial"/>
          <w:szCs w:val="22"/>
          <w:lang w:val="pt-BR" w:eastAsia="pt-BR"/>
        </w:rPr>
        <w:t xml:space="preserve"> e do </w:t>
      </w:r>
      <w:proofErr w:type="spellStart"/>
      <w:r w:rsidRPr="00022685">
        <w:rPr>
          <w:rFonts w:cs="Arial"/>
          <w:szCs w:val="22"/>
          <w:lang w:val="pt-BR" w:eastAsia="pt-BR"/>
        </w:rPr>
        <w:t>eCitaro</w:t>
      </w:r>
      <w:proofErr w:type="spellEnd"/>
      <w:r w:rsidRPr="00022685">
        <w:rPr>
          <w:rFonts w:cs="Arial"/>
          <w:szCs w:val="22"/>
          <w:lang w:val="pt-BR" w:eastAsia="pt-BR"/>
        </w:rPr>
        <w:t xml:space="preserve">, assim os passageiros não precisam se adaptar e o motorista também não. O cockpit e o conceito operacional desse ônibus urbano correspondem aos já conhecidos no </w:t>
      </w:r>
      <w:proofErr w:type="spellStart"/>
      <w:r w:rsidRPr="00022685">
        <w:rPr>
          <w:rFonts w:cs="Arial"/>
          <w:szCs w:val="22"/>
          <w:lang w:val="pt-BR" w:eastAsia="pt-BR"/>
        </w:rPr>
        <w:t>eCitaro</w:t>
      </w:r>
      <w:proofErr w:type="spellEnd"/>
      <w:r w:rsidRPr="00022685">
        <w:rPr>
          <w:rFonts w:cs="Arial"/>
          <w:szCs w:val="22"/>
          <w:lang w:val="pt-BR" w:eastAsia="pt-BR"/>
        </w:rPr>
        <w:t xml:space="preserve">, garantindo trocas rápidas de motorista, como de costume. Como seus irmãos mais longos, o </w:t>
      </w:r>
      <w:proofErr w:type="spellStart"/>
      <w:r w:rsidRPr="00022685">
        <w:rPr>
          <w:rFonts w:cs="Arial"/>
          <w:szCs w:val="22"/>
          <w:lang w:val="pt-BR" w:eastAsia="pt-BR"/>
        </w:rPr>
        <w:t>eCitaro</w:t>
      </w:r>
      <w:proofErr w:type="spellEnd"/>
      <w:r w:rsidRPr="00022685">
        <w:rPr>
          <w:rFonts w:cs="Arial"/>
          <w:szCs w:val="22"/>
          <w:lang w:val="pt-BR" w:eastAsia="pt-BR"/>
        </w:rPr>
        <w:t xml:space="preserve"> K também é movido pelo eixo portal elétrico ZF AVE 130 com dois motores, cada um com uma saída máxima de 125 kW. Ele também foi equipado com os mais recentes sistemas de segurança e assistência.</w:t>
      </w:r>
    </w:p>
    <w:p w14:paraId="4DFD90FE"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Mercedes-Benz </w:t>
      </w:r>
      <w:proofErr w:type="spellStart"/>
      <w:r w:rsidRPr="00022685">
        <w:rPr>
          <w:rFonts w:cs="Arial"/>
          <w:szCs w:val="22"/>
          <w:lang w:val="pt-BR" w:eastAsia="pt-BR"/>
        </w:rPr>
        <w:t>eCitaro</w:t>
      </w:r>
      <w:proofErr w:type="spellEnd"/>
      <w:r w:rsidRPr="00022685">
        <w:rPr>
          <w:rFonts w:cs="Arial"/>
          <w:szCs w:val="22"/>
          <w:lang w:val="pt-BR" w:eastAsia="pt-BR"/>
        </w:rPr>
        <w:t xml:space="preserve"> K está disponível opcionalmente com câmeras em vez dos espelhos externos retrovisores. As vantagens do sistema </w:t>
      </w:r>
      <w:proofErr w:type="spellStart"/>
      <w:r w:rsidRPr="00022685">
        <w:rPr>
          <w:rFonts w:cs="Arial"/>
          <w:szCs w:val="22"/>
          <w:lang w:val="pt-BR" w:eastAsia="pt-BR"/>
        </w:rPr>
        <w:t>MirrorCam</w:t>
      </w:r>
      <w:proofErr w:type="spellEnd"/>
      <w:r w:rsidRPr="00022685">
        <w:rPr>
          <w:rFonts w:cs="Arial"/>
          <w:szCs w:val="22"/>
          <w:lang w:val="pt-BR" w:eastAsia="pt-BR"/>
        </w:rPr>
        <w:t xml:space="preserve"> ganham destaque: um campo de visão estendido para o motorista através das janelas e visibilidade significativamente melhor para a traseira no escuro, graças à amplificação de luz residual. Comparado com os espelhos convencionais, o </w:t>
      </w:r>
      <w:proofErr w:type="spellStart"/>
      <w:r w:rsidRPr="00022685">
        <w:rPr>
          <w:rFonts w:cs="Arial"/>
          <w:szCs w:val="22"/>
          <w:lang w:val="pt-BR" w:eastAsia="pt-BR"/>
        </w:rPr>
        <w:t>MirrorCam</w:t>
      </w:r>
      <w:proofErr w:type="spellEnd"/>
      <w:r w:rsidRPr="00022685">
        <w:rPr>
          <w:rFonts w:cs="Arial"/>
          <w:szCs w:val="22"/>
          <w:lang w:val="pt-BR" w:eastAsia="pt-BR"/>
        </w:rPr>
        <w:t xml:space="preserve"> pouco ou apenas ligeiramente se projeta além das bordas do veículo. </w:t>
      </w:r>
      <w:r w:rsidRPr="00022685">
        <w:rPr>
          <w:rFonts w:cs="Arial"/>
          <w:szCs w:val="22"/>
          <w:lang w:val="pt-BR" w:eastAsia="pt-BR"/>
        </w:rPr>
        <w:lastRenderedPageBreak/>
        <w:t>Isso significa manobras ainda mais fáceis e menos danos.</w:t>
      </w:r>
    </w:p>
    <w:p w14:paraId="395C1394" w14:textId="77777777" w:rsidR="000E4D2B" w:rsidRPr="00022685" w:rsidRDefault="000E4D2B" w:rsidP="00CA4F63">
      <w:pPr>
        <w:pStyle w:val="DCNormal"/>
        <w:spacing w:after="0" w:line="360" w:lineRule="auto"/>
        <w:jc w:val="both"/>
        <w:rPr>
          <w:rFonts w:cs="Arial"/>
          <w:szCs w:val="22"/>
          <w:lang w:val="pt-BR" w:eastAsia="pt-BR"/>
        </w:rPr>
      </w:pPr>
    </w:p>
    <w:p w14:paraId="13B036AB"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Novo chassi de ônibus articulado elétrico “eO500UA” para a América Latina</w:t>
      </w:r>
    </w:p>
    <w:p w14:paraId="574863DD" w14:textId="77777777" w:rsidR="000E4D2B" w:rsidRPr="00022685" w:rsidRDefault="000E4D2B" w:rsidP="00CA4F63">
      <w:pPr>
        <w:pStyle w:val="DCNormal"/>
        <w:spacing w:after="0" w:line="360" w:lineRule="auto"/>
        <w:jc w:val="both"/>
        <w:rPr>
          <w:rFonts w:cs="Arial"/>
          <w:szCs w:val="22"/>
          <w:lang w:val="pt-BR" w:eastAsia="pt-BR"/>
        </w:rPr>
      </w:pPr>
    </w:p>
    <w:p w14:paraId="6A2E0227"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Daimler </w:t>
      </w:r>
      <w:proofErr w:type="spellStart"/>
      <w:r w:rsidRPr="00022685">
        <w:rPr>
          <w:rFonts w:cs="Arial"/>
          <w:szCs w:val="22"/>
          <w:lang w:val="pt-BR" w:eastAsia="pt-BR"/>
        </w:rPr>
        <w:t>Buses</w:t>
      </w:r>
      <w:proofErr w:type="spellEnd"/>
      <w:r w:rsidRPr="00022685">
        <w:rPr>
          <w:rFonts w:cs="Arial"/>
          <w:szCs w:val="22"/>
          <w:lang w:val="pt-BR" w:eastAsia="pt-BR"/>
        </w:rPr>
        <w:t xml:space="preserve"> adicionará uma variante articulada ao seu portfólio elétrico para o mercado latino-americano. O chassi de ônibus articulado a bateria eO500UA de 18 metros de comprimento se juntará ao modelo eO500U, que está disponível desde 2022. O novo chassi oferecerá capacidade para até 120 passageiros, bem como autonomia de cerca de 250 quilômetros. O início da produção em série está planejado para 2026. Para efeito de comparação, o eO500U tem até 13,2 metros de comprimento, oferece capacidade para até 86 passageiros </w:t>
      </w:r>
      <w:proofErr w:type="gramStart"/>
      <w:r w:rsidRPr="00022685">
        <w:rPr>
          <w:rFonts w:cs="Arial"/>
          <w:szCs w:val="22"/>
          <w:lang w:val="pt-BR" w:eastAsia="pt-BR"/>
        </w:rPr>
        <w:t>e também</w:t>
      </w:r>
      <w:proofErr w:type="gramEnd"/>
      <w:r w:rsidRPr="00022685">
        <w:rPr>
          <w:rFonts w:cs="Arial"/>
          <w:szCs w:val="22"/>
          <w:lang w:val="pt-BR" w:eastAsia="pt-BR"/>
        </w:rPr>
        <w:t xml:space="preserve"> tem autonomia de até 250 quilômetros. Em linha com a atual versão, o novo chassi de ônibus articulado está sendo desenvolvido diretamente no Brasil, especialmente projetado para cidades latino-americanas e produzido na unidade da Mercedes-Benz do Brasil em São Bernardo do Campo, estado de São Paulo.</w:t>
      </w:r>
    </w:p>
    <w:p w14:paraId="2444E781" w14:textId="77777777" w:rsidR="000E4D2B" w:rsidRPr="00022685" w:rsidRDefault="000E4D2B" w:rsidP="00CA4F63">
      <w:pPr>
        <w:pStyle w:val="DCNormal"/>
        <w:spacing w:after="0" w:line="360" w:lineRule="auto"/>
        <w:jc w:val="both"/>
        <w:rPr>
          <w:rFonts w:cs="Arial"/>
          <w:szCs w:val="22"/>
          <w:lang w:val="pt-BR" w:eastAsia="pt-BR"/>
        </w:rPr>
      </w:pPr>
    </w:p>
    <w:p w14:paraId="02158FAD"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 xml:space="preserve">Novos sistemas de segurança e assistência em ônibus da Daimler </w:t>
      </w:r>
      <w:proofErr w:type="spellStart"/>
      <w:r w:rsidRPr="00022685">
        <w:rPr>
          <w:rFonts w:cs="Arial"/>
          <w:b/>
          <w:bCs/>
          <w:szCs w:val="22"/>
          <w:lang w:val="pt-BR" w:eastAsia="pt-BR"/>
        </w:rPr>
        <w:t>Buses</w:t>
      </w:r>
      <w:proofErr w:type="spellEnd"/>
    </w:p>
    <w:p w14:paraId="6C7F3503" w14:textId="77777777" w:rsidR="000E4D2B" w:rsidRPr="00022685" w:rsidRDefault="000E4D2B" w:rsidP="00CA4F63">
      <w:pPr>
        <w:pStyle w:val="DCNormal"/>
        <w:spacing w:after="0" w:line="360" w:lineRule="auto"/>
        <w:jc w:val="both"/>
        <w:rPr>
          <w:rFonts w:cs="Arial"/>
          <w:szCs w:val="22"/>
          <w:lang w:val="pt-BR" w:eastAsia="pt-BR"/>
        </w:rPr>
      </w:pPr>
    </w:p>
    <w:p w14:paraId="10359CD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Desde julho de 2024, o “Regulamento Geral de Segurança” (GSR-B) atualizado da União Europeia é obrigatório para todos os ônibus recém-registrados. Os atuais sistemas de segurança e assistência das marcas Mercedes-Benz e </w:t>
      </w:r>
      <w:proofErr w:type="spellStart"/>
      <w:r w:rsidRPr="00022685">
        <w:rPr>
          <w:rFonts w:cs="Arial"/>
          <w:szCs w:val="22"/>
          <w:lang w:val="pt-BR" w:eastAsia="pt-BR"/>
        </w:rPr>
        <w:t>Setra</w:t>
      </w:r>
      <w:proofErr w:type="spellEnd"/>
      <w:r w:rsidRPr="00022685">
        <w:rPr>
          <w:rFonts w:cs="Arial"/>
          <w:szCs w:val="22"/>
          <w:lang w:val="pt-BR" w:eastAsia="pt-BR"/>
        </w:rPr>
        <w:t xml:space="preserve"> não só atendem </w:t>
      </w:r>
      <w:proofErr w:type="spellStart"/>
      <w:r w:rsidRPr="00022685">
        <w:rPr>
          <w:rFonts w:cs="Arial"/>
          <w:szCs w:val="22"/>
          <w:lang w:val="pt-BR" w:eastAsia="pt-BR"/>
        </w:rPr>
        <w:t>a</w:t>
      </w:r>
      <w:proofErr w:type="spellEnd"/>
      <w:r w:rsidRPr="00022685">
        <w:rPr>
          <w:rFonts w:cs="Arial"/>
          <w:szCs w:val="22"/>
          <w:lang w:val="pt-BR" w:eastAsia="pt-BR"/>
        </w:rPr>
        <w:t xml:space="preserve"> aos requisitos do GSR, como algumas funções vão além do nível exigido. Eles formam o novo padrão em todas as variantes de veículos e representam mais valor agregado para os ônibus urbanos, interurbanos e rodoviários da Mercedes-Benz e da </w:t>
      </w:r>
      <w:proofErr w:type="spellStart"/>
      <w:r w:rsidRPr="00022685">
        <w:rPr>
          <w:rFonts w:cs="Arial"/>
          <w:szCs w:val="22"/>
          <w:lang w:val="pt-BR" w:eastAsia="pt-BR"/>
        </w:rPr>
        <w:t>Setra</w:t>
      </w:r>
      <w:proofErr w:type="spellEnd"/>
      <w:r w:rsidRPr="00022685">
        <w:rPr>
          <w:rFonts w:cs="Arial"/>
          <w:szCs w:val="22"/>
          <w:lang w:val="pt-BR" w:eastAsia="pt-BR"/>
        </w:rPr>
        <w:t xml:space="preserve">. </w:t>
      </w:r>
    </w:p>
    <w:p w14:paraId="73CEB866"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Um bom exemplo de ir além da simples conformidade com o GSR é o Active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6 (ABA 6). O sistema é capaz de atuar ao identificar pedestres e ciclistas até uma velocidade de 60 km/h – para o ABA 5, isso já ocorria a 50 km/h. O sistema de segurança ABA 6 é capaz de reagir a ciclistas e pessoas que estão atravessando a rua, se aproximando do ônibus ou caminhando na faixa do veículo, utilizando para isso a frenagem automática de emergência. O reconhecimento das marcações </w:t>
      </w:r>
      <w:r w:rsidRPr="00022685">
        <w:rPr>
          <w:rFonts w:cs="Arial"/>
          <w:szCs w:val="22"/>
          <w:lang w:val="pt-BR" w:eastAsia="pt-BR"/>
        </w:rPr>
        <w:lastRenderedPageBreak/>
        <w:t xml:space="preserve">da via permite o mapeamento ideal de objetos e, assim, pode reduzir alarmes falsos. Mesmo em curvas típicas de rodovias com um raio de aproximadamente 260 metros, o sistema consegue reagir de forma confiável aos veículos da frente, bem como </w:t>
      </w:r>
      <w:proofErr w:type="spellStart"/>
      <w:r w:rsidRPr="00022685">
        <w:rPr>
          <w:rFonts w:cs="Arial"/>
          <w:szCs w:val="22"/>
          <w:lang w:val="pt-BR" w:eastAsia="pt-BR"/>
        </w:rPr>
        <w:t>aos</w:t>
      </w:r>
      <w:proofErr w:type="spellEnd"/>
      <w:r w:rsidRPr="00022685">
        <w:rPr>
          <w:rFonts w:cs="Arial"/>
          <w:szCs w:val="22"/>
          <w:lang w:val="pt-BR" w:eastAsia="pt-BR"/>
        </w:rPr>
        <w:t xml:space="preserve"> obstáculos parados. A prevenção de acidentes é possível em velocidades de até 90 km/h e até 70 km/h em curvas com um raio de aproximadamente 260 metros ou mais. Em condições ideais, a gravidade de um acidente pode ser significativamente reduzida em velocidades mais altas.</w:t>
      </w:r>
    </w:p>
    <w:p w14:paraId="5C851F2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agora monitora não apenas o lado do passageiro da frente, mas também o lado do motorista e, portanto, vai além do nível exigido pelo GSR. Para garantir uma ampla visão frontal e lateral, uma combinação de cinco sensores de radar de curto e longo alcance e uma câmera são usados </w:t>
      </w:r>
      <w:r w:rsidRPr="00022685">
        <w:rPr>
          <w:rFonts w:ascii="Times New Roman" w:hAnsi="Times New Roman"/>
          <w:szCs w:val="22"/>
          <w:lang w:val="pt-BR" w:eastAsia="pt-BR"/>
        </w:rPr>
        <w:t>​​</w:t>
      </w:r>
      <w:r w:rsidRPr="00022685">
        <w:rPr>
          <w:rFonts w:cs="Arial"/>
          <w:szCs w:val="22"/>
          <w:lang w:val="pt-BR" w:eastAsia="pt-BR"/>
        </w:rPr>
        <w:t xml:space="preserve">para 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e o novo </w:t>
      </w:r>
      <w:proofErr w:type="spellStart"/>
      <w:r w:rsidRPr="00022685">
        <w:rPr>
          <w:rFonts w:cs="Arial"/>
          <w:szCs w:val="22"/>
          <w:lang w:val="pt-BR" w:eastAsia="pt-BR"/>
        </w:rPr>
        <w:t>Frontguard</w:t>
      </w:r>
      <w:proofErr w:type="spellEnd"/>
      <w:r w:rsidRPr="00022685">
        <w:rPr>
          <w:rFonts w:cs="Arial"/>
          <w:szCs w:val="22"/>
          <w:lang w:val="pt-BR" w:eastAsia="pt-BR"/>
        </w:rPr>
        <w:t xml:space="preserve"> Assist. Em velocidades acima de 40 km/h, 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tamb</w:t>
      </w:r>
      <w:r w:rsidRPr="00022685">
        <w:rPr>
          <w:rFonts w:cs="CorpoA"/>
          <w:szCs w:val="22"/>
          <w:lang w:val="pt-BR" w:eastAsia="pt-BR"/>
        </w:rPr>
        <w:t>é</w:t>
      </w:r>
      <w:r w:rsidRPr="00022685">
        <w:rPr>
          <w:rFonts w:cs="Arial"/>
          <w:szCs w:val="22"/>
          <w:lang w:val="pt-BR" w:eastAsia="pt-BR"/>
        </w:rPr>
        <w:t>m assume o papel de assistente de mudan</w:t>
      </w:r>
      <w:r w:rsidRPr="00022685">
        <w:rPr>
          <w:rFonts w:cs="CorpoA"/>
          <w:szCs w:val="22"/>
          <w:lang w:val="pt-BR" w:eastAsia="pt-BR"/>
        </w:rPr>
        <w:t>ç</w:t>
      </w:r>
      <w:r w:rsidRPr="00022685">
        <w:rPr>
          <w:rFonts w:cs="Arial"/>
          <w:szCs w:val="22"/>
          <w:lang w:val="pt-BR" w:eastAsia="pt-BR"/>
        </w:rPr>
        <w:t xml:space="preserve">a de faixa. </w:t>
      </w:r>
    </w:p>
    <w:p w14:paraId="7A093657"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Para evitar acidentes ao arrancar, como, por exemplo, em semáforos ou pontos de ônibus, o novo </w:t>
      </w:r>
      <w:proofErr w:type="spellStart"/>
      <w:r w:rsidRPr="00022685">
        <w:rPr>
          <w:rFonts w:cs="Arial"/>
          <w:szCs w:val="22"/>
          <w:lang w:val="pt-BR" w:eastAsia="pt-BR"/>
        </w:rPr>
        <w:t>Frontguard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da Daimler </w:t>
      </w:r>
      <w:proofErr w:type="spellStart"/>
      <w:r w:rsidRPr="00022685">
        <w:rPr>
          <w:rFonts w:cs="Arial"/>
          <w:szCs w:val="22"/>
          <w:lang w:val="pt-BR" w:eastAsia="pt-BR"/>
        </w:rPr>
        <w:t>Buses</w:t>
      </w:r>
      <w:proofErr w:type="spellEnd"/>
      <w:r w:rsidRPr="00022685">
        <w:rPr>
          <w:rFonts w:cs="Arial"/>
          <w:szCs w:val="22"/>
          <w:lang w:val="pt-BR" w:eastAsia="pt-BR"/>
        </w:rPr>
        <w:t xml:space="preserve"> se revela uma funcionalidade muito útil. O sistema detecta e avisa sobre potenciais colisões com usuários desprotegidos da via nas imediações da frente do veículo.</w:t>
      </w:r>
    </w:p>
    <w:p w14:paraId="4E76AEA0"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assistente de velocidade inteligente </w:t>
      </w:r>
      <w:proofErr w:type="spellStart"/>
      <w:r w:rsidRPr="00022685">
        <w:rPr>
          <w:rFonts w:cs="Arial"/>
          <w:szCs w:val="22"/>
          <w:lang w:val="pt-BR" w:eastAsia="pt-BR"/>
        </w:rPr>
        <w:t>Traffic</w:t>
      </w:r>
      <w:proofErr w:type="spellEnd"/>
      <w:r w:rsidRPr="00022685">
        <w:rPr>
          <w:rFonts w:cs="Arial"/>
          <w:szCs w:val="22"/>
          <w:lang w:val="pt-BR" w:eastAsia="pt-BR"/>
        </w:rPr>
        <w:t xml:space="preserve"> </w:t>
      </w:r>
      <w:proofErr w:type="spellStart"/>
      <w:r w:rsidRPr="00022685">
        <w:rPr>
          <w:rFonts w:cs="Arial"/>
          <w:szCs w:val="22"/>
          <w:lang w:val="pt-BR" w:eastAsia="pt-BR"/>
        </w:rPr>
        <w:t>Sign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compara a velocidade atual do veículo com a velocidade permitida e avisa o motorista se esta for excedida. O sistema é capaz de lidar com as diferentes sinalizações em toda a Europa. O </w:t>
      </w:r>
      <w:proofErr w:type="spellStart"/>
      <w:r w:rsidRPr="00022685">
        <w:rPr>
          <w:rFonts w:cs="Arial"/>
          <w:szCs w:val="22"/>
          <w:lang w:val="pt-BR" w:eastAsia="pt-BR"/>
        </w:rPr>
        <w:t>Traffic</w:t>
      </w:r>
      <w:proofErr w:type="spellEnd"/>
      <w:r w:rsidRPr="00022685">
        <w:rPr>
          <w:rFonts w:cs="Arial"/>
          <w:szCs w:val="22"/>
          <w:lang w:val="pt-BR" w:eastAsia="pt-BR"/>
        </w:rPr>
        <w:t xml:space="preserve"> </w:t>
      </w:r>
      <w:proofErr w:type="spellStart"/>
      <w:r w:rsidRPr="00022685">
        <w:rPr>
          <w:rFonts w:cs="Arial"/>
          <w:szCs w:val="22"/>
          <w:lang w:val="pt-BR" w:eastAsia="pt-BR"/>
        </w:rPr>
        <w:t>Sign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pode, portanto, reduzir o risco de acidentes causados </w:t>
      </w:r>
      <w:r w:rsidRPr="00022685">
        <w:rPr>
          <w:rFonts w:ascii="Times New Roman" w:hAnsi="Times New Roman"/>
          <w:szCs w:val="22"/>
          <w:lang w:val="pt-BR" w:eastAsia="pt-BR"/>
        </w:rPr>
        <w:t>​​</w:t>
      </w:r>
      <w:r w:rsidRPr="00022685">
        <w:rPr>
          <w:rFonts w:cs="Arial"/>
          <w:szCs w:val="22"/>
          <w:lang w:val="pt-BR" w:eastAsia="pt-BR"/>
        </w:rPr>
        <w:t>por excesso de velocidade e desaten</w:t>
      </w:r>
      <w:r w:rsidRPr="00022685">
        <w:rPr>
          <w:rFonts w:cs="CorpoA"/>
          <w:szCs w:val="22"/>
          <w:lang w:val="pt-BR" w:eastAsia="pt-BR"/>
        </w:rPr>
        <w:t>çã</w:t>
      </w:r>
      <w:r w:rsidRPr="00022685">
        <w:rPr>
          <w:rFonts w:cs="Arial"/>
          <w:szCs w:val="22"/>
          <w:lang w:val="pt-BR" w:eastAsia="pt-BR"/>
        </w:rPr>
        <w:t>o. Ele tamb</w:t>
      </w:r>
      <w:r w:rsidRPr="00022685">
        <w:rPr>
          <w:rFonts w:cs="CorpoA"/>
          <w:szCs w:val="22"/>
          <w:lang w:val="pt-BR" w:eastAsia="pt-BR"/>
        </w:rPr>
        <w:t>é</w:t>
      </w:r>
      <w:r w:rsidRPr="00022685">
        <w:rPr>
          <w:rFonts w:cs="Arial"/>
          <w:szCs w:val="22"/>
          <w:lang w:val="pt-BR" w:eastAsia="pt-BR"/>
        </w:rPr>
        <w:t>m reduz o risco de multas por excesso de velocidade.</w:t>
      </w:r>
    </w:p>
    <w:p w14:paraId="0F8DB246" w14:textId="49FCE52C" w:rsidR="000E4D2B"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sistema de monitoramento da pressão dos pneus (TPM) agora também faz parte do equipamento padrão em todos os modelos de ônibus da Daimler </w:t>
      </w:r>
      <w:proofErr w:type="spellStart"/>
      <w:r w:rsidRPr="00022685">
        <w:rPr>
          <w:rFonts w:cs="Arial"/>
          <w:szCs w:val="22"/>
          <w:lang w:val="pt-BR" w:eastAsia="pt-BR"/>
        </w:rPr>
        <w:t>Buses</w:t>
      </w:r>
      <w:proofErr w:type="spellEnd"/>
      <w:r w:rsidRPr="00022685">
        <w:rPr>
          <w:rFonts w:cs="Arial"/>
          <w:szCs w:val="22"/>
          <w:lang w:val="pt-BR" w:eastAsia="pt-BR"/>
        </w:rPr>
        <w:t>. O TPM evita danos aos pneus exibindo qualquer perda de pressão. Definir a pressão correta dos pneus também diminui o desgaste e o consumo de combustível. Além disso, o TPM também monitora a temperatura dos pneus e avisa o motorista se for detectado superaquecimento.</w:t>
      </w:r>
    </w:p>
    <w:p w14:paraId="7C608531"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equipamento padrão também inclui o </w:t>
      </w:r>
      <w:proofErr w:type="spellStart"/>
      <w:r w:rsidRPr="00022685">
        <w:rPr>
          <w:rFonts w:cs="Arial"/>
          <w:szCs w:val="22"/>
          <w:lang w:val="pt-BR" w:eastAsia="pt-BR"/>
        </w:rPr>
        <w:t>Attention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w:t>
      </w:r>
      <w:proofErr w:type="spellStart"/>
      <w:r w:rsidRPr="00022685">
        <w:rPr>
          <w:rFonts w:cs="Arial"/>
          <w:szCs w:val="22"/>
          <w:lang w:val="pt-BR" w:eastAsia="pt-BR"/>
        </w:rPr>
        <w:t>AtAs</w:t>
      </w:r>
      <w:proofErr w:type="spellEnd"/>
      <w:r w:rsidRPr="00022685">
        <w:rPr>
          <w:rFonts w:cs="Arial"/>
          <w:szCs w:val="22"/>
          <w:lang w:val="pt-BR" w:eastAsia="pt-BR"/>
        </w:rPr>
        <w:t xml:space="preserve">), bem como uma interface para o uso de testadores de álcool no local de trabalho do motorista. </w:t>
      </w:r>
      <w:proofErr w:type="gramStart"/>
      <w:r w:rsidRPr="00022685">
        <w:rPr>
          <w:rFonts w:cs="Arial"/>
          <w:szCs w:val="22"/>
          <w:lang w:val="pt-BR" w:eastAsia="pt-BR"/>
        </w:rPr>
        <w:t xml:space="preserve">O </w:t>
      </w:r>
      <w:r w:rsidRPr="00022685">
        <w:rPr>
          <w:rFonts w:cs="Arial"/>
          <w:szCs w:val="22"/>
          <w:lang w:val="pt-BR" w:eastAsia="pt-BR"/>
        </w:rPr>
        <w:lastRenderedPageBreak/>
        <w:t>mesmo</w:t>
      </w:r>
      <w:proofErr w:type="gramEnd"/>
      <w:r w:rsidRPr="00022685">
        <w:rPr>
          <w:rFonts w:cs="Arial"/>
          <w:szCs w:val="22"/>
          <w:lang w:val="pt-BR" w:eastAsia="pt-BR"/>
        </w:rPr>
        <w:t xml:space="preserve"> se aplica à câmera de ré anteriormente opcional.</w:t>
      </w:r>
    </w:p>
    <w:p w14:paraId="79C0600C" w14:textId="77777777" w:rsidR="000E4D2B" w:rsidRPr="00022685" w:rsidRDefault="000E4D2B" w:rsidP="00CA4F63">
      <w:pPr>
        <w:pStyle w:val="DCNormal"/>
        <w:spacing w:after="0" w:line="360" w:lineRule="auto"/>
        <w:jc w:val="both"/>
        <w:rPr>
          <w:rFonts w:cs="Arial"/>
          <w:szCs w:val="22"/>
          <w:lang w:val="pt-BR" w:eastAsia="pt-BR"/>
        </w:rPr>
      </w:pPr>
    </w:p>
    <w:p w14:paraId="1DE290E1"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 xml:space="preserve">Segurança é sinônimo de Mercedes-Benz </w:t>
      </w:r>
      <w:proofErr w:type="spellStart"/>
      <w:r w:rsidRPr="00022685">
        <w:rPr>
          <w:rFonts w:cs="Arial"/>
          <w:b/>
          <w:bCs/>
          <w:szCs w:val="22"/>
          <w:lang w:val="pt-BR" w:eastAsia="pt-BR"/>
        </w:rPr>
        <w:t>Tourismo</w:t>
      </w:r>
      <w:proofErr w:type="spellEnd"/>
      <w:r w:rsidRPr="00022685">
        <w:rPr>
          <w:rFonts w:cs="Arial"/>
          <w:b/>
          <w:bCs/>
          <w:szCs w:val="22"/>
          <w:lang w:val="pt-BR" w:eastAsia="pt-BR"/>
        </w:rPr>
        <w:t xml:space="preserve"> </w:t>
      </w:r>
      <w:proofErr w:type="spellStart"/>
      <w:r w:rsidRPr="00022685">
        <w:rPr>
          <w:rFonts w:cs="Arial"/>
          <w:b/>
          <w:bCs/>
          <w:szCs w:val="22"/>
          <w:lang w:val="pt-BR" w:eastAsia="pt-BR"/>
        </w:rPr>
        <w:t>Safety</w:t>
      </w:r>
      <w:proofErr w:type="spellEnd"/>
      <w:r w:rsidRPr="00022685">
        <w:rPr>
          <w:rFonts w:cs="Arial"/>
          <w:b/>
          <w:bCs/>
          <w:szCs w:val="22"/>
          <w:lang w:val="pt-BR" w:eastAsia="pt-BR"/>
        </w:rPr>
        <w:t xml:space="preserve"> </w:t>
      </w:r>
      <w:proofErr w:type="spellStart"/>
      <w:r w:rsidRPr="00022685">
        <w:rPr>
          <w:rFonts w:cs="Arial"/>
          <w:b/>
          <w:bCs/>
          <w:szCs w:val="22"/>
          <w:lang w:val="pt-BR" w:eastAsia="pt-BR"/>
        </w:rPr>
        <w:t>Couch</w:t>
      </w:r>
      <w:proofErr w:type="spellEnd"/>
    </w:p>
    <w:p w14:paraId="60E99FBB" w14:textId="77777777" w:rsidR="000E4D2B" w:rsidRPr="00022685" w:rsidRDefault="000E4D2B" w:rsidP="00CA4F63">
      <w:pPr>
        <w:pStyle w:val="DCNormal"/>
        <w:spacing w:after="0" w:line="360" w:lineRule="auto"/>
        <w:jc w:val="both"/>
        <w:rPr>
          <w:rFonts w:cs="Arial"/>
          <w:szCs w:val="22"/>
          <w:lang w:val="pt-BR" w:eastAsia="pt-BR"/>
        </w:rPr>
      </w:pPr>
    </w:p>
    <w:p w14:paraId="17DCC6C1"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introdução dos novos sistemas também é uma oportunidade para a Daimler </w:t>
      </w:r>
      <w:proofErr w:type="spellStart"/>
      <w:r w:rsidRPr="00022685">
        <w:rPr>
          <w:rFonts w:cs="Arial"/>
          <w:szCs w:val="22"/>
          <w:lang w:val="pt-BR" w:eastAsia="pt-BR"/>
        </w:rPr>
        <w:t>Buses</w:t>
      </w:r>
      <w:proofErr w:type="spellEnd"/>
      <w:r w:rsidRPr="00022685">
        <w:rPr>
          <w:rFonts w:cs="Arial"/>
          <w:szCs w:val="22"/>
          <w:lang w:val="pt-BR" w:eastAsia="pt-BR"/>
        </w:rPr>
        <w:t xml:space="preserve"> continuar sua longa tradição de alto nível de segurança dos seus ônibus. 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w:t>
      </w:r>
      <w:proofErr w:type="spellStart"/>
      <w:r w:rsidRPr="00022685">
        <w:rPr>
          <w:rFonts w:cs="Arial"/>
          <w:szCs w:val="22"/>
          <w:lang w:val="pt-BR" w:eastAsia="pt-BR"/>
        </w:rPr>
        <w:t>Safety</w:t>
      </w:r>
      <w:proofErr w:type="spellEnd"/>
      <w:r w:rsidRPr="00022685">
        <w:rPr>
          <w:rFonts w:cs="Arial"/>
          <w:szCs w:val="22"/>
          <w:lang w:val="pt-BR" w:eastAsia="pt-BR"/>
        </w:rPr>
        <w:t xml:space="preserve"> Coach fará sua primeira aparição pública na IAA Transportation 2024. Esta sexta edição do </w:t>
      </w:r>
      <w:proofErr w:type="spellStart"/>
      <w:r w:rsidRPr="00022685">
        <w:rPr>
          <w:rFonts w:cs="Arial"/>
          <w:szCs w:val="22"/>
          <w:lang w:val="pt-BR" w:eastAsia="pt-BR"/>
        </w:rPr>
        <w:t>Safety</w:t>
      </w:r>
      <w:proofErr w:type="spellEnd"/>
      <w:r w:rsidRPr="00022685">
        <w:rPr>
          <w:rFonts w:cs="Arial"/>
          <w:szCs w:val="22"/>
          <w:lang w:val="pt-BR" w:eastAsia="pt-BR"/>
        </w:rPr>
        <w:t xml:space="preserve"> Coach agora ostenta o maior número de sistemas de segurança e assistência até o momento na longa linha de seus antecessores e, consequentemente, agrega todo o crédito ao nome </w:t>
      </w:r>
      <w:proofErr w:type="spellStart"/>
      <w:r w:rsidRPr="00022685">
        <w:rPr>
          <w:rFonts w:cs="Arial"/>
          <w:szCs w:val="22"/>
          <w:lang w:val="pt-BR" w:eastAsia="pt-BR"/>
        </w:rPr>
        <w:t>Safety</w:t>
      </w:r>
      <w:proofErr w:type="spellEnd"/>
      <w:r w:rsidRPr="00022685">
        <w:rPr>
          <w:rFonts w:cs="Arial"/>
          <w:szCs w:val="22"/>
          <w:lang w:val="pt-BR" w:eastAsia="pt-BR"/>
        </w:rPr>
        <w:t xml:space="preserve"> Coach.</w:t>
      </w:r>
    </w:p>
    <w:p w14:paraId="0BC1AABD"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novo e ainda mais potente assistente de frenagem de emergência Active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6 também está a bordo, assim como 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o totalmente novo </w:t>
      </w:r>
      <w:proofErr w:type="spellStart"/>
      <w:r w:rsidRPr="00022685">
        <w:rPr>
          <w:rFonts w:cs="Arial"/>
          <w:szCs w:val="22"/>
          <w:lang w:val="pt-BR" w:eastAsia="pt-BR"/>
        </w:rPr>
        <w:t>Frontguard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e o novo </w:t>
      </w:r>
      <w:proofErr w:type="spellStart"/>
      <w:r w:rsidRPr="00022685">
        <w:rPr>
          <w:rFonts w:cs="Arial"/>
          <w:szCs w:val="22"/>
          <w:lang w:val="pt-BR" w:eastAsia="pt-BR"/>
        </w:rPr>
        <w:t>Traffic</w:t>
      </w:r>
      <w:proofErr w:type="spellEnd"/>
      <w:r w:rsidRPr="00022685">
        <w:rPr>
          <w:rFonts w:cs="Arial"/>
          <w:szCs w:val="22"/>
          <w:lang w:val="pt-BR" w:eastAsia="pt-BR"/>
        </w:rPr>
        <w:t xml:space="preserve"> </w:t>
      </w:r>
      <w:proofErr w:type="spellStart"/>
      <w:r w:rsidRPr="00022685">
        <w:rPr>
          <w:rFonts w:cs="Arial"/>
          <w:szCs w:val="22"/>
          <w:lang w:val="pt-BR" w:eastAsia="pt-BR"/>
        </w:rPr>
        <w:t>Sign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que avisa o motorista sobre excesso de velocidade. Além dessas funções, Lane </w:t>
      </w:r>
      <w:proofErr w:type="spellStart"/>
      <w:r w:rsidRPr="00022685">
        <w:rPr>
          <w:rFonts w:cs="Arial"/>
          <w:szCs w:val="22"/>
          <w:lang w:val="pt-BR" w:eastAsia="pt-BR"/>
        </w:rPr>
        <w:t>Assist</w:t>
      </w:r>
      <w:proofErr w:type="spellEnd"/>
      <w:r w:rsidRPr="00022685">
        <w:rPr>
          <w:rFonts w:cs="Arial"/>
          <w:szCs w:val="22"/>
          <w:lang w:val="pt-BR" w:eastAsia="pt-BR"/>
        </w:rPr>
        <w:t xml:space="preserve"> (SPA), </w:t>
      </w:r>
      <w:proofErr w:type="spellStart"/>
      <w:r w:rsidRPr="00022685">
        <w:rPr>
          <w:rFonts w:cs="Arial"/>
          <w:szCs w:val="22"/>
          <w:lang w:val="pt-BR" w:eastAsia="pt-BR"/>
        </w:rPr>
        <w:t>Tyre</w:t>
      </w:r>
      <w:proofErr w:type="spellEnd"/>
      <w:r w:rsidRPr="00022685">
        <w:rPr>
          <w:rFonts w:cs="Arial"/>
          <w:szCs w:val="22"/>
          <w:lang w:val="pt-BR" w:eastAsia="pt-BR"/>
        </w:rPr>
        <w:t xml:space="preserve"> </w:t>
      </w:r>
      <w:proofErr w:type="spellStart"/>
      <w:r w:rsidRPr="00022685">
        <w:rPr>
          <w:rFonts w:cs="Arial"/>
          <w:szCs w:val="22"/>
          <w:lang w:val="pt-BR" w:eastAsia="pt-BR"/>
        </w:rPr>
        <w:t>Pressure</w:t>
      </w:r>
      <w:proofErr w:type="spellEnd"/>
      <w:r w:rsidRPr="00022685">
        <w:rPr>
          <w:rFonts w:cs="Arial"/>
          <w:szCs w:val="22"/>
          <w:lang w:val="pt-BR" w:eastAsia="pt-BR"/>
        </w:rPr>
        <w:t xml:space="preserve"> </w:t>
      </w:r>
      <w:proofErr w:type="spellStart"/>
      <w:r w:rsidRPr="00022685">
        <w:rPr>
          <w:rFonts w:cs="Arial"/>
          <w:szCs w:val="22"/>
          <w:lang w:val="pt-BR" w:eastAsia="pt-BR"/>
        </w:rPr>
        <w:t>Monitoring</w:t>
      </w:r>
      <w:proofErr w:type="spellEnd"/>
      <w:r w:rsidRPr="00022685">
        <w:rPr>
          <w:rFonts w:cs="Arial"/>
          <w:szCs w:val="22"/>
          <w:lang w:val="pt-BR" w:eastAsia="pt-BR"/>
        </w:rPr>
        <w:t xml:space="preserve"> (TPM), </w:t>
      </w:r>
      <w:proofErr w:type="spellStart"/>
      <w:r w:rsidRPr="00022685">
        <w:rPr>
          <w:rFonts w:cs="Arial"/>
          <w:szCs w:val="22"/>
          <w:lang w:val="pt-BR" w:eastAsia="pt-BR"/>
        </w:rPr>
        <w:t>Adaptive</w:t>
      </w:r>
      <w:proofErr w:type="spellEnd"/>
      <w:r w:rsidRPr="00022685">
        <w:rPr>
          <w:rFonts w:cs="Arial"/>
          <w:szCs w:val="22"/>
          <w:lang w:val="pt-BR" w:eastAsia="pt-BR"/>
        </w:rPr>
        <w:t xml:space="preserve"> Cruise </w:t>
      </w:r>
      <w:proofErr w:type="spellStart"/>
      <w:r w:rsidRPr="00022685">
        <w:rPr>
          <w:rFonts w:cs="Arial"/>
          <w:szCs w:val="22"/>
          <w:lang w:val="pt-BR" w:eastAsia="pt-BR"/>
        </w:rPr>
        <w:t>Control</w:t>
      </w:r>
      <w:proofErr w:type="spellEnd"/>
      <w:r w:rsidRPr="00022685">
        <w:rPr>
          <w:rFonts w:cs="Arial"/>
          <w:szCs w:val="22"/>
          <w:lang w:val="pt-BR" w:eastAsia="pt-BR"/>
        </w:rPr>
        <w:t xml:space="preserve"> (ART) com função stop-</w:t>
      </w:r>
      <w:proofErr w:type="spellStart"/>
      <w:r w:rsidRPr="00022685">
        <w:rPr>
          <w:rFonts w:cs="Arial"/>
          <w:szCs w:val="22"/>
          <w:lang w:val="pt-BR" w:eastAsia="pt-BR"/>
        </w:rPr>
        <w:t>and</w:t>
      </w:r>
      <w:proofErr w:type="spellEnd"/>
      <w:r w:rsidRPr="00022685">
        <w:rPr>
          <w:rFonts w:cs="Arial"/>
          <w:szCs w:val="22"/>
          <w:lang w:val="pt-BR" w:eastAsia="pt-BR"/>
        </w:rPr>
        <w:t xml:space="preserve">-go adicional, </w:t>
      </w:r>
      <w:proofErr w:type="spellStart"/>
      <w:r w:rsidRPr="00022685">
        <w:rPr>
          <w:rFonts w:cs="Arial"/>
          <w:szCs w:val="22"/>
          <w:lang w:val="pt-BR" w:eastAsia="pt-BR"/>
        </w:rPr>
        <w:t>Attention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w:t>
      </w:r>
      <w:proofErr w:type="spellStart"/>
      <w:r w:rsidRPr="00022685">
        <w:rPr>
          <w:rFonts w:cs="Arial"/>
          <w:szCs w:val="22"/>
          <w:lang w:val="pt-BR" w:eastAsia="pt-BR"/>
        </w:rPr>
        <w:t>AtAs</w:t>
      </w:r>
      <w:proofErr w:type="spellEnd"/>
      <w:r w:rsidRPr="00022685">
        <w:rPr>
          <w:rFonts w:cs="Arial"/>
          <w:szCs w:val="22"/>
          <w:lang w:val="pt-BR" w:eastAsia="pt-BR"/>
        </w:rPr>
        <w:t xml:space="preser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(BA), </w:t>
      </w:r>
      <w:proofErr w:type="spellStart"/>
      <w:r w:rsidRPr="00022685">
        <w:rPr>
          <w:rFonts w:cs="Arial"/>
          <w:szCs w:val="22"/>
          <w:lang w:val="pt-BR" w:eastAsia="pt-BR"/>
        </w:rPr>
        <w:t>Continuous</w:t>
      </w:r>
      <w:proofErr w:type="spellEnd"/>
      <w:r w:rsidRPr="00022685">
        <w:rPr>
          <w:rFonts w:cs="Arial"/>
          <w:szCs w:val="22"/>
          <w:lang w:val="pt-BR" w:eastAsia="pt-BR"/>
        </w:rPr>
        <w:t xml:space="preser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Limiter</w:t>
      </w:r>
      <w:proofErr w:type="spellEnd"/>
      <w:r w:rsidRPr="00022685">
        <w:rPr>
          <w:rFonts w:cs="Arial"/>
          <w:szCs w:val="22"/>
          <w:lang w:val="pt-BR" w:eastAsia="pt-BR"/>
        </w:rPr>
        <w:t xml:space="preserve"> (DBL), </w:t>
      </w:r>
      <w:proofErr w:type="spellStart"/>
      <w:r w:rsidRPr="00022685">
        <w:rPr>
          <w:rFonts w:cs="Arial"/>
          <w:szCs w:val="22"/>
          <w:lang w:val="pt-BR" w:eastAsia="pt-BR"/>
        </w:rPr>
        <w:t>Electronic</w:t>
      </w:r>
      <w:proofErr w:type="spellEnd"/>
      <w:r w:rsidRPr="00022685">
        <w:rPr>
          <w:rFonts w:cs="Arial"/>
          <w:szCs w:val="22"/>
          <w:lang w:val="pt-BR" w:eastAsia="pt-BR"/>
        </w:rPr>
        <w:t xml:space="preserve"> </w:t>
      </w:r>
      <w:proofErr w:type="spellStart"/>
      <w:r w:rsidRPr="00022685">
        <w:rPr>
          <w:rFonts w:cs="Arial"/>
          <w:szCs w:val="22"/>
          <w:lang w:val="pt-BR" w:eastAsia="pt-BR"/>
        </w:rPr>
        <w:t>Stability</w:t>
      </w:r>
      <w:proofErr w:type="spellEnd"/>
      <w:r w:rsidRPr="00022685">
        <w:rPr>
          <w:rFonts w:cs="Arial"/>
          <w:szCs w:val="22"/>
          <w:lang w:val="pt-BR" w:eastAsia="pt-BR"/>
        </w:rPr>
        <w:t xml:space="preserve"> </w:t>
      </w:r>
      <w:proofErr w:type="spellStart"/>
      <w:r w:rsidRPr="00022685">
        <w:rPr>
          <w:rFonts w:cs="Arial"/>
          <w:szCs w:val="22"/>
          <w:lang w:val="pt-BR" w:eastAsia="pt-BR"/>
        </w:rPr>
        <w:t>Program</w:t>
      </w:r>
      <w:proofErr w:type="spellEnd"/>
      <w:r w:rsidRPr="00022685">
        <w:rPr>
          <w:rFonts w:cs="Arial"/>
          <w:szCs w:val="22"/>
          <w:lang w:val="pt-BR" w:eastAsia="pt-BR"/>
        </w:rPr>
        <w:t xml:space="preserve"> (ESP), sensor de chuva/luz e o sistema de câmera 360° estão todos incluídos.</w:t>
      </w:r>
    </w:p>
    <w:p w14:paraId="45A4F3D1" w14:textId="69AD7FB3" w:rsidR="0045257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w:t>
      </w:r>
      <w:proofErr w:type="spellStart"/>
      <w:r w:rsidRPr="00022685">
        <w:rPr>
          <w:rFonts w:cs="Arial"/>
          <w:szCs w:val="22"/>
          <w:lang w:val="pt-BR" w:eastAsia="pt-BR"/>
        </w:rPr>
        <w:t>Safety</w:t>
      </w:r>
      <w:proofErr w:type="spellEnd"/>
      <w:r w:rsidRPr="00022685">
        <w:rPr>
          <w:rFonts w:cs="Arial"/>
          <w:szCs w:val="22"/>
          <w:lang w:val="pt-BR" w:eastAsia="pt-BR"/>
        </w:rPr>
        <w:t xml:space="preserve"> Coach também pode ser equipado com o sistema opcional de câmeras digitais em lugar dos retrovisores convencionais. Os benefícios do </w:t>
      </w:r>
      <w:proofErr w:type="spellStart"/>
      <w:r w:rsidRPr="00022685">
        <w:rPr>
          <w:rFonts w:cs="Arial"/>
          <w:szCs w:val="22"/>
          <w:lang w:val="pt-BR" w:eastAsia="pt-BR"/>
        </w:rPr>
        <w:t>MirrorCam</w:t>
      </w:r>
      <w:proofErr w:type="spellEnd"/>
      <w:r w:rsidRPr="00022685">
        <w:rPr>
          <w:rFonts w:cs="Arial"/>
          <w:szCs w:val="22"/>
          <w:lang w:val="pt-BR" w:eastAsia="pt-BR"/>
        </w:rPr>
        <w:t xml:space="preserve"> incluem o campo de visão estendido para o motorista, visibilidade significativamente melhor no escuro, menos sujeira, menos danos nas manobras e uma redução adicional no consumo de combustível graças a uma seção frontal menor.</w:t>
      </w:r>
    </w:p>
    <w:p w14:paraId="3E4A27F4" w14:textId="77777777" w:rsidR="000E4D2B" w:rsidRPr="00022685" w:rsidRDefault="000E4D2B" w:rsidP="00CA4F63">
      <w:pPr>
        <w:pStyle w:val="DCNormal"/>
        <w:spacing w:after="0" w:line="360" w:lineRule="auto"/>
        <w:jc w:val="both"/>
        <w:rPr>
          <w:rFonts w:cs="Arial"/>
          <w:szCs w:val="22"/>
          <w:lang w:val="pt-BR" w:eastAsia="pt-BR"/>
        </w:rPr>
      </w:pPr>
    </w:p>
    <w:p w14:paraId="1DFD1AE7" w14:textId="77777777" w:rsidR="00CA4F63" w:rsidRPr="00022685" w:rsidRDefault="00CA4F63" w:rsidP="00CA4F63">
      <w:pPr>
        <w:pStyle w:val="DCNormal"/>
        <w:spacing w:after="0" w:line="360" w:lineRule="auto"/>
        <w:jc w:val="both"/>
        <w:rPr>
          <w:rFonts w:cs="Arial"/>
          <w:b/>
          <w:bCs/>
          <w:szCs w:val="22"/>
          <w:lang w:val="pt-BR" w:eastAsia="pt-BR"/>
        </w:rPr>
      </w:pPr>
      <w:proofErr w:type="spellStart"/>
      <w:r w:rsidRPr="00022685">
        <w:rPr>
          <w:rFonts w:cs="Arial"/>
          <w:b/>
          <w:bCs/>
          <w:szCs w:val="22"/>
          <w:lang w:val="pt-BR" w:eastAsia="pt-BR"/>
        </w:rPr>
        <w:t>Setra</w:t>
      </w:r>
      <w:proofErr w:type="spellEnd"/>
      <w:r w:rsidRPr="00022685">
        <w:rPr>
          <w:rFonts w:cs="Arial"/>
          <w:b/>
          <w:bCs/>
          <w:szCs w:val="22"/>
          <w:lang w:val="pt-BR" w:eastAsia="pt-BR"/>
        </w:rPr>
        <w:t xml:space="preserve"> </w:t>
      </w:r>
      <w:proofErr w:type="spellStart"/>
      <w:r w:rsidRPr="00022685">
        <w:rPr>
          <w:rFonts w:cs="Arial"/>
          <w:b/>
          <w:bCs/>
          <w:szCs w:val="22"/>
          <w:lang w:val="pt-BR" w:eastAsia="pt-BR"/>
        </w:rPr>
        <w:t>MultiClass</w:t>
      </w:r>
      <w:proofErr w:type="spellEnd"/>
      <w:r w:rsidRPr="00022685">
        <w:rPr>
          <w:rFonts w:cs="Arial"/>
          <w:b/>
          <w:bCs/>
          <w:szCs w:val="22"/>
          <w:lang w:val="pt-BR" w:eastAsia="pt-BR"/>
        </w:rPr>
        <w:t xml:space="preserve"> LE: linha interurbana ampla com quatro modelos </w:t>
      </w:r>
    </w:p>
    <w:p w14:paraId="512A77A4" w14:textId="61DC90A3" w:rsidR="000E4D2B" w:rsidRPr="00022685" w:rsidRDefault="000E4D2B" w:rsidP="00CA4F63">
      <w:pPr>
        <w:pStyle w:val="DCNormal"/>
        <w:spacing w:after="0" w:line="360" w:lineRule="auto"/>
        <w:jc w:val="both"/>
        <w:rPr>
          <w:rFonts w:cs="Arial"/>
          <w:szCs w:val="22"/>
          <w:lang w:val="pt-BR" w:eastAsia="pt-BR"/>
        </w:rPr>
      </w:pPr>
    </w:p>
    <w:p w14:paraId="11FDD66E" w14:textId="77777777" w:rsidR="00CA4F63" w:rsidRPr="00022685" w:rsidRDefault="00CA4F63" w:rsidP="00CA4F63">
      <w:pPr>
        <w:pStyle w:val="DCNormal"/>
        <w:spacing w:after="0" w:line="360" w:lineRule="auto"/>
        <w:jc w:val="both"/>
        <w:rPr>
          <w:rFonts w:cs="Arial"/>
          <w:szCs w:val="22"/>
          <w:lang w:val="pt-BR" w:eastAsia="pt-BR"/>
        </w:rPr>
      </w:pP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 este nome sempre foi um pilar fundamental dessa marca de ônibus da Daimler </w:t>
      </w:r>
      <w:proofErr w:type="spellStart"/>
      <w:r w:rsidRPr="00022685">
        <w:rPr>
          <w:rFonts w:cs="Arial"/>
          <w:szCs w:val="22"/>
          <w:lang w:val="pt-BR" w:eastAsia="pt-BR"/>
        </w:rPr>
        <w:t>Buses</w:t>
      </w:r>
      <w:proofErr w:type="spellEnd"/>
      <w:r w:rsidRPr="00022685">
        <w:rPr>
          <w:rFonts w:cs="Arial"/>
          <w:szCs w:val="22"/>
          <w:lang w:val="pt-BR" w:eastAsia="pt-BR"/>
        </w:rPr>
        <w:t xml:space="preserve">, pois ele tradicionalmente abrange com sucesso todo o segmento do transporte de ônibus interurbano. O novo </w:t>
      </w:r>
      <w:proofErr w:type="spellStart"/>
      <w:r w:rsidRPr="00022685">
        <w:rPr>
          <w:rFonts w:cs="Arial"/>
          <w:szCs w:val="22"/>
          <w:lang w:val="pt-BR" w:eastAsia="pt-BR"/>
        </w:rPr>
        <w:t>MultiClass</w:t>
      </w:r>
      <w:proofErr w:type="spellEnd"/>
      <w:r w:rsidRPr="00022685">
        <w:rPr>
          <w:rFonts w:cs="Arial"/>
          <w:szCs w:val="22"/>
          <w:lang w:val="pt-BR" w:eastAsia="pt-BR"/>
        </w:rPr>
        <w:t xml:space="preserve"> LE agora oferece </w:t>
      </w:r>
      <w:r w:rsidRPr="00022685">
        <w:rPr>
          <w:rFonts w:cs="Arial"/>
          <w:szCs w:val="22"/>
          <w:lang w:val="pt-BR" w:eastAsia="pt-BR"/>
        </w:rPr>
        <w:lastRenderedPageBreak/>
        <w:t>uma gama particularmente ampla de quatro modelos em vez dos três modelos oferecidos anteriormente. Como veículos de entrada baixa (LE), o quarteto combina dois mundos: a conveniência do piso baixo e a viagem confortável. Consistentemente projetado com piso baixo até um pouco à frente do eixo traseiro, sua entrada e saída rápidas e extremamente acessíveis na seção dianteira são impressionantes. Três pequenos degraus levam à seção traseira no salão de passageiros.</w:t>
      </w:r>
    </w:p>
    <w:p w14:paraId="5217EA84"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tecnologia de tração e chassi baseada em ônibus rodoviários define novos padrões de conforto, mesmo em viagens longas. Na IAA Transportation 2024, o </w:t>
      </w:r>
      <w:proofErr w:type="spellStart"/>
      <w:r w:rsidRPr="00022685">
        <w:rPr>
          <w:rFonts w:cs="Arial"/>
          <w:szCs w:val="22"/>
          <w:lang w:val="pt-BR" w:eastAsia="pt-BR"/>
        </w:rPr>
        <w:t>Setra</w:t>
      </w:r>
      <w:proofErr w:type="spellEnd"/>
      <w:r w:rsidRPr="00022685">
        <w:rPr>
          <w:rFonts w:cs="Arial"/>
          <w:szCs w:val="22"/>
          <w:lang w:val="pt-BR" w:eastAsia="pt-BR"/>
        </w:rPr>
        <w:t xml:space="preserve"> S 510 LE híbrido está sendo lançado como representante do novo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w:t>
      </w:r>
    </w:p>
    <w:p w14:paraId="7A8C9866"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compreende ônibus de serviço programado com comprimentos entre 10,51 e 14,52 metros. A combinação da tecnologia de piso baixo com várias opções de equipamentos e diferentes configurações de portas, plataformas, assentos, cockpits, motores e transmissões significa que o novo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também é ideal para uso no tráfego urbano. Esta nova geração de ônibus prova seu valor em aplicações clássicas de ônibus regulares e escolares, bem como fretamento.</w:t>
      </w:r>
    </w:p>
    <w:p w14:paraId="7EBF8812"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novo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quase não conhece limites no que diz respeito ao design do salão de passageiros: a gama de possibilidades inclui uma seção dianteira totalmente rebaixada, plataformas de 210 milímetros de altura à esquerda ou à direita ou plataformas em ambos os lados. As opções de assentos são igualmente diversas, com configurações que vão desde um modelo urbano até turismo. Estão disponíveis três variantes para o posto do motorista do novo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Cockpit City (urbano), Cockpit Basic City (urbano/interurbano) ou Cockpit Basic (interurbano).</w:t>
      </w:r>
    </w:p>
    <w:p w14:paraId="14D4270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sistema de acionamento do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é baseado em componentes comprovados e econômicos que foram exaustivamente testados. Um motor compacto OM 936 de 6 cilindros em linha com uma cilindrada de 7,7 litros funciona na traseira dos modelos de dois eixos. Está disponível em duas variantes de potência: 220 kW (299 cv) com 1.200 </w:t>
      </w:r>
      <w:proofErr w:type="spellStart"/>
      <w:r w:rsidRPr="00022685">
        <w:rPr>
          <w:rFonts w:cs="Arial"/>
          <w:szCs w:val="22"/>
          <w:lang w:val="pt-BR" w:eastAsia="pt-BR"/>
        </w:rPr>
        <w:t>Nm</w:t>
      </w:r>
      <w:proofErr w:type="spellEnd"/>
      <w:r w:rsidRPr="00022685">
        <w:rPr>
          <w:rFonts w:cs="Arial"/>
          <w:szCs w:val="22"/>
          <w:lang w:val="pt-BR" w:eastAsia="pt-BR"/>
        </w:rPr>
        <w:t xml:space="preserve"> de torque e 260 kW (354 cv) com 1.400 </w:t>
      </w:r>
      <w:proofErr w:type="spellStart"/>
      <w:r w:rsidRPr="00022685">
        <w:rPr>
          <w:rFonts w:cs="Arial"/>
          <w:szCs w:val="22"/>
          <w:lang w:val="pt-BR" w:eastAsia="pt-BR"/>
        </w:rPr>
        <w:t>Nm</w:t>
      </w:r>
      <w:proofErr w:type="spellEnd"/>
      <w:r w:rsidRPr="00022685">
        <w:rPr>
          <w:rFonts w:cs="Arial"/>
          <w:szCs w:val="22"/>
          <w:lang w:val="pt-BR" w:eastAsia="pt-BR"/>
        </w:rPr>
        <w:t xml:space="preserve"> de torque. O </w:t>
      </w:r>
      <w:proofErr w:type="spellStart"/>
      <w:r w:rsidRPr="00022685">
        <w:rPr>
          <w:rFonts w:cs="Arial"/>
          <w:szCs w:val="22"/>
          <w:lang w:val="pt-BR" w:eastAsia="pt-BR"/>
        </w:rPr>
        <w:t>MultiClass</w:t>
      </w:r>
      <w:proofErr w:type="spellEnd"/>
      <w:r w:rsidRPr="00022685">
        <w:rPr>
          <w:rFonts w:cs="Arial"/>
          <w:szCs w:val="22"/>
          <w:lang w:val="pt-BR" w:eastAsia="pt-BR"/>
        </w:rPr>
        <w:t xml:space="preserve"> LE é ainda mais econômico com o OM 936 em </w:t>
      </w:r>
      <w:r w:rsidRPr="00022685">
        <w:rPr>
          <w:rFonts w:cs="Arial"/>
          <w:szCs w:val="22"/>
          <w:lang w:val="pt-BR" w:eastAsia="pt-BR"/>
        </w:rPr>
        <w:lastRenderedPageBreak/>
        <w:t>conjunto com o módulo híbrido opcional.</w:t>
      </w:r>
    </w:p>
    <w:p w14:paraId="29EA2790"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modelo mais sofisticado de três eixos, o </w:t>
      </w:r>
      <w:proofErr w:type="spellStart"/>
      <w:r w:rsidRPr="00022685">
        <w:rPr>
          <w:rFonts w:cs="Arial"/>
          <w:szCs w:val="22"/>
          <w:lang w:val="pt-BR" w:eastAsia="pt-BR"/>
        </w:rPr>
        <w:t>Setra</w:t>
      </w:r>
      <w:proofErr w:type="spellEnd"/>
      <w:r w:rsidRPr="00022685">
        <w:rPr>
          <w:rFonts w:cs="Arial"/>
          <w:szCs w:val="22"/>
          <w:lang w:val="pt-BR" w:eastAsia="pt-BR"/>
        </w:rPr>
        <w:t xml:space="preserve"> S 518 LE, está equipado com o motor OM 470 de 6 cilindros em linha com uma cilindrada de 10,7 litros. Ele tem potência de 290 kW (394 cv) e um poderoso torque de 1.900 </w:t>
      </w:r>
      <w:proofErr w:type="spellStart"/>
      <w:r w:rsidRPr="00022685">
        <w:rPr>
          <w:rFonts w:cs="Arial"/>
          <w:szCs w:val="22"/>
          <w:lang w:val="pt-BR" w:eastAsia="pt-BR"/>
        </w:rPr>
        <w:t>Nm</w:t>
      </w:r>
      <w:proofErr w:type="spellEnd"/>
      <w:r w:rsidRPr="00022685">
        <w:rPr>
          <w:rFonts w:cs="Arial"/>
          <w:szCs w:val="22"/>
          <w:lang w:val="pt-BR" w:eastAsia="pt-BR"/>
        </w:rPr>
        <w:t xml:space="preserve">. </w:t>
      </w:r>
    </w:p>
    <w:p w14:paraId="16FC87FF"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Todos os modelos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vêm equipados, de série, com os mais recentes sistemas de segurança e assistência, como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w:t>
      </w:r>
      <w:proofErr w:type="spellStart"/>
      <w:r w:rsidRPr="00022685">
        <w:rPr>
          <w:rFonts w:cs="Arial"/>
          <w:szCs w:val="22"/>
          <w:lang w:val="pt-BR" w:eastAsia="pt-BR"/>
        </w:rPr>
        <w:t>Frontguard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w:t>
      </w:r>
      <w:proofErr w:type="spellStart"/>
      <w:r w:rsidRPr="00022685">
        <w:rPr>
          <w:rFonts w:cs="Arial"/>
          <w:szCs w:val="22"/>
          <w:lang w:val="pt-BR" w:eastAsia="pt-BR"/>
        </w:rPr>
        <w:t>Traffic</w:t>
      </w:r>
      <w:proofErr w:type="spellEnd"/>
      <w:r w:rsidRPr="00022685">
        <w:rPr>
          <w:rFonts w:cs="Arial"/>
          <w:szCs w:val="22"/>
          <w:lang w:val="pt-BR" w:eastAsia="pt-BR"/>
        </w:rPr>
        <w:t xml:space="preserve"> </w:t>
      </w:r>
      <w:proofErr w:type="spellStart"/>
      <w:r w:rsidRPr="00022685">
        <w:rPr>
          <w:rFonts w:cs="Arial"/>
          <w:szCs w:val="22"/>
          <w:lang w:val="pt-BR" w:eastAsia="pt-BR"/>
        </w:rPr>
        <w:t>Sign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w:t>
      </w:r>
      <w:proofErr w:type="spellStart"/>
      <w:r w:rsidRPr="00022685">
        <w:rPr>
          <w:rFonts w:cs="Arial"/>
          <w:szCs w:val="22"/>
          <w:lang w:val="pt-BR" w:eastAsia="pt-BR"/>
        </w:rPr>
        <w:t>Attention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w:t>
      </w:r>
      <w:proofErr w:type="spellStart"/>
      <w:r w:rsidRPr="00022685">
        <w:rPr>
          <w:rFonts w:cs="Arial"/>
          <w:szCs w:val="22"/>
          <w:lang w:val="pt-BR" w:eastAsia="pt-BR"/>
        </w:rPr>
        <w:t>AtAs</w:t>
      </w:r>
      <w:proofErr w:type="spellEnd"/>
      <w:r w:rsidRPr="00022685">
        <w:rPr>
          <w:rFonts w:cs="Arial"/>
          <w:szCs w:val="22"/>
          <w:lang w:val="pt-BR" w:eastAsia="pt-BR"/>
        </w:rPr>
        <w:t xml:space="preserve">) e Tire </w:t>
      </w:r>
      <w:proofErr w:type="spellStart"/>
      <w:r w:rsidRPr="00022685">
        <w:rPr>
          <w:rFonts w:cs="Arial"/>
          <w:szCs w:val="22"/>
          <w:lang w:val="pt-BR" w:eastAsia="pt-BR"/>
        </w:rPr>
        <w:t>Pressure</w:t>
      </w:r>
      <w:proofErr w:type="spellEnd"/>
      <w:r w:rsidRPr="00022685">
        <w:rPr>
          <w:rFonts w:cs="Arial"/>
          <w:szCs w:val="22"/>
          <w:lang w:val="pt-BR" w:eastAsia="pt-BR"/>
        </w:rPr>
        <w:t xml:space="preserve"> </w:t>
      </w:r>
      <w:proofErr w:type="spellStart"/>
      <w:r w:rsidRPr="00022685">
        <w:rPr>
          <w:rFonts w:cs="Arial"/>
          <w:szCs w:val="22"/>
          <w:lang w:val="pt-BR" w:eastAsia="pt-BR"/>
        </w:rPr>
        <w:t>Monitoring</w:t>
      </w:r>
      <w:proofErr w:type="spellEnd"/>
      <w:r w:rsidRPr="00022685">
        <w:rPr>
          <w:rFonts w:cs="Arial"/>
          <w:szCs w:val="22"/>
          <w:lang w:val="pt-BR" w:eastAsia="pt-BR"/>
        </w:rPr>
        <w:t xml:space="preserve"> (TPM). O assistente de freio </w:t>
      </w:r>
      <w:proofErr w:type="spellStart"/>
      <w:r w:rsidRPr="00022685">
        <w:rPr>
          <w:rFonts w:cs="Arial"/>
          <w:szCs w:val="22"/>
          <w:lang w:val="pt-BR" w:eastAsia="pt-BR"/>
        </w:rPr>
        <w:t>Preventive</w:t>
      </w:r>
      <w:proofErr w:type="spellEnd"/>
      <w:r w:rsidRPr="00022685">
        <w:rPr>
          <w:rFonts w:cs="Arial"/>
          <w:szCs w:val="22"/>
          <w:lang w:val="pt-BR" w:eastAsia="pt-BR"/>
        </w:rPr>
        <w:t xml:space="preser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especialmente desenvolvido para ônibus de serviço regular, também está disponível como opcional. O sistema de assistência avisa o condutor em caso de colisão com objetos parados ou em movimento, e aciona automaticamente a frenagem parcial.</w:t>
      </w:r>
    </w:p>
    <w:p w14:paraId="70F9FC74"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LE também pode ser equipado opcionalmente com o sistema de câmera </w:t>
      </w:r>
      <w:proofErr w:type="spellStart"/>
      <w:r w:rsidRPr="00022685">
        <w:rPr>
          <w:rFonts w:cs="Arial"/>
          <w:szCs w:val="22"/>
          <w:lang w:val="pt-BR" w:eastAsia="pt-BR"/>
        </w:rPr>
        <w:t>MirrorCam</w:t>
      </w:r>
      <w:proofErr w:type="spellEnd"/>
      <w:r w:rsidRPr="00022685">
        <w:rPr>
          <w:rFonts w:cs="Arial"/>
          <w:szCs w:val="22"/>
          <w:lang w:val="pt-BR" w:eastAsia="pt-BR"/>
        </w:rPr>
        <w:t xml:space="preserve"> em vez dos retrovisores externos convencionais. O sistema de câmeras oferece um campo de visão ampliado, melhor visibilidade traseira no escuro e facilita as manobras, já que as câmeras se estendem apenas um pouco além das bordas do veículo.</w:t>
      </w:r>
    </w:p>
    <w:p w14:paraId="20A2F797" w14:textId="77777777" w:rsidR="000E4D2B" w:rsidRPr="00022685" w:rsidRDefault="000E4D2B" w:rsidP="00CA4F63">
      <w:pPr>
        <w:pStyle w:val="DCNormal"/>
        <w:spacing w:after="0" w:line="360" w:lineRule="auto"/>
        <w:jc w:val="both"/>
        <w:rPr>
          <w:rFonts w:cs="Arial"/>
          <w:szCs w:val="22"/>
          <w:lang w:val="pt-BR" w:eastAsia="pt-BR"/>
        </w:rPr>
      </w:pPr>
    </w:p>
    <w:p w14:paraId="4156DE89"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Um pacote amplo de serviços para ônibus rodoviários</w:t>
      </w:r>
    </w:p>
    <w:p w14:paraId="7261F742" w14:textId="77777777" w:rsidR="000E4D2B" w:rsidRPr="00022685" w:rsidRDefault="000E4D2B" w:rsidP="00CA4F63">
      <w:pPr>
        <w:pStyle w:val="DCNormal"/>
        <w:spacing w:after="0" w:line="360" w:lineRule="auto"/>
        <w:jc w:val="both"/>
        <w:rPr>
          <w:rFonts w:cs="Arial"/>
          <w:szCs w:val="22"/>
          <w:lang w:val="pt-BR" w:eastAsia="pt-BR"/>
        </w:rPr>
      </w:pPr>
    </w:p>
    <w:p w14:paraId="3CA3F2EE"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Os clientes de ônibus das marcas Mercedes-Benz e </w:t>
      </w:r>
      <w:proofErr w:type="spellStart"/>
      <w:r w:rsidRPr="00022685">
        <w:rPr>
          <w:rFonts w:cs="Arial"/>
          <w:szCs w:val="22"/>
          <w:lang w:val="pt-BR" w:eastAsia="pt-BR"/>
        </w:rPr>
        <w:t>Setra</w:t>
      </w:r>
      <w:proofErr w:type="spellEnd"/>
      <w:r w:rsidRPr="00022685">
        <w:rPr>
          <w:rFonts w:cs="Arial"/>
          <w:szCs w:val="22"/>
          <w:lang w:val="pt-BR" w:eastAsia="pt-BR"/>
        </w:rPr>
        <w:t xml:space="preserve"> se beneficiam dos serviços abrangentes oferecidos pela </w:t>
      </w:r>
      <w:proofErr w:type="spellStart"/>
      <w:r w:rsidRPr="00022685">
        <w:rPr>
          <w:rFonts w:cs="Arial"/>
          <w:szCs w:val="22"/>
          <w:lang w:val="pt-BR" w:eastAsia="pt-BR"/>
        </w:rPr>
        <w:t>Omniplus</w:t>
      </w:r>
      <w:proofErr w:type="spellEnd"/>
      <w:r w:rsidRPr="00022685">
        <w:rPr>
          <w:rFonts w:cs="Arial"/>
          <w:szCs w:val="22"/>
          <w:lang w:val="pt-BR" w:eastAsia="pt-BR"/>
        </w:rPr>
        <w:t xml:space="preserve">, a marca de serviços da Daimler </w:t>
      </w:r>
      <w:proofErr w:type="spellStart"/>
      <w:r w:rsidRPr="00022685">
        <w:rPr>
          <w:rFonts w:cs="Arial"/>
          <w:szCs w:val="22"/>
          <w:lang w:val="pt-BR" w:eastAsia="pt-BR"/>
        </w:rPr>
        <w:t>Buses</w:t>
      </w:r>
      <w:proofErr w:type="spellEnd"/>
      <w:r w:rsidRPr="00022685">
        <w:rPr>
          <w:rFonts w:cs="Arial"/>
          <w:szCs w:val="22"/>
          <w:lang w:val="pt-BR" w:eastAsia="pt-BR"/>
        </w:rPr>
        <w:t xml:space="preserve">. A </w:t>
      </w:r>
      <w:proofErr w:type="spellStart"/>
      <w:r w:rsidRPr="00022685">
        <w:rPr>
          <w:rFonts w:cs="Arial"/>
          <w:szCs w:val="22"/>
          <w:lang w:val="pt-BR" w:eastAsia="pt-BR"/>
        </w:rPr>
        <w:t>Omniplus</w:t>
      </w:r>
      <w:proofErr w:type="spellEnd"/>
      <w:r w:rsidRPr="00022685">
        <w:rPr>
          <w:rFonts w:cs="Arial"/>
          <w:szCs w:val="22"/>
          <w:lang w:val="pt-BR" w:eastAsia="pt-BR"/>
        </w:rPr>
        <w:t xml:space="preserve"> possui a maior rede de serviços específicos para ônibus da Europa, com soluções que incluem não só manutenção e reparos, mas também fornecimento de peças de reposição, por exemplo. Contratos de serviços personalizados proporcionam segurança e transparência de custos, assim como os diversos e continuamente expandidos serviços digitais do </w:t>
      </w:r>
      <w:proofErr w:type="spellStart"/>
      <w:r w:rsidRPr="00022685">
        <w:rPr>
          <w:rFonts w:cs="Arial"/>
          <w:szCs w:val="22"/>
          <w:lang w:val="pt-BR" w:eastAsia="pt-BR"/>
        </w:rPr>
        <w:t>Omniplus</w:t>
      </w:r>
      <w:proofErr w:type="spellEnd"/>
      <w:r w:rsidRPr="00022685">
        <w:rPr>
          <w:rFonts w:cs="Arial"/>
          <w:szCs w:val="22"/>
          <w:lang w:val="pt-BR" w:eastAsia="pt-BR"/>
        </w:rPr>
        <w:t xml:space="preserve"> </w:t>
      </w:r>
      <w:proofErr w:type="spellStart"/>
      <w:r w:rsidRPr="00022685">
        <w:rPr>
          <w:rFonts w:cs="Arial"/>
          <w:szCs w:val="22"/>
          <w:lang w:val="pt-BR" w:eastAsia="pt-BR"/>
        </w:rPr>
        <w:t>On</w:t>
      </w:r>
      <w:proofErr w:type="spellEnd"/>
      <w:r w:rsidRPr="00022685">
        <w:rPr>
          <w:rFonts w:cs="Arial"/>
          <w:szCs w:val="22"/>
          <w:lang w:val="pt-BR" w:eastAsia="pt-BR"/>
        </w:rPr>
        <w:t>.</w:t>
      </w:r>
    </w:p>
    <w:p w14:paraId="78AB6109"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Daimler </w:t>
      </w:r>
      <w:proofErr w:type="spellStart"/>
      <w:r w:rsidRPr="00022685">
        <w:rPr>
          <w:rFonts w:cs="Arial"/>
          <w:szCs w:val="22"/>
          <w:lang w:val="pt-BR" w:eastAsia="pt-BR"/>
        </w:rPr>
        <w:t>Buses</w:t>
      </w:r>
      <w:proofErr w:type="spellEnd"/>
      <w:r w:rsidRPr="00022685">
        <w:rPr>
          <w:rFonts w:cs="Arial"/>
          <w:szCs w:val="22"/>
          <w:lang w:val="pt-BR" w:eastAsia="pt-BR"/>
        </w:rPr>
        <w:t xml:space="preserve"> está agregando alguns desses serviços já existentes e valiosos a uma nova oferta integrada – o Coach Service </w:t>
      </w:r>
      <w:proofErr w:type="spellStart"/>
      <w:r w:rsidRPr="00022685">
        <w:rPr>
          <w:rFonts w:cs="Arial"/>
          <w:szCs w:val="22"/>
          <w:lang w:val="pt-BR" w:eastAsia="pt-BR"/>
        </w:rPr>
        <w:t>Bundle</w:t>
      </w:r>
      <w:proofErr w:type="spellEnd"/>
      <w:r w:rsidRPr="00022685">
        <w:rPr>
          <w:rFonts w:cs="Arial"/>
          <w:szCs w:val="22"/>
          <w:lang w:val="pt-BR" w:eastAsia="pt-BR"/>
        </w:rPr>
        <w:t xml:space="preserve">. Este pacote de serviços permite que os clientes de ônibus se concentrem em seu negócio principal e recebam serviços perfeitamente coordenados de uma única fonte com qualidade comprovada. O pacote oferece um veículo novo com um contrato de serviço bem </w:t>
      </w:r>
      <w:r w:rsidRPr="00022685">
        <w:rPr>
          <w:rFonts w:cs="Arial"/>
          <w:szCs w:val="22"/>
          <w:lang w:val="pt-BR" w:eastAsia="pt-BR"/>
        </w:rPr>
        <w:lastRenderedPageBreak/>
        <w:t>alinhado, além de serviços digitais e ofertas de treinamento.</w:t>
      </w:r>
    </w:p>
    <w:p w14:paraId="61B68889"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Entre as vantagens do pacote de serviços destacam-se:</w:t>
      </w:r>
    </w:p>
    <w:p w14:paraId="67C538D3" w14:textId="77777777" w:rsidR="000E4D2B" w:rsidRPr="00022685" w:rsidRDefault="000E4D2B" w:rsidP="00CA4F63">
      <w:pPr>
        <w:pStyle w:val="DCNormal"/>
        <w:spacing w:after="0" w:line="360" w:lineRule="auto"/>
        <w:jc w:val="both"/>
        <w:rPr>
          <w:rFonts w:cs="Arial"/>
          <w:szCs w:val="22"/>
          <w:lang w:val="pt-BR" w:eastAsia="pt-BR"/>
        </w:rPr>
      </w:pPr>
    </w:p>
    <w:p w14:paraId="32A0C9C2" w14:textId="77777777" w:rsidR="00CA4F63" w:rsidRPr="00022685" w:rsidRDefault="00CA4F63" w:rsidP="000E4D2B">
      <w:pPr>
        <w:pStyle w:val="DCNormal"/>
        <w:numPr>
          <w:ilvl w:val="0"/>
          <w:numId w:val="47"/>
        </w:numPr>
        <w:spacing w:after="0" w:line="360" w:lineRule="auto"/>
        <w:jc w:val="both"/>
        <w:rPr>
          <w:rFonts w:cs="Arial"/>
          <w:szCs w:val="22"/>
          <w:lang w:val="pt-BR" w:eastAsia="pt-BR"/>
        </w:rPr>
      </w:pPr>
      <w:r w:rsidRPr="00022685">
        <w:rPr>
          <w:rFonts w:cs="Arial"/>
          <w:szCs w:val="22"/>
          <w:lang w:val="pt-BR" w:eastAsia="pt-BR"/>
        </w:rPr>
        <w:t>Não há necessidade de pesquisas e comparações demoradas de soluções de serviços adequadas.</w:t>
      </w:r>
    </w:p>
    <w:p w14:paraId="5D68F715" w14:textId="77777777" w:rsidR="00CA4F63" w:rsidRPr="00022685" w:rsidRDefault="00CA4F63" w:rsidP="000E4D2B">
      <w:pPr>
        <w:pStyle w:val="DCNormal"/>
        <w:numPr>
          <w:ilvl w:val="0"/>
          <w:numId w:val="47"/>
        </w:numPr>
        <w:spacing w:after="0" w:line="360" w:lineRule="auto"/>
        <w:jc w:val="both"/>
        <w:rPr>
          <w:rFonts w:cs="Arial"/>
          <w:szCs w:val="22"/>
          <w:lang w:val="pt-BR" w:eastAsia="pt-BR"/>
        </w:rPr>
      </w:pPr>
      <w:r w:rsidRPr="00022685">
        <w:rPr>
          <w:rFonts w:cs="Arial"/>
          <w:szCs w:val="22"/>
          <w:lang w:val="pt-BR" w:eastAsia="pt-BR"/>
        </w:rPr>
        <w:t>Planejamento de custos confiável durante todo o relacionamento comercial.</w:t>
      </w:r>
    </w:p>
    <w:p w14:paraId="1EDBD824" w14:textId="77777777" w:rsidR="00CA4F63" w:rsidRPr="00022685" w:rsidRDefault="00CA4F63" w:rsidP="000E4D2B">
      <w:pPr>
        <w:pStyle w:val="DCNormal"/>
        <w:numPr>
          <w:ilvl w:val="0"/>
          <w:numId w:val="47"/>
        </w:numPr>
        <w:spacing w:after="0" w:line="360" w:lineRule="auto"/>
        <w:jc w:val="both"/>
        <w:rPr>
          <w:rFonts w:cs="Arial"/>
          <w:szCs w:val="22"/>
          <w:lang w:val="pt-BR" w:eastAsia="pt-BR"/>
        </w:rPr>
      </w:pPr>
      <w:r w:rsidRPr="00022685">
        <w:rPr>
          <w:rFonts w:cs="Arial"/>
          <w:szCs w:val="22"/>
          <w:lang w:val="pt-BR" w:eastAsia="pt-BR"/>
        </w:rPr>
        <w:t>Um pacote completo integrado e sob medida para o cliente.</w:t>
      </w:r>
    </w:p>
    <w:p w14:paraId="72FFAC0D" w14:textId="77777777" w:rsidR="00CA4F63" w:rsidRPr="00022685" w:rsidRDefault="00CA4F63" w:rsidP="000E4D2B">
      <w:pPr>
        <w:pStyle w:val="DCNormal"/>
        <w:numPr>
          <w:ilvl w:val="0"/>
          <w:numId w:val="47"/>
        </w:numPr>
        <w:spacing w:after="0" w:line="360" w:lineRule="auto"/>
        <w:jc w:val="both"/>
        <w:rPr>
          <w:rFonts w:cs="Arial"/>
          <w:szCs w:val="22"/>
          <w:lang w:val="pt-BR" w:eastAsia="pt-BR"/>
        </w:rPr>
      </w:pPr>
      <w:r w:rsidRPr="00022685">
        <w:rPr>
          <w:rFonts w:cs="Arial"/>
          <w:szCs w:val="22"/>
          <w:lang w:val="pt-BR" w:eastAsia="pt-BR"/>
        </w:rPr>
        <w:t>Facilita o gerenciamento.</w:t>
      </w:r>
    </w:p>
    <w:p w14:paraId="746FD398" w14:textId="77777777" w:rsidR="000E4D2B" w:rsidRPr="00022685" w:rsidRDefault="000E4D2B" w:rsidP="000E4D2B">
      <w:pPr>
        <w:pStyle w:val="DCNormal"/>
        <w:spacing w:after="0" w:line="360" w:lineRule="auto"/>
        <w:ind w:left="720"/>
        <w:jc w:val="both"/>
        <w:rPr>
          <w:rFonts w:cs="Arial"/>
          <w:szCs w:val="22"/>
          <w:lang w:val="pt-BR" w:eastAsia="pt-BR"/>
        </w:rPr>
      </w:pPr>
    </w:p>
    <w:p w14:paraId="557859CB"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implementação do Coach Service </w:t>
      </w:r>
      <w:proofErr w:type="spellStart"/>
      <w:r w:rsidRPr="00022685">
        <w:rPr>
          <w:rFonts w:cs="Arial"/>
          <w:szCs w:val="22"/>
          <w:lang w:val="pt-BR" w:eastAsia="pt-BR"/>
        </w:rPr>
        <w:t>Bundle</w:t>
      </w:r>
      <w:proofErr w:type="spellEnd"/>
      <w:r w:rsidRPr="00022685">
        <w:rPr>
          <w:rFonts w:cs="Arial"/>
          <w:szCs w:val="22"/>
          <w:lang w:val="pt-BR" w:eastAsia="pt-BR"/>
        </w:rPr>
        <w:t xml:space="preserve"> terá início com um mercado piloto na Polônia, no final de 2024, com outros mercados a seguir.</w:t>
      </w:r>
    </w:p>
    <w:p w14:paraId="0519B051"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br w:type="page"/>
      </w:r>
    </w:p>
    <w:p w14:paraId="458DD8A9" w14:textId="77777777" w:rsidR="00CA4F63" w:rsidRPr="00022685" w:rsidRDefault="00CA4F63" w:rsidP="00CA4F63">
      <w:pPr>
        <w:pStyle w:val="DCNormal"/>
        <w:spacing w:after="0" w:line="360" w:lineRule="auto"/>
        <w:jc w:val="both"/>
        <w:rPr>
          <w:rFonts w:cs="Arial"/>
          <w:szCs w:val="22"/>
          <w:u w:val="single"/>
          <w:lang w:val="pt-BR" w:eastAsia="pt-BR"/>
        </w:rPr>
      </w:pPr>
      <w:r w:rsidRPr="00022685">
        <w:rPr>
          <w:rFonts w:cs="Arial"/>
          <w:szCs w:val="22"/>
          <w:u w:val="single"/>
          <w:lang w:val="pt-BR" w:eastAsia="pt-BR"/>
        </w:rPr>
        <w:lastRenderedPageBreak/>
        <w:t>Perfil do veículo</w:t>
      </w:r>
    </w:p>
    <w:p w14:paraId="63E87AA8" w14:textId="77777777" w:rsidR="000E4D2B" w:rsidRPr="00BE6BFB" w:rsidRDefault="00CA4F63" w:rsidP="00CA4F63">
      <w:pPr>
        <w:pStyle w:val="DCNormal"/>
        <w:spacing w:after="0" w:line="360" w:lineRule="auto"/>
        <w:jc w:val="both"/>
        <w:rPr>
          <w:rFonts w:cs="Arial"/>
          <w:b/>
          <w:bCs/>
          <w:szCs w:val="22"/>
          <w:lang w:val="pt-BR" w:eastAsia="pt-BR"/>
        </w:rPr>
      </w:pPr>
      <w:r w:rsidRPr="00BE6BFB">
        <w:rPr>
          <w:rFonts w:cs="Arial"/>
          <w:b/>
          <w:bCs/>
          <w:szCs w:val="22"/>
          <w:lang w:val="pt-BR" w:eastAsia="pt-BR"/>
        </w:rPr>
        <w:t xml:space="preserve">Mercedes-Benz </w:t>
      </w:r>
      <w:proofErr w:type="spellStart"/>
      <w:r w:rsidRPr="00BE6BFB">
        <w:rPr>
          <w:rFonts w:cs="Arial"/>
          <w:b/>
          <w:bCs/>
          <w:szCs w:val="22"/>
          <w:lang w:val="pt-BR" w:eastAsia="pt-BR"/>
        </w:rPr>
        <w:t>Tourismo</w:t>
      </w:r>
      <w:proofErr w:type="spellEnd"/>
      <w:r w:rsidRPr="00BE6BFB">
        <w:rPr>
          <w:rFonts w:cs="Arial"/>
          <w:b/>
          <w:bCs/>
          <w:szCs w:val="22"/>
          <w:lang w:val="pt-BR" w:eastAsia="pt-BR"/>
        </w:rPr>
        <w:t xml:space="preserve"> </w:t>
      </w:r>
      <w:proofErr w:type="spellStart"/>
      <w:r w:rsidRPr="00BE6BFB">
        <w:rPr>
          <w:rFonts w:cs="Arial"/>
          <w:b/>
          <w:bCs/>
          <w:szCs w:val="22"/>
          <w:lang w:val="pt-BR" w:eastAsia="pt-BR"/>
        </w:rPr>
        <w:t>Safety</w:t>
      </w:r>
      <w:proofErr w:type="spellEnd"/>
      <w:r w:rsidRPr="00BE6BFB">
        <w:rPr>
          <w:rFonts w:cs="Arial"/>
          <w:b/>
          <w:bCs/>
          <w:szCs w:val="22"/>
          <w:lang w:val="pt-BR" w:eastAsia="pt-BR"/>
        </w:rPr>
        <w:t xml:space="preserve"> Coach:</w:t>
      </w:r>
    </w:p>
    <w:p w14:paraId="6DBD9EF0" w14:textId="4831D7A6"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uma nova dimensão de segurança</w:t>
      </w:r>
    </w:p>
    <w:p w14:paraId="74626812" w14:textId="77777777" w:rsidR="000E4D2B" w:rsidRPr="00022685" w:rsidRDefault="000E4D2B" w:rsidP="00CA4F63">
      <w:pPr>
        <w:pStyle w:val="DCNormal"/>
        <w:spacing w:after="0" w:line="360" w:lineRule="auto"/>
        <w:jc w:val="both"/>
        <w:rPr>
          <w:rFonts w:cs="Arial"/>
          <w:szCs w:val="22"/>
          <w:lang w:val="pt-BR" w:eastAsia="pt-BR"/>
        </w:rPr>
      </w:pPr>
    </w:p>
    <w:p w14:paraId="1E874B56" w14:textId="77777777" w:rsidR="00CA4F63" w:rsidRPr="00022685" w:rsidRDefault="00CA4F63" w:rsidP="000E4D2B">
      <w:pPr>
        <w:pStyle w:val="DCNormal"/>
        <w:numPr>
          <w:ilvl w:val="0"/>
          <w:numId w:val="48"/>
        </w:numPr>
        <w:spacing w:after="0" w:line="360" w:lineRule="auto"/>
        <w:rPr>
          <w:rFonts w:cs="Arial"/>
          <w:b/>
          <w:bCs/>
          <w:szCs w:val="22"/>
          <w:lang w:val="en-US" w:eastAsia="pt-BR"/>
        </w:rPr>
      </w:pPr>
      <w:proofErr w:type="spellStart"/>
      <w:r w:rsidRPr="00022685">
        <w:rPr>
          <w:rFonts w:cs="Arial"/>
          <w:b/>
          <w:bCs/>
          <w:szCs w:val="22"/>
          <w:lang w:val="en-US" w:eastAsia="pt-BR"/>
        </w:rPr>
        <w:t>Tudo</w:t>
      </w:r>
      <w:proofErr w:type="spellEnd"/>
      <w:r w:rsidRPr="00022685">
        <w:rPr>
          <w:rFonts w:cs="Arial"/>
          <w:b/>
          <w:bCs/>
          <w:szCs w:val="22"/>
          <w:lang w:val="en-US" w:eastAsia="pt-BR"/>
        </w:rPr>
        <w:t xml:space="preserve"> novo: Active Brake Assist 6, Sideguard Assist 2, </w:t>
      </w:r>
      <w:proofErr w:type="spellStart"/>
      <w:r w:rsidRPr="00022685">
        <w:rPr>
          <w:rFonts w:cs="Arial"/>
          <w:b/>
          <w:bCs/>
          <w:szCs w:val="22"/>
          <w:lang w:val="en-US" w:eastAsia="pt-BR"/>
        </w:rPr>
        <w:t>Frontguard</w:t>
      </w:r>
      <w:proofErr w:type="spellEnd"/>
      <w:r w:rsidRPr="00022685">
        <w:rPr>
          <w:rFonts w:cs="Arial"/>
          <w:b/>
          <w:bCs/>
          <w:szCs w:val="22"/>
          <w:lang w:val="en-US" w:eastAsia="pt-BR"/>
        </w:rPr>
        <w:t> Assist e Traffic Sign Assist</w:t>
      </w:r>
    </w:p>
    <w:p w14:paraId="4761D651" w14:textId="77777777" w:rsidR="00CA4F63" w:rsidRPr="00022685" w:rsidRDefault="00CA4F63" w:rsidP="000E4D2B">
      <w:pPr>
        <w:pStyle w:val="DCNormal"/>
        <w:numPr>
          <w:ilvl w:val="0"/>
          <w:numId w:val="48"/>
        </w:numPr>
        <w:spacing w:after="0" w:line="360" w:lineRule="auto"/>
        <w:rPr>
          <w:rFonts w:cs="Arial"/>
          <w:b/>
          <w:bCs/>
          <w:szCs w:val="22"/>
          <w:lang w:val="pt-BR" w:eastAsia="pt-BR"/>
        </w:rPr>
      </w:pPr>
      <w:r w:rsidRPr="00022685">
        <w:rPr>
          <w:rFonts w:cs="Arial"/>
          <w:b/>
          <w:bCs/>
          <w:szCs w:val="22"/>
          <w:lang w:val="pt-BR" w:eastAsia="pt-BR"/>
        </w:rPr>
        <w:t>Design típico da marca, acabamento atraente em pintura Yellowstone</w:t>
      </w:r>
    </w:p>
    <w:p w14:paraId="0F67C47C" w14:textId="77777777" w:rsidR="00CA4F63" w:rsidRPr="00022685" w:rsidRDefault="00CA4F63" w:rsidP="000E4D2B">
      <w:pPr>
        <w:pStyle w:val="DCNormal"/>
        <w:numPr>
          <w:ilvl w:val="0"/>
          <w:numId w:val="48"/>
        </w:numPr>
        <w:spacing w:after="0" w:line="360" w:lineRule="auto"/>
        <w:rPr>
          <w:rFonts w:cs="Arial"/>
          <w:b/>
          <w:bCs/>
          <w:szCs w:val="22"/>
          <w:lang w:val="pt-BR" w:eastAsia="pt-BR"/>
        </w:rPr>
      </w:pPr>
      <w:r w:rsidRPr="00022685">
        <w:rPr>
          <w:rFonts w:cs="Arial"/>
          <w:b/>
          <w:bCs/>
          <w:szCs w:val="22"/>
          <w:lang w:val="pt-BR" w:eastAsia="pt-BR"/>
        </w:rPr>
        <w:t>Cockpit Premium Comfort Plus, elegante e facilmente funcional</w:t>
      </w:r>
    </w:p>
    <w:p w14:paraId="1AE98178" w14:textId="77777777" w:rsidR="00CA4F63" w:rsidRPr="00022685" w:rsidRDefault="00CA4F63" w:rsidP="000E4D2B">
      <w:pPr>
        <w:pStyle w:val="DCNormal"/>
        <w:numPr>
          <w:ilvl w:val="0"/>
          <w:numId w:val="48"/>
        </w:numPr>
        <w:spacing w:after="0" w:line="360" w:lineRule="auto"/>
        <w:rPr>
          <w:rFonts w:cs="Arial"/>
          <w:b/>
          <w:bCs/>
          <w:szCs w:val="22"/>
          <w:lang w:val="pt-BR" w:eastAsia="pt-BR"/>
        </w:rPr>
      </w:pPr>
      <w:r w:rsidRPr="00022685">
        <w:rPr>
          <w:rFonts w:cs="Arial"/>
          <w:b/>
          <w:bCs/>
          <w:szCs w:val="22"/>
          <w:lang w:val="pt-BR" w:eastAsia="pt-BR"/>
        </w:rPr>
        <w:t xml:space="preserve">Design contemporâneo do salão de passageiros com confortáveis bancos </w:t>
      </w:r>
      <w:proofErr w:type="spellStart"/>
      <w:r w:rsidRPr="00022685">
        <w:rPr>
          <w:rFonts w:cs="Arial"/>
          <w:b/>
          <w:bCs/>
          <w:szCs w:val="22"/>
          <w:lang w:val="pt-BR" w:eastAsia="pt-BR"/>
        </w:rPr>
        <w:t>Luxline</w:t>
      </w:r>
      <w:proofErr w:type="spellEnd"/>
    </w:p>
    <w:p w14:paraId="0B18A9D2" w14:textId="77777777" w:rsidR="00CA4F63" w:rsidRPr="00022685" w:rsidRDefault="00CA4F63" w:rsidP="000E4D2B">
      <w:pPr>
        <w:pStyle w:val="DCNormal"/>
        <w:numPr>
          <w:ilvl w:val="0"/>
          <w:numId w:val="48"/>
        </w:numPr>
        <w:spacing w:after="0" w:line="360" w:lineRule="auto"/>
        <w:rPr>
          <w:rFonts w:cs="Arial"/>
          <w:b/>
          <w:bCs/>
          <w:szCs w:val="22"/>
          <w:lang w:val="pt-BR" w:eastAsia="pt-BR"/>
        </w:rPr>
      </w:pPr>
      <w:r w:rsidRPr="00022685">
        <w:rPr>
          <w:rFonts w:cs="Arial"/>
          <w:b/>
          <w:bCs/>
          <w:szCs w:val="22"/>
          <w:lang w:val="pt-BR" w:eastAsia="pt-BR"/>
        </w:rPr>
        <w:t>Entretenimento com rede de alto nível</w:t>
      </w:r>
    </w:p>
    <w:p w14:paraId="4C378CDE" w14:textId="77777777" w:rsidR="00CA4F63" w:rsidRPr="00022685" w:rsidRDefault="00CA4F63" w:rsidP="000E4D2B">
      <w:pPr>
        <w:pStyle w:val="DCNormal"/>
        <w:numPr>
          <w:ilvl w:val="0"/>
          <w:numId w:val="48"/>
        </w:numPr>
        <w:spacing w:after="0" w:line="360" w:lineRule="auto"/>
        <w:rPr>
          <w:rFonts w:cs="Arial"/>
          <w:b/>
          <w:bCs/>
          <w:szCs w:val="22"/>
          <w:lang w:val="pt-BR" w:eastAsia="pt-BR"/>
        </w:rPr>
      </w:pPr>
      <w:r w:rsidRPr="00022685">
        <w:rPr>
          <w:rFonts w:cs="Arial"/>
          <w:b/>
          <w:bCs/>
          <w:szCs w:val="22"/>
          <w:lang w:val="pt-BR" w:eastAsia="pt-BR"/>
        </w:rPr>
        <w:t>Top de linha: motor, transmissão e eixo traseiro com a estrela Mercedes-Benz</w:t>
      </w:r>
    </w:p>
    <w:p w14:paraId="0A24079B" w14:textId="77777777" w:rsidR="00CA4F63" w:rsidRPr="00022685" w:rsidRDefault="00CA4F63" w:rsidP="000E4D2B">
      <w:pPr>
        <w:pStyle w:val="DCNormal"/>
        <w:numPr>
          <w:ilvl w:val="0"/>
          <w:numId w:val="48"/>
        </w:numPr>
        <w:spacing w:after="0" w:line="360" w:lineRule="auto"/>
        <w:rPr>
          <w:rFonts w:cs="Arial"/>
          <w:b/>
          <w:bCs/>
          <w:szCs w:val="22"/>
          <w:lang w:val="pt-BR" w:eastAsia="pt-BR"/>
        </w:rPr>
      </w:pPr>
      <w:r w:rsidRPr="00022685">
        <w:rPr>
          <w:rFonts w:cs="Arial"/>
          <w:b/>
          <w:bCs/>
          <w:szCs w:val="22"/>
          <w:lang w:val="pt-BR" w:eastAsia="pt-BR"/>
        </w:rPr>
        <w:t>PPC e EDF dão suporte ao condutor e minimizam o consumo</w:t>
      </w:r>
    </w:p>
    <w:p w14:paraId="2B5EF340" w14:textId="77777777" w:rsidR="000E4D2B" w:rsidRPr="00022685" w:rsidRDefault="000E4D2B" w:rsidP="000E4D2B">
      <w:pPr>
        <w:pStyle w:val="DCNormal"/>
        <w:spacing w:after="0" w:line="360" w:lineRule="auto"/>
        <w:ind w:left="720"/>
        <w:rPr>
          <w:rFonts w:cs="Arial"/>
          <w:b/>
          <w:bCs/>
          <w:szCs w:val="22"/>
          <w:lang w:val="pt-BR" w:eastAsia="pt-BR"/>
        </w:rPr>
      </w:pPr>
    </w:p>
    <w:p w14:paraId="23446874"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Ainda mais seguro, mais confortável, altamente econômico e inovador – 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totalmente atualizado é a referência na sua categoria de ônibus de piso alto. Isto será enfatizado pelo atraente veículo de teste </w:t>
      </w:r>
      <w:proofErr w:type="spellStart"/>
      <w:r w:rsidRPr="00022685">
        <w:rPr>
          <w:rFonts w:cs="Arial"/>
          <w:szCs w:val="22"/>
          <w:lang w:val="pt-BR" w:eastAsia="pt-BR"/>
        </w:rPr>
        <w:t>Safety</w:t>
      </w:r>
      <w:proofErr w:type="spellEnd"/>
      <w:r w:rsidRPr="00022685">
        <w:rPr>
          <w:rFonts w:cs="Arial"/>
          <w:szCs w:val="22"/>
          <w:lang w:val="pt-BR" w:eastAsia="pt-BR"/>
        </w:rPr>
        <w:t xml:space="preserve"> Coach durante a IAA Transportation 2024.</w:t>
      </w:r>
    </w:p>
    <w:p w14:paraId="0E5E5845" w14:textId="77777777" w:rsidR="00452573" w:rsidRPr="00022685" w:rsidRDefault="00452573" w:rsidP="00CA4F63">
      <w:pPr>
        <w:pStyle w:val="DCNormal"/>
        <w:spacing w:after="0" w:line="360" w:lineRule="auto"/>
        <w:jc w:val="both"/>
        <w:rPr>
          <w:rFonts w:cs="Arial"/>
          <w:szCs w:val="22"/>
          <w:lang w:val="pt-BR" w:eastAsia="pt-BR"/>
        </w:rPr>
      </w:pPr>
    </w:p>
    <w:p w14:paraId="1267E4E3" w14:textId="77777777" w:rsidR="00CA4F63" w:rsidRPr="00BE6BFB" w:rsidRDefault="00CA4F63" w:rsidP="00452573">
      <w:pPr>
        <w:pStyle w:val="DCNormal"/>
        <w:spacing w:after="0" w:line="360" w:lineRule="auto"/>
        <w:rPr>
          <w:rFonts w:cs="Arial"/>
          <w:b/>
          <w:bCs/>
          <w:szCs w:val="22"/>
          <w:lang w:val="en-US" w:eastAsia="pt-BR"/>
        </w:rPr>
      </w:pPr>
      <w:proofErr w:type="spellStart"/>
      <w:r w:rsidRPr="00BE6BFB">
        <w:rPr>
          <w:rFonts w:cs="Arial"/>
          <w:b/>
          <w:bCs/>
          <w:szCs w:val="22"/>
          <w:lang w:val="en-US" w:eastAsia="pt-BR"/>
        </w:rPr>
        <w:t>Tudo</w:t>
      </w:r>
      <w:proofErr w:type="spellEnd"/>
      <w:r w:rsidRPr="00BE6BFB">
        <w:rPr>
          <w:rFonts w:cs="Arial"/>
          <w:b/>
          <w:bCs/>
          <w:szCs w:val="22"/>
          <w:lang w:val="en-US" w:eastAsia="pt-BR"/>
        </w:rPr>
        <w:t xml:space="preserve"> novo: Active Brake Assist 6, Sideguard Assist 2, </w:t>
      </w:r>
      <w:proofErr w:type="spellStart"/>
      <w:r w:rsidRPr="00BE6BFB">
        <w:rPr>
          <w:rFonts w:cs="Arial"/>
          <w:b/>
          <w:bCs/>
          <w:szCs w:val="22"/>
          <w:lang w:val="en-US" w:eastAsia="pt-BR"/>
        </w:rPr>
        <w:t>Frontguard</w:t>
      </w:r>
      <w:proofErr w:type="spellEnd"/>
      <w:r w:rsidRPr="00BE6BFB">
        <w:rPr>
          <w:rFonts w:cs="Arial"/>
          <w:b/>
          <w:bCs/>
          <w:szCs w:val="22"/>
          <w:lang w:val="en-US" w:eastAsia="pt-BR"/>
        </w:rPr>
        <w:t> Assist e Traffic Sign Assist</w:t>
      </w:r>
    </w:p>
    <w:p w14:paraId="743B4959" w14:textId="77777777" w:rsidR="00452573" w:rsidRPr="00BE6BFB" w:rsidRDefault="00452573" w:rsidP="00452573">
      <w:pPr>
        <w:pStyle w:val="DCNormal"/>
        <w:spacing w:after="0" w:line="360" w:lineRule="auto"/>
        <w:rPr>
          <w:rFonts w:cs="Arial"/>
          <w:b/>
          <w:bCs/>
          <w:szCs w:val="22"/>
          <w:lang w:val="en-US" w:eastAsia="pt-BR"/>
        </w:rPr>
      </w:pPr>
    </w:p>
    <w:p w14:paraId="36C49B87"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lista dos sistemas de segurança e assistência instalados no ônibus de teste já deixa claro que o </w:t>
      </w:r>
      <w:proofErr w:type="spellStart"/>
      <w:r w:rsidRPr="00022685">
        <w:rPr>
          <w:rFonts w:cs="Arial"/>
          <w:szCs w:val="22"/>
          <w:lang w:val="pt-BR" w:eastAsia="pt-BR"/>
        </w:rPr>
        <w:t>Safety</w:t>
      </w:r>
      <w:proofErr w:type="spellEnd"/>
      <w:r w:rsidRPr="00022685">
        <w:rPr>
          <w:rFonts w:cs="Arial"/>
          <w:szCs w:val="22"/>
          <w:lang w:val="pt-BR" w:eastAsia="pt-BR"/>
        </w:rPr>
        <w:t xml:space="preserve"> Coach faz jus ao seu nome. O novo e ainda mais potente assistente de frenagem de emergência Active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6 também está a bordo, assim como 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o totalmente novo </w:t>
      </w:r>
      <w:proofErr w:type="spellStart"/>
      <w:r w:rsidRPr="00022685">
        <w:rPr>
          <w:rFonts w:cs="Arial"/>
          <w:szCs w:val="22"/>
          <w:lang w:val="pt-BR" w:eastAsia="pt-BR"/>
        </w:rPr>
        <w:t>Frontguard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e o novo </w:t>
      </w:r>
      <w:proofErr w:type="spellStart"/>
      <w:r w:rsidRPr="00022685">
        <w:rPr>
          <w:rFonts w:cs="Arial"/>
          <w:szCs w:val="22"/>
          <w:lang w:val="pt-BR" w:eastAsia="pt-BR"/>
        </w:rPr>
        <w:t>Traffic</w:t>
      </w:r>
      <w:proofErr w:type="spellEnd"/>
      <w:r w:rsidRPr="00022685">
        <w:rPr>
          <w:rFonts w:cs="Arial"/>
          <w:szCs w:val="22"/>
          <w:lang w:val="pt-BR" w:eastAsia="pt-BR"/>
        </w:rPr>
        <w:t xml:space="preserve"> </w:t>
      </w:r>
      <w:proofErr w:type="spellStart"/>
      <w:r w:rsidRPr="00022685">
        <w:rPr>
          <w:rFonts w:cs="Arial"/>
          <w:szCs w:val="22"/>
          <w:lang w:val="pt-BR" w:eastAsia="pt-BR"/>
        </w:rPr>
        <w:t>Sign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que avisa o motorista sobre excesso de velocidade. Os sistemas também incluem Lane </w:t>
      </w:r>
      <w:proofErr w:type="spellStart"/>
      <w:r w:rsidRPr="00022685">
        <w:rPr>
          <w:rFonts w:cs="Arial"/>
          <w:szCs w:val="22"/>
          <w:lang w:val="pt-BR" w:eastAsia="pt-BR"/>
        </w:rPr>
        <w:t>Assist</w:t>
      </w:r>
      <w:proofErr w:type="spellEnd"/>
      <w:r w:rsidRPr="00022685">
        <w:rPr>
          <w:rFonts w:cs="Arial"/>
          <w:szCs w:val="22"/>
          <w:lang w:val="pt-BR" w:eastAsia="pt-BR"/>
        </w:rPr>
        <w:t xml:space="preserve"> (SPA), </w:t>
      </w:r>
      <w:proofErr w:type="spellStart"/>
      <w:r w:rsidRPr="00022685">
        <w:rPr>
          <w:rFonts w:cs="Arial"/>
          <w:szCs w:val="22"/>
          <w:lang w:val="pt-BR" w:eastAsia="pt-BR"/>
        </w:rPr>
        <w:t>Tyre</w:t>
      </w:r>
      <w:proofErr w:type="spellEnd"/>
      <w:r w:rsidRPr="00022685">
        <w:rPr>
          <w:rFonts w:cs="Arial"/>
          <w:szCs w:val="22"/>
          <w:lang w:val="pt-BR" w:eastAsia="pt-BR"/>
        </w:rPr>
        <w:t xml:space="preserve"> </w:t>
      </w:r>
      <w:proofErr w:type="spellStart"/>
      <w:r w:rsidRPr="00022685">
        <w:rPr>
          <w:rFonts w:cs="Arial"/>
          <w:szCs w:val="22"/>
          <w:lang w:val="pt-BR" w:eastAsia="pt-BR"/>
        </w:rPr>
        <w:t>Pressure</w:t>
      </w:r>
      <w:proofErr w:type="spellEnd"/>
      <w:r w:rsidRPr="00022685">
        <w:rPr>
          <w:rFonts w:cs="Arial"/>
          <w:szCs w:val="22"/>
          <w:lang w:val="pt-BR" w:eastAsia="pt-BR"/>
        </w:rPr>
        <w:t xml:space="preserve"> </w:t>
      </w:r>
      <w:proofErr w:type="spellStart"/>
      <w:r w:rsidRPr="00022685">
        <w:rPr>
          <w:rFonts w:cs="Arial"/>
          <w:szCs w:val="22"/>
          <w:lang w:val="pt-BR" w:eastAsia="pt-BR"/>
        </w:rPr>
        <w:t>Monitoring</w:t>
      </w:r>
      <w:proofErr w:type="spellEnd"/>
      <w:r w:rsidRPr="00022685">
        <w:rPr>
          <w:rFonts w:cs="Arial"/>
          <w:szCs w:val="22"/>
          <w:lang w:val="pt-BR" w:eastAsia="pt-BR"/>
        </w:rPr>
        <w:t xml:space="preserve"> (TPM), </w:t>
      </w:r>
      <w:proofErr w:type="spellStart"/>
      <w:r w:rsidRPr="00022685">
        <w:rPr>
          <w:rFonts w:cs="Arial"/>
          <w:szCs w:val="22"/>
          <w:lang w:val="pt-BR" w:eastAsia="pt-BR"/>
        </w:rPr>
        <w:t>Adaptive</w:t>
      </w:r>
      <w:proofErr w:type="spellEnd"/>
      <w:r w:rsidRPr="00022685">
        <w:rPr>
          <w:rFonts w:cs="Arial"/>
          <w:szCs w:val="22"/>
          <w:lang w:val="pt-BR" w:eastAsia="pt-BR"/>
        </w:rPr>
        <w:t xml:space="preserve"> Cruise </w:t>
      </w:r>
      <w:proofErr w:type="spellStart"/>
      <w:r w:rsidRPr="00022685">
        <w:rPr>
          <w:rFonts w:cs="Arial"/>
          <w:szCs w:val="22"/>
          <w:lang w:val="pt-BR" w:eastAsia="pt-BR"/>
        </w:rPr>
        <w:t>Control</w:t>
      </w:r>
      <w:proofErr w:type="spellEnd"/>
      <w:r w:rsidRPr="00022685">
        <w:rPr>
          <w:rFonts w:cs="Arial"/>
          <w:szCs w:val="22"/>
          <w:lang w:val="pt-BR" w:eastAsia="pt-BR"/>
        </w:rPr>
        <w:t xml:space="preserve"> (ART) com função adicional stop-</w:t>
      </w:r>
      <w:proofErr w:type="spellStart"/>
      <w:r w:rsidRPr="00022685">
        <w:rPr>
          <w:rFonts w:cs="Arial"/>
          <w:szCs w:val="22"/>
          <w:lang w:val="pt-BR" w:eastAsia="pt-BR"/>
        </w:rPr>
        <w:t>and</w:t>
      </w:r>
      <w:proofErr w:type="spellEnd"/>
      <w:r w:rsidRPr="00022685">
        <w:rPr>
          <w:rFonts w:cs="Arial"/>
          <w:szCs w:val="22"/>
          <w:lang w:val="pt-BR" w:eastAsia="pt-BR"/>
        </w:rPr>
        <w:t xml:space="preserve">-go, </w:t>
      </w:r>
      <w:proofErr w:type="spellStart"/>
      <w:r w:rsidRPr="00022685">
        <w:rPr>
          <w:rFonts w:cs="Arial"/>
          <w:szCs w:val="22"/>
          <w:lang w:val="pt-BR" w:eastAsia="pt-BR"/>
        </w:rPr>
        <w:t>Attention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w:t>
      </w:r>
      <w:proofErr w:type="spellStart"/>
      <w:r w:rsidRPr="00022685">
        <w:rPr>
          <w:rFonts w:cs="Arial"/>
          <w:szCs w:val="22"/>
          <w:lang w:val="pt-BR" w:eastAsia="pt-BR"/>
        </w:rPr>
        <w:t>AtAs</w:t>
      </w:r>
      <w:proofErr w:type="spellEnd"/>
      <w:r w:rsidRPr="00022685">
        <w:rPr>
          <w:rFonts w:cs="Arial"/>
          <w:szCs w:val="22"/>
          <w:lang w:val="pt-BR" w:eastAsia="pt-BR"/>
        </w:rPr>
        <w:t xml:space="preser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(BA), </w:t>
      </w:r>
      <w:proofErr w:type="spellStart"/>
      <w:r w:rsidRPr="00022685">
        <w:rPr>
          <w:rFonts w:cs="Arial"/>
          <w:szCs w:val="22"/>
          <w:lang w:val="pt-BR" w:eastAsia="pt-BR"/>
        </w:rPr>
        <w:t>Continuous</w:t>
      </w:r>
      <w:proofErr w:type="spellEnd"/>
      <w:r w:rsidRPr="00022685">
        <w:rPr>
          <w:rFonts w:cs="Arial"/>
          <w:szCs w:val="22"/>
          <w:lang w:val="pt-BR" w:eastAsia="pt-BR"/>
        </w:rPr>
        <w:t xml:space="preserve"> </w:t>
      </w:r>
      <w:proofErr w:type="spellStart"/>
      <w:r w:rsidRPr="00022685">
        <w:rPr>
          <w:rFonts w:cs="Arial"/>
          <w:szCs w:val="22"/>
          <w:lang w:val="pt-BR" w:eastAsia="pt-BR"/>
        </w:rPr>
        <w:t>Braking</w:t>
      </w:r>
      <w:proofErr w:type="spellEnd"/>
      <w:r w:rsidRPr="00022685">
        <w:rPr>
          <w:rFonts w:cs="Arial"/>
          <w:szCs w:val="22"/>
          <w:lang w:val="pt-BR" w:eastAsia="pt-BR"/>
        </w:rPr>
        <w:t xml:space="preserve"> </w:t>
      </w:r>
      <w:proofErr w:type="spellStart"/>
      <w:r w:rsidRPr="00022685">
        <w:rPr>
          <w:rFonts w:cs="Arial"/>
          <w:szCs w:val="22"/>
          <w:lang w:val="pt-BR" w:eastAsia="pt-BR"/>
        </w:rPr>
        <w:t>Limiter</w:t>
      </w:r>
      <w:proofErr w:type="spellEnd"/>
      <w:r w:rsidRPr="00022685">
        <w:rPr>
          <w:rFonts w:cs="Arial"/>
          <w:szCs w:val="22"/>
          <w:lang w:val="pt-BR" w:eastAsia="pt-BR"/>
        </w:rPr>
        <w:t xml:space="preserve"> (DBL), </w:t>
      </w:r>
      <w:proofErr w:type="spellStart"/>
      <w:r w:rsidRPr="00022685">
        <w:rPr>
          <w:rFonts w:cs="Arial"/>
          <w:szCs w:val="22"/>
          <w:lang w:val="pt-BR" w:eastAsia="pt-BR"/>
        </w:rPr>
        <w:t>Electronic</w:t>
      </w:r>
      <w:proofErr w:type="spellEnd"/>
      <w:r w:rsidRPr="00022685">
        <w:rPr>
          <w:rFonts w:cs="Arial"/>
          <w:szCs w:val="22"/>
          <w:lang w:val="pt-BR" w:eastAsia="pt-BR"/>
        </w:rPr>
        <w:t xml:space="preserve"> </w:t>
      </w:r>
      <w:proofErr w:type="spellStart"/>
      <w:r w:rsidRPr="00022685">
        <w:rPr>
          <w:rFonts w:cs="Arial"/>
          <w:szCs w:val="22"/>
          <w:lang w:val="pt-BR" w:eastAsia="pt-BR"/>
        </w:rPr>
        <w:t>Stability</w:t>
      </w:r>
      <w:proofErr w:type="spellEnd"/>
      <w:r w:rsidRPr="00022685">
        <w:rPr>
          <w:rFonts w:cs="Arial"/>
          <w:szCs w:val="22"/>
          <w:lang w:val="pt-BR" w:eastAsia="pt-BR"/>
        </w:rPr>
        <w:t xml:space="preserve"> </w:t>
      </w:r>
      <w:proofErr w:type="spellStart"/>
      <w:r w:rsidRPr="00022685">
        <w:rPr>
          <w:rFonts w:cs="Arial"/>
          <w:szCs w:val="22"/>
          <w:lang w:val="pt-BR" w:eastAsia="pt-BR"/>
        </w:rPr>
        <w:t>Program</w:t>
      </w:r>
      <w:proofErr w:type="spellEnd"/>
      <w:r w:rsidRPr="00022685">
        <w:rPr>
          <w:rFonts w:cs="Arial"/>
          <w:szCs w:val="22"/>
          <w:lang w:val="pt-BR" w:eastAsia="pt-BR"/>
        </w:rPr>
        <w:t xml:space="preserve"> </w:t>
      </w:r>
      <w:r w:rsidRPr="00022685">
        <w:rPr>
          <w:rFonts w:cs="Arial"/>
          <w:szCs w:val="22"/>
          <w:lang w:val="pt-BR" w:eastAsia="pt-BR"/>
        </w:rPr>
        <w:lastRenderedPageBreak/>
        <w:t>(ESP), sensor de chuva/luz e o sistema de câmera 360°. A maioria dos novos e avançados sistemas de assistência também faz parte do equipamento padrão para todos os ônibus recém-registrados da marca Mercedes-Benz.</w:t>
      </w:r>
    </w:p>
    <w:p w14:paraId="58B1A211" w14:textId="77777777" w:rsidR="00452573" w:rsidRPr="00022685" w:rsidRDefault="00452573" w:rsidP="00CA4F63">
      <w:pPr>
        <w:pStyle w:val="DCNormal"/>
        <w:spacing w:after="0" w:line="360" w:lineRule="auto"/>
        <w:jc w:val="both"/>
        <w:rPr>
          <w:rFonts w:cs="Arial"/>
          <w:szCs w:val="22"/>
          <w:lang w:val="pt-BR" w:eastAsia="pt-BR"/>
        </w:rPr>
      </w:pPr>
    </w:p>
    <w:p w14:paraId="2F8F5353" w14:textId="77777777" w:rsidR="00CA4F63" w:rsidRPr="00022685" w:rsidRDefault="00CA4F63" w:rsidP="00452573">
      <w:pPr>
        <w:pStyle w:val="DCNormal"/>
        <w:spacing w:after="0" w:line="360" w:lineRule="auto"/>
        <w:rPr>
          <w:rFonts w:cs="Arial"/>
          <w:b/>
          <w:bCs/>
          <w:szCs w:val="22"/>
          <w:lang w:val="pt-BR" w:eastAsia="pt-BR"/>
        </w:rPr>
      </w:pPr>
      <w:r w:rsidRPr="00022685">
        <w:rPr>
          <w:rFonts w:cs="Arial"/>
          <w:b/>
          <w:bCs/>
          <w:szCs w:val="22"/>
          <w:lang w:val="pt-BR" w:eastAsia="pt-BR"/>
        </w:rPr>
        <w:t>Design típico da marca, com acabamento atraente em pintura Yellowstone</w:t>
      </w:r>
    </w:p>
    <w:p w14:paraId="61CFA91C" w14:textId="77777777" w:rsidR="00452573" w:rsidRPr="00022685" w:rsidRDefault="00452573" w:rsidP="00452573">
      <w:pPr>
        <w:pStyle w:val="DCNormal"/>
        <w:spacing w:after="0" w:line="360" w:lineRule="auto"/>
        <w:rPr>
          <w:rFonts w:cs="Arial"/>
          <w:b/>
          <w:bCs/>
          <w:szCs w:val="22"/>
          <w:lang w:val="pt-BR" w:eastAsia="pt-BR"/>
        </w:rPr>
      </w:pPr>
    </w:p>
    <w:p w14:paraId="287C635B"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ônibus rodoviário de dois eixos com comprimento de cerca de 12,30 metros ostenta novos e potentes faróis de LED e novas lanternas traseiras. A pintura Yellowstone é marcante e elegante. O veículo de teste tem decoração especial </w:t>
      </w:r>
      <w:proofErr w:type="spellStart"/>
      <w:r w:rsidRPr="00022685">
        <w:rPr>
          <w:rFonts w:cs="Arial"/>
          <w:szCs w:val="22"/>
          <w:lang w:val="pt-BR" w:eastAsia="pt-BR"/>
        </w:rPr>
        <w:t>Safety</w:t>
      </w:r>
      <w:proofErr w:type="spellEnd"/>
      <w:r w:rsidRPr="00022685">
        <w:rPr>
          <w:rFonts w:cs="Arial"/>
          <w:szCs w:val="22"/>
          <w:lang w:val="pt-BR" w:eastAsia="pt-BR"/>
        </w:rPr>
        <w:t xml:space="preserve"> Coach. A decoração de seta antracite apontando na direção de viagem, combinada com a seta distinta destacada em vermelho cardeal na altura do eixo traseiro, destaca as linhas dinâmicas da carroçaria e, ao mesmo tempo, expressa de forma impactante a segurança do </w:t>
      </w:r>
      <w:proofErr w:type="spellStart"/>
      <w:r w:rsidRPr="00022685">
        <w:rPr>
          <w:rFonts w:cs="Arial"/>
          <w:szCs w:val="22"/>
          <w:lang w:val="pt-BR" w:eastAsia="pt-BR"/>
        </w:rPr>
        <w:t>Tourismo</w:t>
      </w:r>
      <w:proofErr w:type="spellEnd"/>
      <w:r w:rsidRPr="00022685">
        <w:rPr>
          <w:rFonts w:cs="Arial"/>
          <w:szCs w:val="22"/>
          <w:lang w:val="pt-BR" w:eastAsia="pt-BR"/>
        </w:rPr>
        <w:t xml:space="preserve"> </w:t>
      </w:r>
      <w:proofErr w:type="spellStart"/>
      <w:r w:rsidRPr="00022685">
        <w:rPr>
          <w:rFonts w:cs="Arial"/>
          <w:szCs w:val="22"/>
          <w:lang w:val="pt-BR" w:eastAsia="pt-BR"/>
        </w:rPr>
        <w:t>Safety</w:t>
      </w:r>
      <w:proofErr w:type="spellEnd"/>
      <w:r w:rsidRPr="00022685">
        <w:rPr>
          <w:rFonts w:cs="Arial"/>
          <w:szCs w:val="22"/>
          <w:lang w:val="pt-BR" w:eastAsia="pt-BR"/>
        </w:rPr>
        <w:t xml:space="preserve"> Coach ao viajar.</w:t>
      </w:r>
    </w:p>
    <w:p w14:paraId="2F130102" w14:textId="77777777" w:rsidR="00452573" w:rsidRPr="00022685" w:rsidRDefault="00452573" w:rsidP="00CA4F63">
      <w:pPr>
        <w:pStyle w:val="DCNormal"/>
        <w:spacing w:after="0" w:line="360" w:lineRule="auto"/>
        <w:jc w:val="both"/>
        <w:rPr>
          <w:rFonts w:cs="Arial"/>
          <w:szCs w:val="22"/>
          <w:lang w:val="pt-BR" w:eastAsia="pt-BR"/>
        </w:rPr>
      </w:pPr>
    </w:p>
    <w:p w14:paraId="46FC697C"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Cockpit Premium Comfort Plus, elegante e facilmente funcional</w:t>
      </w:r>
    </w:p>
    <w:p w14:paraId="1C4AC4FA" w14:textId="77777777" w:rsidR="00452573" w:rsidRPr="00022685" w:rsidRDefault="00452573" w:rsidP="00CA4F63">
      <w:pPr>
        <w:pStyle w:val="DCNormal"/>
        <w:spacing w:after="0" w:line="360" w:lineRule="auto"/>
        <w:jc w:val="both"/>
        <w:rPr>
          <w:rFonts w:cs="Arial"/>
          <w:b/>
          <w:bCs/>
          <w:szCs w:val="22"/>
          <w:lang w:val="pt-BR" w:eastAsia="pt-BR"/>
        </w:rPr>
      </w:pPr>
    </w:p>
    <w:p w14:paraId="5C678234"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veículo de teste apresenta uma especificação de equipamento de alta classe. Isso já é evidente no cockpit Comfort Plus de alta qualidade. O volante multifuncional no veículo de teste tem acabamento em couro. Atrás dele, os instrumentos e controles são dispostos claramente. O novo sistema multimídia Coach </w:t>
      </w:r>
      <w:proofErr w:type="spellStart"/>
      <w:r w:rsidRPr="00022685">
        <w:rPr>
          <w:rFonts w:cs="Arial"/>
          <w:szCs w:val="22"/>
          <w:lang w:val="pt-BR" w:eastAsia="pt-BR"/>
        </w:rPr>
        <w:t>Infotainment</w:t>
      </w:r>
      <w:proofErr w:type="spellEnd"/>
      <w:r w:rsidRPr="00022685">
        <w:rPr>
          <w:rFonts w:cs="Arial"/>
          <w:szCs w:val="22"/>
          <w:lang w:val="pt-BR" w:eastAsia="pt-BR"/>
        </w:rPr>
        <w:t xml:space="preserve"> Series com rádio DAB+, monitor de 7 polegadas – bem como controle por toque, voz e botão – combina navegação, entretenimento e telefonia.</w:t>
      </w:r>
    </w:p>
    <w:p w14:paraId="09FADBA9"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As luzes diurnas, faróis baixos e altos, faróis de neblina e luzes de ré são todos projetados com tecnologia LED de longa duração e à prova de falhas. Ao manobrar à noite, a iluminação surround – com luzes LED diretamente na frente do eixo traseiro – fornece suporte adicional. O sistema de câmera 360°, com câmeras nos quatro lados do ônibus, fornece uma visão panorâmica perfeita de uma perspectiva aérea e, portanto, segurança adicional ao manobrar </w:t>
      </w:r>
      <w:proofErr w:type="gramStart"/>
      <w:r w:rsidRPr="00022685">
        <w:rPr>
          <w:rFonts w:cs="Arial"/>
          <w:szCs w:val="22"/>
          <w:lang w:val="pt-BR" w:eastAsia="pt-BR"/>
        </w:rPr>
        <w:t>e também</w:t>
      </w:r>
      <w:proofErr w:type="gramEnd"/>
      <w:r w:rsidRPr="00022685">
        <w:rPr>
          <w:rFonts w:cs="Arial"/>
          <w:szCs w:val="22"/>
          <w:lang w:val="pt-BR" w:eastAsia="pt-BR"/>
        </w:rPr>
        <w:t xml:space="preserve"> em espaços estreitos.</w:t>
      </w:r>
    </w:p>
    <w:p w14:paraId="77C9A2E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ônibus de teste é equipado com o sistema de câmera </w:t>
      </w:r>
      <w:proofErr w:type="spellStart"/>
      <w:r w:rsidRPr="00022685">
        <w:rPr>
          <w:rFonts w:cs="Arial"/>
          <w:szCs w:val="22"/>
          <w:lang w:val="pt-BR" w:eastAsia="pt-BR"/>
        </w:rPr>
        <w:t>MirrorCam</w:t>
      </w:r>
      <w:proofErr w:type="spellEnd"/>
      <w:r w:rsidRPr="00022685">
        <w:rPr>
          <w:rFonts w:cs="Arial"/>
          <w:szCs w:val="22"/>
          <w:lang w:val="pt-BR" w:eastAsia="pt-BR"/>
        </w:rPr>
        <w:t xml:space="preserve"> opcional em vez de espelhos externos convencionais. As imagens das câmeras são transmitidas para monitores de 15 polegadas montados na parte interna das colunas A. Uma </w:t>
      </w:r>
      <w:r w:rsidRPr="00022685">
        <w:rPr>
          <w:rFonts w:cs="Arial"/>
          <w:szCs w:val="22"/>
          <w:lang w:val="pt-BR" w:eastAsia="pt-BR"/>
        </w:rPr>
        <w:lastRenderedPageBreak/>
        <w:t xml:space="preserve">câmera adicional e um segundo monitor compacto garantem a visão do canto dianteiro direito do veículo. </w:t>
      </w:r>
    </w:p>
    <w:p w14:paraId="3128819B" w14:textId="77777777" w:rsidR="00452573" w:rsidRPr="00022685" w:rsidRDefault="00452573" w:rsidP="00CA4F63">
      <w:pPr>
        <w:pStyle w:val="DCNormal"/>
        <w:spacing w:after="0" w:line="360" w:lineRule="auto"/>
        <w:jc w:val="both"/>
        <w:rPr>
          <w:rFonts w:cs="Arial"/>
          <w:szCs w:val="22"/>
          <w:lang w:val="pt-BR" w:eastAsia="pt-BR"/>
        </w:rPr>
      </w:pPr>
    </w:p>
    <w:p w14:paraId="0D7B872F"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 xml:space="preserve">Design contemporâneo do salão de passageiros com bancos </w:t>
      </w:r>
      <w:proofErr w:type="spellStart"/>
      <w:r w:rsidRPr="00022685">
        <w:rPr>
          <w:rFonts w:cs="Arial"/>
          <w:b/>
          <w:bCs/>
          <w:szCs w:val="22"/>
          <w:lang w:val="pt-BR" w:eastAsia="pt-BR"/>
        </w:rPr>
        <w:t>Luxline</w:t>
      </w:r>
      <w:proofErr w:type="spellEnd"/>
    </w:p>
    <w:p w14:paraId="0E029514" w14:textId="77777777" w:rsidR="00452573" w:rsidRPr="00022685" w:rsidRDefault="00452573" w:rsidP="00CA4F63">
      <w:pPr>
        <w:pStyle w:val="DCNormal"/>
        <w:spacing w:after="0" w:line="360" w:lineRule="auto"/>
        <w:jc w:val="both"/>
        <w:rPr>
          <w:rFonts w:cs="Arial"/>
          <w:szCs w:val="22"/>
          <w:lang w:val="pt-BR" w:eastAsia="pt-BR"/>
        </w:rPr>
      </w:pPr>
    </w:p>
    <w:p w14:paraId="56FDD4F0"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Os passageiros entram no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através de portas largas. O piso com aparência de madeira é convidativo e aconchegante. Cortinas amarelas dão um toque especial de cor ao interior. Há 44 assentos disponíveis para passageiros. As superfícies do assento e do encosto dos confortáveis </w:t>
      </w:r>
      <w:r w:rsidRPr="00022685">
        <w:rPr>
          <w:rFonts w:ascii="Times New Roman" w:hAnsi="Times New Roman"/>
          <w:szCs w:val="22"/>
          <w:lang w:val="pt-BR" w:eastAsia="pt-BR"/>
        </w:rPr>
        <w:t>​​</w:t>
      </w:r>
      <w:r w:rsidRPr="00022685">
        <w:rPr>
          <w:rFonts w:cs="Arial"/>
          <w:szCs w:val="22"/>
          <w:lang w:val="pt-BR" w:eastAsia="pt-BR"/>
        </w:rPr>
        <w:t xml:space="preserve">bancos </w:t>
      </w:r>
      <w:proofErr w:type="spellStart"/>
      <w:r w:rsidRPr="00022685">
        <w:rPr>
          <w:rFonts w:cs="Arial"/>
          <w:szCs w:val="22"/>
          <w:lang w:val="pt-BR" w:eastAsia="pt-BR"/>
        </w:rPr>
        <w:t>Luxline</w:t>
      </w:r>
      <w:proofErr w:type="spellEnd"/>
      <w:r w:rsidRPr="00022685">
        <w:rPr>
          <w:rFonts w:cs="Arial"/>
          <w:szCs w:val="22"/>
          <w:lang w:val="pt-BR" w:eastAsia="pt-BR"/>
        </w:rPr>
        <w:t xml:space="preserve"> são estofadas em tecido cinza discreto. Os apoios laterais na cor antracite e os apoios de cabeça pretos produzidos de um material composto de couro e fibra completam a impressão harmoniosa. O debrum lateral em amarelo forte cria um contraste de cores eficaz. A estrela da Mercedes-Benz está embutida na superfície do encosto.</w:t>
      </w:r>
    </w:p>
    <w:p w14:paraId="598FD7D4" w14:textId="77777777" w:rsidR="00452573" w:rsidRPr="00022685" w:rsidRDefault="00452573" w:rsidP="00CA4F63">
      <w:pPr>
        <w:pStyle w:val="DCNormal"/>
        <w:spacing w:after="0" w:line="360" w:lineRule="auto"/>
        <w:jc w:val="both"/>
        <w:rPr>
          <w:rFonts w:cs="Arial"/>
          <w:szCs w:val="22"/>
          <w:lang w:val="pt-BR" w:eastAsia="pt-BR"/>
        </w:rPr>
      </w:pPr>
    </w:p>
    <w:p w14:paraId="62DEE43C"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Entretenimento com rede de alto nível</w:t>
      </w:r>
    </w:p>
    <w:p w14:paraId="25F9469D" w14:textId="77777777" w:rsidR="00452573" w:rsidRPr="00022685" w:rsidRDefault="00452573" w:rsidP="00CA4F63">
      <w:pPr>
        <w:pStyle w:val="DCNormal"/>
        <w:spacing w:after="0" w:line="360" w:lineRule="auto"/>
        <w:jc w:val="both"/>
        <w:rPr>
          <w:rFonts w:cs="Arial"/>
          <w:b/>
          <w:bCs/>
          <w:szCs w:val="22"/>
          <w:lang w:val="pt-BR" w:eastAsia="pt-BR"/>
        </w:rPr>
      </w:pPr>
    </w:p>
    <w:p w14:paraId="1BE6C4F7"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novo Coach </w:t>
      </w:r>
      <w:proofErr w:type="spellStart"/>
      <w:r w:rsidRPr="00022685">
        <w:rPr>
          <w:rFonts w:cs="Arial"/>
          <w:szCs w:val="22"/>
          <w:lang w:val="pt-BR" w:eastAsia="pt-BR"/>
        </w:rPr>
        <w:t>Infotainment</w:t>
      </w:r>
      <w:proofErr w:type="spellEnd"/>
      <w:r w:rsidRPr="00022685">
        <w:rPr>
          <w:rFonts w:cs="Arial"/>
          <w:szCs w:val="22"/>
          <w:lang w:val="pt-BR" w:eastAsia="pt-BR"/>
        </w:rPr>
        <w:t xml:space="preserve"> Series está no centro dos eletrônicos de entretenimento do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w:t>
      </w:r>
      <w:proofErr w:type="spellStart"/>
      <w:r w:rsidRPr="00022685">
        <w:rPr>
          <w:rFonts w:cs="Arial"/>
          <w:szCs w:val="22"/>
          <w:lang w:val="pt-BR" w:eastAsia="pt-BR"/>
        </w:rPr>
        <w:t>Safety</w:t>
      </w:r>
      <w:proofErr w:type="spellEnd"/>
      <w:r w:rsidRPr="00022685">
        <w:rPr>
          <w:rFonts w:cs="Arial"/>
          <w:szCs w:val="22"/>
          <w:lang w:val="pt-BR" w:eastAsia="pt-BR"/>
        </w:rPr>
        <w:t xml:space="preserve"> Coach. O novo sistema acomoda todas as mídias de última geração: recepção de rádio DAB+, streaming de áudio Bluetooth, conexão de smartphone via Bluetooth, USB e HDMI (como para um laptop). A operação é possível por toque no monitor de 7 polegadas no cockpit, mas também por controle de voz ou com botões tradicionais e controles giratórios. O motorista também pode controlar o volume e as funções do telefone usando os botões no volante multifuncional. </w:t>
      </w:r>
    </w:p>
    <w:p w14:paraId="7F1EF22C"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Uma rede Wi-Fi com conexão à Internet está disponível no salão de passageiros. Dois monitores grandes (21,5 pol./54,4 cm) oferecem uma imagem brilhante em qualidade Full HD. Portas USB estão disponíveis em cada assento duplo para que os passageiros possam carregar seus dispositivos.</w:t>
      </w:r>
    </w:p>
    <w:p w14:paraId="6FC94787" w14:textId="77777777" w:rsidR="00452573" w:rsidRPr="00022685" w:rsidRDefault="00452573" w:rsidP="00CA4F63">
      <w:pPr>
        <w:pStyle w:val="DCNormal"/>
        <w:spacing w:after="0" w:line="360" w:lineRule="auto"/>
        <w:jc w:val="both"/>
        <w:rPr>
          <w:rFonts w:cs="Arial"/>
          <w:szCs w:val="22"/>
          <w:lang w:val="pt-BR" w:eastAsia="pt-BR"/>
        </w:rPr>
      </w:pPr>
    </w:p>
    <w:p w14:paraId="613D75E6"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Cozinha compacta para alimentos e bebidas</w:t>
      </w:r>
    </w:p>
    <w:p w14:paraId="3C7B2F57" w14:textId="77777777" w:rsidR="00452573" w:rsidRPr="00022685" w:rsidRDefault="00452573" w:rsidP="00CA4F63">
      <w:pPr>
        <w:pStyle w:val="DCNormal"/>
        <w:spacing w:after="0" w:line="360" w:lineRule="auto"/>
        <w:jc w:val="both"/>
        <w:rPr>
          <w:rFonts w:cs="Arial"/>
          <w:b/>
          <w:bCs/>
          <w:szCs w:val="22"/>
          <w:lang w:val="pt-BR" w:eastAsia="pt-BR"/>
        </w:rPr>
      </w:pPr>
    </w:p>
    <w:p w14:paraId="0DE0D266"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lastRenderedPageBreak/>
        <w:t xml:space="preserve">Uma espaçosa geladeira na parte frontal do veículo de teste pode ser carregada com um grande suprimento de bebidas para os passageiros. Outra geladeira está localizada na cozinha compacta atrás da entrada central, que é equipada com uma cafeteira de 40 xícaras, aquecedor de água, grelhador e pia. Um compartimento para armazenamento de suprimentos de cozinha é fornecido acima da entrada. O espaço multiuso atrás da entrada central pode ser usado como espaço de armazenamento adicional. Ele pode ser facilmente carregado por fora através da aba e é acessível internamente por uma porta persiana. Uma lixeira na entrada central com triagem dupla e um contêiner no compartimento de bagagem tratam convenientemente os resíduos. O lavabo/toalete na entrada central é equipado para as funções necessárias. </w:t>
      </w:r>
      <w:proofErr w:type="gramStart"/>
      <w:r w:rsidRPr="00022685">
        <w:rPr>
          <w:rFonts w:cs="Arial"/>
          <w:szCs w:val="22"/>
          <w:lang w:val="pt-BR" w:eastAsia="pt-BR"/>
        </w:rPr>
        <w:t>O toalete</w:t>
      </w:r>
      <w:proofErr w:type="gramEnd"/>
      <w:r w:rsidRPr="00022685">
        <w:rPr>
          <w:rFonts w:cs="Arial"/>
          <w:szCs w:val="22"/>
          <w:lang w:val="pt-BR" w:eastAsia="pt-BR"/>
        </w:rPr>
        <w:t xml:space="preserve"> pode ser alternado entre água e descarga química.</w:t>
      </w:r>
    </w:p>
    <w:p w14:paraId="4B2F1EC0" w14:textId="77777777" w:rsidR="00452573" w:rsidRPr="00022685" w:rsidRDefault="00452573" w:rsidP="00CA4F63">
      <w:pPr>
        <w:pStyle w:val="DCNormal"/>
        <w:spacing w:after="0" w:line="360" w:lineRule="auto"/>
        <w:jc w:val="both"/>
        <w:rPr>
          <w:rFonts w:cs="Arial"/>
          <w:szCs w:val="22"/>
          <w:lang w:val="pt-BR" w:eastAsia="pt-BR"/>
        </w:rPr>
      </w:pPr>
    </w:p>
    <w:p w14:paraId="04F43E5E"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Bagageiro espaçoso com portas articuladas</w:t>
      </w:r>
    </w:p>
    <w:p w14:paraId="586B75C3" w14:textId="77777777" w:rsidR="00452573" w:rsidRPr="00022685" w:rsidRDefault="00452573" w:rsidP="00CA4F63">
      <w:pPr>
        <w:pStyle w:val="DCNormal"/>
        <w:spacing w:after="0" w:line="360" w:lineRule="auto"/>
        <w:jc w:val="both"/>
        <w:rPr>
          <w:rFonts w:cs="Arial"/>
          <w:b/>
          <w:bCs/>
          <w:szCs w:val="22"/>
          <w:lang w:val="pt-BR" w:eastAsia="pt-BR"/>
        </w:rPr>
      </w:pPr>
    </w:p>
    <w:p w14:paraId="29094F2D" w14:textId="3BE3BDDB"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capacidade do compartimento de bagagem do veículo de teste é generosa, mesmo com o </w:t>
      </w:r>
      <w:proofErr w:type="gramStart"/>
      <w:r w:rsidRPr="00022685">
        <w:rPr>
          <w:rFonts w:cs="Arial"/>
          <w:szCs w:val="22"/>
          <w:lang w:val="pt-BR" w:eastAsia="pt-BR"/>
        </w:rPr>
        <w:t>toalete</w:t>
      </w:r>
      <w:r w:rsidR="00F83D82">
        <w:rPr>
          <w:rFonts w:cs="Arial"/>
          <w:szCs w:val="22"/>
          <w:lang w:val="pt-BR" w:eastAsia="pt-BR"/>
        </w:rPr>
        <w:t xml:space="preserve"> </w:t>
      </w:r>
      <w:r w:rsidRPr="00022685">
        <w:rPr>
          <w:rFonts w:cs="Arial"/>
          <w:szCs w:val="22"/>
          <w:lang w:val="pt-BR" w:eastAsia="pt-BR"/>
        </w:rPr>
        <w:t>integrado</w:t>
      </w:r>
      <w:proofErr w:type="gramEnd"/>
      <w:r w:rsidRPr="00022685">
        <w:rPr>
          <w:rFonts w:cs="Arial"/>
          <w:szCs w:val="22"/>
          <w:lang w:val="pt-BR" w:eastAsia="pt-BR"/>
        </w:rPr>
        <w:t xml:space="preserve"> a bordo. Até 8,7 m³ de bagagem podem ser armazenados atrás das portas articuladas à direita e à esquerda. Isso corresponde a 197 litros de espaço de bagagem por passageiro. Esse tamanho também é suficiente para grandes bagagens. As portas articuladas do compartimento de bagagem podem ser travadas separadamente, à esquerda e à direita, por meio do sistema de travamento central. Compartimentos de armazenamento adicionais podem ser encontrados à esquerda e à direita acima do eixo traseiro. </w:t>
      </w:r>
    </w:p>
    <w:p w14:paraId="45A1A2F6" w14:textId="77777777" w:rsidR="00452573" w:rsidRPr="00022685" w:rsidRDefault="00452573" w:rsidP="00CA4F63">
      <w:pPr>
        <w:pStyle w:val="DCNormal"/>
        <w:spacing w:after="0" w:line="360" w:lineRule="auto"/>
        <w:jc w:val="both"/>
        <w:rPr>
          <w:rFonts w:cs="Arial"/>
          <w:szCs w:val="22"/>
          <w:lang w:val="pt-BR" w:eastAsia="pt-BR"/>
        </w:rPr>
      </w:pPr>
    </w:p>
    <w:p w14:paraId="652F3F92"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Top de linha: motor, transmissão e eixo traseiro com a estrela Mercedes-Benz</w:t>
      </w:r>
    </w:p>
    <w:p w14:paraId="3960ABFD" w14:textId="77777777" w:rsidR="00452573" w:rsidRPr="00022685" w:rsidRDefault="00452573" w:rsidP="00CA4F63">
      <w:pPr>
        <w:pStyle w:val="DCNormal"/>
        <w:spacing w:after="0" w:line="360" w:lineRule="auto"/>
        <w:jc w:val="both"/>
        <w:rPr>
          <w:rFonts w:cs="Arial"/>
          <w:b/>
          <w:bCs/>
          <w:szCs w:val="22"/>
          <w:lang w:val="pt-BR" w:eastAsia="pt-BR"/>
        </w:rPr>
      </w:pPr>
    </w:p>
    <w:p w14:paraId="60A6B627"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sistema de transmissão perfeitamente harmônico do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consiste em componentes de uma única fonte. O motor, a transmissão e o eixo de tração ostentam a estrela da Mercedes-Benz e são todos componentes específicos para ônibus.</w:t>
      </w:r>
    </w:p>
    <w:p w14:paraId="76A6E881"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veículo de teste é equipado com o motor de ponta da linha </w:t>
      </w:r>
      <w:proofErr w:type="spellStart"/>
      <w:r w:rsidRPr="00022685">
        <w:rPr>
          <w:rFonts w:cs="Arial"/>
          <w:szCs w:val="22"/>
          <w:lang w:val="pt-BR" w:eastAsia="pt-BR"/>
        </w:rPr>
        <w:t>Tourismo</w:t>
      </w:r>
      <w:proofErr w:type="spellEnd"/>
      <w:r w:rsidRPr="00022685">
        <w:rPr>
          <w:rFonts w:cs="Arial"/>
          <w:szCs w:val="22"/>
          <w:lang w:val="pt-BR" w:eastAsia="pt-BR"/>
        </w:rPr>
        <w:t xml:space="preserve">. O motor de 6 cilindros em linha Mercedes-Benz OM 470 compatível com a norma Euro 6 </w:t>
      </w:r>
      <w:r w:rsidRPr="00022685">
        <w:rPr>
          <w:rFonts w:cs="Arial"/>
          <w:szCs w:val="22"/>
          <w:lang w:val="pt-BR" w:eastAsia="pt-BR"/>
        </w:rPr>
        <w:lastRenderedPageBreak/>
        <w:t xml:space="preserve">fornece 335 kW (456 cv) a partir de uma cilindrada de 10,7 litros e fornece torque máximo de 2.200 </w:t>
      </w:r>
      <w:proofErr w:type="spellStart"/>
      <w:r w:rsidRPr="00022685">
        <w:rPr>
          <w:rFonts w:cs="Arial"/>
          <w:szCs w:val="22"/>
          <w:lang w:val="pt-BR" w:eastAsia="pt-BR"/>
        </w:rPr>
        <w:t>Nm</w:t>
      </w:r>
      <w:proofErr w:type="spellEnd"/>
      <w:r w:rsidRPr="00022685">
        <w:rPr>
          <w:rFonts w:cs="Arial"/>
          <w:szCs w:val="22"/>
          <w:lang w:val="pt-BR" w:eastAsia="pt-BR"/>
        </w:rPr>
        <w:t>. Isso resulta em desempenho superior do veículo de dois eixos, juntamente com uma eficiência excepcional. Além do design comparativamente compacto e leve, os benefícios do motor incluem sua elasticidade surpreendente, alto poder de tração em baixas rotações e capacidade de resposta imediata. O sistema de controle de emissões combina tecnologia SCR com injeção de ARLA, recirculação de gases de escape resfriados, conversor catalítico de oxidação, filtro de partículas e conversor catalítico SCR.</w:t>
      </w:r>
    </w:p>
    <w:p w14:paraId="7C32A41B"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potência é transferida pela transmissão </w:t>
      </w:r>
      <w:proofErr w:type="spellStart"/>
      <w:r w:rsidRPr="00022685">
        <w:rPr>
          <w:rFonts w:cs="Arial"/>
          <w:szCs w:val="22"/>
          <w:lang w:val="pt-BR" w:eastAsia="pt-BR"/>
        </w:rPr>
        <w:t>PowerShift</w:t>
      </w:r>
      <w:proofErr w:type="spellEnd"/>
      <w:r w:rsidRPr="00022685">
        <w:rPr>
          <w:rFonts w:cs="Arial"/>
          <w:szCs w:val="22"/>
          <w:lang w:val="pt-BR" w:eastAsia="pt-BR"/>
        </w:rPr>
        <w:t xml:space="preserve"> de oito velocidades Mercedes-Benz GO 250-8 totalmente automatizada. Com seu espaçamento progressivo de engrenagens e grande amplitude entre marchas, a transmissão é precisamente configurada para uso em ônibus.</w:t>
      </w:r>
    </w:p>
    <w:p w14:paraId="3DCE9AC4"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A relação de transmissão final do veículo de teste de i=3,583 corresponde a uma velocidade do motor de exatamente 1.189 rpm a uma velocidade de 100 km/h na marcha mais alta. Com essa relação, o High Decker é extremamente econômico no consumo de combustível e silencioso em estradas, se beneficiando de suas grandes reservas de potência em declives.</w:t>
      </w:r>
    </w:p>
    <w:p w14:paraId="3A142DE4"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aerodinâmica excepcional do Mercedes-Benz </w:t>
      </w:r>
      <w:proofErr w:type="spellStart"/>
      <w:r w:rsidRPr="00022685">
        <w:rPr>
          <w:rFonts w:cs="Arial"/>
          <w:szCs w:val="22"/>
          <w:lang w:val="pt-BR" w:eastAsia="pt-BR"/>
        </w:rPr>
        <w:t>Tourismo</w:t>
      </w:r>
      <w:proofErr w:type="spellEnd"/>
      <w:r w:rsidRPr="00022685">
        <w:rPr>
          <w:rFonts w:cs="Arial"/>
          <w:szCs w:val="22"/>
          <w:lang w:val="pt-BR" w:eastAsia="pt-BR"/>
        </w:rPr>
        <w:t xml:space="preserve">, com seu coeficiente de arrasto excepcional de </w:t>
      </w:r>
      <w:proofErr w:type="spellStart"/>
      <w:r w:rsidRPr="00022685">
        <w:rPr>
          <w:rFonts w:cs="Arial"/>
          <w:szCs w:val="22"/>
          <w:lang w:val="pt-BR" w:eastAsia="pt-BR"/>
        </w:rPr>
        <w:t>Cd</w:t>
      </w:r>
      <w:proofErr w:type="spellEnd"/>
      <w:r w:rsidRPr="00022685">
        <w:rPr>
          <w:rFonts w:cs="Arial"/>
          <w:szCs w:val="22"/>
          <w:lang w:val="pt-BR" w:eastAsia="pt-BR"/>
        </w:rPr>
        <w:t xml:space="preserve">=0,33, assegura o baixo consumo de combustível. O rebaixamento automático da carroçaria em velocidades acima de 79 km/h também contribui para isso. Equipada como padrão, essa função reduz a área frontal e, portanto, o arrasto aerodinâmico. Motoristas e passageiros nas fileiras de bancos dianteiros também se beneficiam da aerodinâmica do </w:t>
      </w:r>
      <w:proofErr w:type="spellStart"/>
      <w:r w:rsidRPr="00022685">
        <w:rPr>
          <w:rFonts w:cs="Arial"/>
          <w:szCs w:val="22"/>
          <w:lang w:val="pt-BR" w:eastAsia="pt-BR"/>
        </w:rPr>
        <w:t>Tourismo</w:t>
      </w:r>
      <w:proofErr w:type="spellEnd"/>
      <w:r w:rsidRPr="00022685">
        <w:rPr>
          <w:rFonts w:cs="Arial"/>
          <w:szCs w:val="22"/>
          <w:lang w:val="pt-BR" w:eastAsia="pt-BR"/>
        </w:rPr>
        <w:t>, que produz ruído de vento excepcionalmente baixo.</w:t>
      </w:r>
    </w:p>
    <w:p w14:paraId="07697DA4" w14:textId="77777777" w:rsidR="00452573" w:rsidRPr="00022685" w:rsidRDefault="00452573" w:rsidP="00CA4F63">
      <w:pPr>
        <w:pStyle w:val="DCNormal"/>
        <w:spacing w:after="0" w:line="360" w:lineRule="auto"/>
        <w:jc w:val="both"/>
        <w:rPr>
          <w:rFonts w:cs="Arial"/>
          <w:szCs w:val="22"/>
          <w:lang w:val="pt-BR" w:eastAsia="pt-BR"/>
        </w:rPr>
      </w:pPr>
    </w:p>
    <w:p w14:paraId="333151C1"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PPC e EDF dão suporte ao condutor e minimizam o consumo</w:t>
      </w:r>
    </w:p>
    <w:p w14:paraId="73AD985F" w14:textId="77777777" w:rsidR="00452573" w:rsidRPr="00022685" w:rsidRDefault="00452573" w:rsidP="00CA4F63">
      <w:pPr>
        <w:pStyle w:val="DCNormal"/>
        <w:spacing w:after="0" w:line="360" w:lineRule="auto"/>
        <w:jc w:val="both"/>
        <w:rPr>
          <w:rFonts w:cs="Arial"/>
          <w:szCs w:val="22"/>
          <w:lang w:val="pt-BR" w:eastAsia="pt-BR"/>
        </w:rPr>
      </w:pPr>
    </w:p>
    <w:p w14:paraId="061A2F5C"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w:t>
      </w:r>
      <w:proofErr w:type="spellStart"/>
      <w:r w:rsidRPr="00022685">
        <w:rPr>
          <w:rFonts w:cs="Arial"/>
          <w:szCs w:val="22"/>
          <w:lang w:val="pt-BR" w:eastAsia="pt-BR"/>
        </w:rPr>
        <w:t>Predictive</w:t>
      </w:r>
      <w:proofErr w:type="spellEnd"/>
      <w:r w:rsidRPr="00022685">
        <w:rPr>
          <w:rFonts w:cs="Arial"/>
          <w:szCs w:val="22"/>
          <w:lang w:val="pt-BR" w:eastAsia="pt-BR"/>
        </w:rPr>
        <w:t xml:space="preserve"> </w:t>
      </w:r>
      <w:proofErr w:type="spellStart"/>
      <w:r w:rsidRPr="00022685">
        <w:rPr>
          <w:rFonts w:cs="Arial"/>
          <w:szCs w:val="22"/>
          <w:lang w:val="pt-BR" w:eastAsia="pt-BR"/>
        </w:rPr>
        <w:t>Powertrain</w:t>
      </w:r>
      <w:proofErr w:type="spellEnd"/>
      <w:r w:rsidRPr="00022685">
        <w:rPr>
          <w:rFonts w:cs="Arial"/>
          <w:szCs w:val="22"/>
          <w:lang w:val="pt-BR" w:eastAsia="pt-BR"/>
        </w:rPr>
        <w:t xml:space="preserve"> </w:t>
      </w:r>
      <w:proofErr w:type="spellStart"/>
      <w:r w:rsidRPr="00022685">
        <w:rPr>
          <w:rFonts w:cs="Arial"/>
          <w:szCs w:val="22"/>
          <w:lang w:val="pt-BR" w:eastAsia="pt-BR"/>
        </w:rPr>
        <w:t>Control</w:t>
      </w:r>
      <w:proofErr w:type="spellEnd"/>
      <w:r w:rsidRPr="00022685">
        <w:rPr>
          <w:rFonts w:cs="Arial"/>
          <w:szCs w:val="22"/>
          <w:lang w:val="pt-BR" w:eastAsia="pt-BR"/>
        </w:rPr>
        <w:t xml:space="preserve"> (PPC) contribui para uma eficiência ainda maior e, ao mesmo tempo, mais tranquilidade ao volante. O controle de cruzeiro antecipatório conhece a posição atual do ônibus e o perfil de altitude da rota à frente. Com base em vários parâmetros, o PPC não apenas regula a velocidade, mas </w:t>
      </w:r>
      <w:r w:rsidRPr="00022685">
        <w:rPr>
          <w:rFonts w:cs="Arial"/>
          <w:szCs w:val="22"/>
          <w:lang w:val="pt-BR" w:eastAsia="pt-BR"/>
        </w:rPr>
        <w:lastRenderedPageBreak/>
        <w:t xml:space="preserve">também intervém na transmissão e seleciona proativamente a marcha certa na hora certa. Além disso, o PPC também usa a tecnologia </w:t>
      </w:r>
      <w:proofErr w:type="spellStart"/>
      <w:r w:rsidRPr="00022685">
        <w:rPr>
          <w:rFonts w:cs="Arial"/>
          <w:szCs w:val="22"/>
          <w:lang w:val="pt-BR" w:eastAsia="pt-BR"/>
        </w:rPr>
        <w:t>EcoRoll</w:t>
      </w:r>
      <w:proofErr w:type="spellEnd"/>
      <w:r w:rsidRPr="00022685">
        <w:rPr>
          <w:rFonts w:cs="Arial"/>
          <w:szCs w:val="22"/>
          <w:lang w:val="pt-BR" w:eastAsia="pt-BR"/>
        </w:rPr>
        <w:t>, que, quando apropriado, coloca a transmissão em ponto morto, permitindo que o ônibus deslize sem perdas por arrasto, reduzindo assim o consumo de combustível.</w:t>
      </w:r>
    </w:p>
    <w:p w14:paraId="35979285"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O motorista recebe mais suporte do Eco Driver Feedback: o EDF avalia o estilo de direção do condutor do ônibus com base em vários parâmetros e fornece feedback e sugestões individuais. Ele, portanto, conhece seu desempenho atual e recebe sugestões concretas para melhorias, se necessário.</w:t>
      </w:r>
    </w:p>
    <w:p w14:paraId="7F420FDE" w14:textId="77777777" w:rsidR="00F83D82" w:rsidRDefault="00F83D82" w:rsidP="00CA4F63">
      <w:pPr>
        <w:pStyle w:val="DCNormal"/>
        <w:spacing w:after="0" w:line="360" w:lineRule="auto"/>
        <w:jc w:val="both"/>
        <w:rPr>
          <w:rFonts w:cs="Arial"/>
          <w:szCs w:val="22"/>
          <w:lang w:val="pt-BR" w:eastAsia="pt-BR"/>
        </w:rPr>
      </w:pPr>
    </w:p>
    <w:p w14:paraId="4CF74E63" w14:textId="7DAD5FD3" w:rsidR="00452573" w:rsidRPr="00F83D82" w:rsidRDefault="00CA4F63" w:rsidP="00CA4F63">
      <w:pPr>
        <w:pStyle w:val="DCNormal"/>
        <w:spacing w:after="0" w:line="360" w:lineRule="auto"/>
        <w:jc w:val="both"/>
        <w:rPr>
          <w:rFonts w:cs="Arial"/>
          <w:szCs w:val="22"/>
          <w:lang w:val="en-US" w:eastAsia="pt-BR"/>
        </w:rPr>
      </w:pPr>
      <w:r w:rsidRPr="00022685">
        <w:rPr>
          <w:rFonts w:cs="Arial"/>
          <w:b/>
          <w:bCs/>
          <w:szCs w:val="22"/>
          <w:lang w:val="en-US" w:eastAsia="pt-BR"/>
        </w:rPr>
        <w:t xml:space="preserve">Mercedes-Benz </w:t>
      </w:r>
      <w:proofErr w:type="spellStart"/>
      <w:r w:rsidRPr="00022685">
        <w:rPr>
          <w:rFonts w:cs="Arial"/>
          <w:b/>
          <w:bCs/>
          <w:szCs w:val="22"/>
          <w:lang w:val="en-US" w:eastAsia="pt-BR"/>
        </w:rPr>
        <w:t>Tourismo</w:t>
      </w:r>
      <w:proofErr w:type="spellEnd"/>
      <w:r w:rsidRPr="00022685">
        <w:rPr>
          <w:rFonts w:cs="Arial"/>
          <w:b/>
          <w:bCs/>
          <w:szCs w:val="22"/>
          <w:lang w:val="en-US" w:eastAsia="pt-BR"/>
        </w:rPr>
        <w:t xml:space="preserve"> Safety Coach:</w:t>
      </w:r>
    </w:p>
    <w:p w14:paraId="208FB231" w14:textId="611DBD62"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Dados técnicos</w:t>
      </w:r>
    </w:p>
    <w:p w14:paraId="480FDDD0" w14:textId="77777777" w:rsidR="00452573" w:rsidRPr="00022685" w:rsidRDefault="00452573" w:rsidP="00CA4F63">
      <w:pPr>
        <w:pStyle w:val="DCNormal"/>
        <w:spacing w:after="0" w:line="360" w:lineRule="auto"/>
        <w:jc w:val="both"/>
        <w:rPr>
          <w:rFonts w:cs="Arial"/>
          <w:b/>
          <w:bCs/>
          <w:szCs w:val="22"/>
          <w:lang w:val="pt-BR" w:eastAsia="pt-BR"/>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3508"/>
      </w:tblGrid>
      <w:tr w:rsidR="005A6250" w:rsidRPr="00022685" w14:paraId="6ADF3B1C" w14:textId="77777777" w:rsidTr="00F83D82">
        <w:tc>
          <w:tcPr>
            <w:tcW w:w="3971" w:type="dxa"/>
            <w:shd w:val="clear" w:color="auto" w:fill="auto"/>
          </w:tcPr>
          <w:p w14:paraId="43B3C563"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Comprimento/largura/altura</w:t>
            </w:r>
          </w:p>
        </w:tc>
        <w:tc>
          <w:tcPr>
            <w:tcW w:w="3508" w:type="dxa"/>
            <w:shd w:val="clear" w:color="auto" w:fill="auto"/>
          </w:tcPr>
          <w:p w14:paraId="62A83AA8"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12.295/2.550/3.680 mm</w:t>
            </w:r>
          </w:p>
        </w:tc>
      </w:tr>
      <w:tr w:rsidR="005A6250" w:rsidRPr="00022685" w14:paraId="0F01FC7E" w14:textId="77777777" w:rsidTr="00F83D82">
        <w:tc>
          <w:tcPr>
            <w:tcW w:w="3971" w:type="dxa"/>
            <w:shd w:val="clear" w:color="auto" w:fill="auto"/>
          </w:tcPr>
          <w:p w14:paraId="10EB9996"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Distância entre eixos</w:t>
            </w:r>
          </w:p>
        </w:tc>
        <w:tc>
          <w:tcPr>
            <w:tcW w:w="3508" w:type="dxa"/>
            <w:shd w:val="clear" w:color="auto" w:fill="auto"/>
          </w:tcPr>
          <w:p w14:paraId="396FBF13"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6.090 mm</w:t>
            </w:r>
          </w:p>
        </w:tc>
      </w:tr>
      <w:tr w:rsidR="005A6250" w:rsidRPr="00022685" w14:paraId="3E5883FB" w14:textId="77777777" w:rsidTr="00F83D82">
        <w:tc>
          <w:tcPr>
            <w:tcW w:w="3971" w:type="dxa"/>
            <w:shd w:val="clear" w:color="auto" w:fill="auto"/>
          </w:tcPr>
          <w:p w14:paraId="5A403747"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Suspensão (dianteira/traseira)</w:t>
            </w:r>
          </w:p>
        </w:tc>
        <w:tc>
          <w:tcPr>
            <w:tcW w:w="3508" w:type="dxa"/>
            <w:shd w:val="clear" w:color="auto" w:fill="auto"/>
          </w:tcPr>
          <w:p w14:paraId="6C957FE6"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2.890/3.315 mm</w:t>
            </w:r>
          </w:p>
        </w:tc>
      </w:tr>
      <w:tr w:rsidR="005A6250" w:rsidRPr="00022685" w14:paraId="705CFDA3" w14:textId="77777777" w:rsidTr="00F83D82">
        <w:tc>
          <w:tcPr>
            <w:tcW w:w="3971" w:type="dxa"/>
            <w:shd w:val="clear" w:color="auto" w:fill="auto"/>
          </w:tcPr>
          <w:p w14:paraId="64CBFD89"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Raio de giro</w:t>
            </w:r>
          </w:p>
        </w:tc>
        <w:tc>
          <w:tcPr>
            <w:tcW w:w="3508" w:type="dxa"/>
            <w:shd w:val="clear" w:color="auto" w:fill="auto"/>
          </w:tcPr>
          <w:p w14:paraId="00CA6A4F"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aprox. 21.634 mm</w:t>
            </w:r>
          </w:p>
        </w:tc>
      </w:tr>
      <w:tr w:rsidR="005A6250" w:rsidRPr="00022685" w14:paraId="607E8539" w14:textId="77777777" w:rsidTr="00F83D82">
        <w:tc>
          <w:tcPr>
            <w:tcW w:w="3971" w:type="dxa"/>
            <w:shd w:val="clear" w:color="auto" w:fill="auto"/>
          </w:tcPr>
          <w:p w14:paraId="3A7B451C"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Altura do corredor central sobre a faixa de rodagem</w:t>
            </w:r>
          </w:p>
        </w:tc>
        <w:tc>
          <w:tcPr>
            <w:tcW w:w="3508" w:type="dxa"/>
            <w:shd w:val="clear" w:color="auto" w:fill="auto"/>
          </w:tcPr>
          <w:p w14:paraId="261721F5"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1.370 mm</w:t>
            </w:r>
          </w:p>
        </w:tc>
      </w:tr>
      <w:tr w:rsidR="005A6250" w:rsidRPr="00022685" w14:paraId="2536B9A7" w14:textId="77777777" w:rsidTr="00F83D82">
        <w:tc>
          <w:tcPr>
            <w:tcW w:w="3971" w:type="dxa"/>
            <w:shd w:val="clear" w:color="auto" w:fill="auto"/>
          </w:tcPr>
          <w:p w14:paraId="70C9D803"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Assentos (+ guia turístico/motorista)</w:t>
            </w:r>
          </w:p>
        </w:tc>
        <w:tc>
          <w:tcPr>
            <w:tcW w:w="3508" w:type="dxa"/>
            <w:shd w:val="clear" w:color="auto" w:fill="auto"/>
          </w:tcPr>
          <w:p w14:paraId="0A70D20C"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44 (+ 1/1)</w:t>
            </w:r>
          </w:p>
        </w:tc>
      </w:tr>
      <w:tr w:rsidR="005A6250" w:rsidRPr="00022685" w14:paraId="78ECB0FB" w14:textId="77777777" w:rsidTr="00F83D82">
        <w:tc>
          <w:tcPr>
            <w:tcW w:w="3971" w:type="dxa"/>
            <w:shd w:val="clear" w:color="auto" w:fill="auto"/>
          </w:tcPr>
          <w:p w14:paraId="3F7D0459"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Capacidade do bagageiro</w:t>
            </w:r>
          </w:p>
        </w:tc>
        <w:tc>
          <w:tcPr>
            <w:tcW w:w="3508" w:type="dxa"/>
            <w:shd w:val="clear" w:color="auto" w:fill="auto"/>
          </w:tcPr>
          <w:p w14:paraId="3A1CAB84"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8,7 m³</w:t>
            </w:r>
          </w:p>
        </w:tc>
      </w:tr>
      <w:tr w:rsidR="005A6250" w:rsidRPr="00022685" w14:paraId="5CD95CA7" w14:textId="77777777" w:rsidTr="00F83D82">
        <w:tc>
          <w:tcPr>
            <w:tcW w:w="3971" w:type="dxa"/>
            <w:shd w:val="clear" w:color="auto" w:fill="auto"/>
          </w:tcPr>
          <w:p w14:paraId="2B4E78B5"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Pneu</w:t>
            </w:r>
          </w:p>
        </w:tc>
        <w:tc>
          <w:tcPr>
            <w:tcW w:w="3508" w:type="dxa"/>
            <w:shd w:val="clear" w:color="auto" w:fill="auto"/>
          </w:tcPr>
          <w:p w14:paraId="7C798467"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295/80 R 22.5</w:t>
            </w:r>
          </w:p>
        </w:tc>
      </w:tr>
      <w:tr w:rsidR="005A6250" w:rsidRPr="00022685" w14:paraId="362116A1" w14:textId="77777777" w:rsidTr="00F83D82">
        <w:tc>
          <w:tcPr>
            <w:tcW w:w="3971" w:type="dxa"/>
            <w:shd w:val="clear" w:color="auto" w:fill="auto"/>
          </w:tcPr>
          <w:p w14:paraId="19C4489D"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Peso Bruto Total permitido</w:t>
            </w:r>
          </w:p>
        </w:tc>
        <w:tc>
          <w:tcPr>
            <w:tcW w:w="3508" w:type="dxa"/>
            <w:shd w:val="clear" w:color="auto" w:fill="auto"/>
          </w:tcPr>
          <w:p w14:paraId="1A226FA0"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19.500 kg</w:t>
            </w:r>
          </w:p>
        </w:tc>
      </w:tr>
      <w:tr w:rsidR="005A6250" w:rsidRPr="00022685" w14:paraId="2DDCAA39" w14:textId="77777777" w:rsidTr="00F83D82">
        <w:tc>
          <w:tcPr>
            <w:tcW w:w="3971" w:type="dxa"/>
            <w:shd w:val="clear" w:color="auto" w:fill="auto"/>
          </w:tcPr>
          <w:p w14:paraId="2E6DFF99"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Carga admissível por eixo (dianteiro/traseiro)</w:t>
            </w:r>
          </w:p>
        </w:tc>
        <w:tc>
          <w:tcPr>
            <w:tcW w:w="3508" w:type="dxa"/>
            <w:shd w:val="clear" w:color="auto" w:fill="auto"/>
          </w:tcPr>
          <w:p w14:paraId="4CF353A4"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7.500/12.600 kg</w:t>
            </w:r>
          </w:p>
        </w:tc>
      </w:tr>
      <w:tr w:rsidR="005A6250" w:rsidRPr="00C81542" w14:paraId="275FE4B2" w14:textId="77777777" w:rsidTr="00F83D82">
        <w:tc>
          <w:tcPr>
            <w:tcW w:w="3971" w:type="dxa"/>
            <w:shd w:val="clear" w:color="auto" w:fill="auto"/>
          </w:tcPr>
          <w:p w14:paraId="057B18EA"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Motor</w:t>
            </w:r>
          </w:p>
        </w:tc>
        <w:tc>
          <w:tcPr>
            <w:tcW w:w="3508" w:type="dxa"/>
            <w:shd w:val="clear" w:color="auto" w:fill="auto"/>
          </w:tcPr>
          <w:p w14:paraId="5E777211"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Mercedes-Benz OM 470/Euro 6 E</w:t>
            </w:r>
          </w:p>
        </w:tc>
      </w:tr>
      <w:tr w:rsidR="005A6250" w:rsidRPr="00022685" w14:paraId="2721E3A5" w14:textId="77777777" w:rsidTr="00F83D82">
        <w:tc>
          <w:tcPr>
            <w:tcW w:w="3971" w:type="dxa"/>
            <w:shd w:val="clear" w:color="auto" w:fill="auto"/>
          </w:tcPr>
          <w:p w14:paraId="24D5576F"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Cilindros/deslocamento</w:t>
            </w:r>
          </w:p>
        </w:tc>
        <w:tc>
          <w:tcPr>
            <w:tcW w:w="3508" w:type="dxa"/>
            <w:shd w:val="clear" w:color="auto" w:fill="auto"/>
          </w:tcPr>
          <w:p w14:paraId="2787FDD7"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R6/10.677 cm³</w:t>
            </w:r>
          </w:p>
        </w:tc>
      </w:tr>
      <w:tr w:rsidR="005A6250" w:rsidRPr="00022685" w14:paraId="51A4C344" w14:textId="77777777" w:rsidTr="00F83D82">
        <w:tc>
          <w:tcPr>
            <w:tcW w:w="3971" w:type="dxa"/>
            <w:shd w:val="clear" w:color="auto" w:fill="auto"/>
          </w:tcPr>
          <w:p w14:paraId="5A26EFCE"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Potência</w:t>
            </w:r>
          </w:p>
        </w:tc>
        <w:tc>
          <w:tcPr>
            <w:tcW w:w="3508" w:type="dxa"/>
            <w:shd w:val="clear" w:color="auto" w:fill="auto"/>
          </w:tcPr>
          <w:p w14:paraId="22CA9AE3"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335 kW (456 cv) a 1.600 rpm</w:t>
            </w:r>
          </w:p>
        </w:tc>
      </w:tr>
      <w:tr w:rsidR="005A6250" w:rsidRPr="00022685" w14:paraId="4B8DB9D8" w14:textId="77777777" w:rsidTr="00F83D82">
        <w:tc>
          <w:tcPr>
            <w:tcW w:w="3971" w:type="dxa"/>
            <w:shd w:val="clear" w:color="auto" w:fill="auto"/>
          </w:tcPr>
          <w:p w14:paraId="38E3E883"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Torque máximo</w:t>
            </w:r>
          </w:p>
        </w:tc>
        <w:tc>
          <w:tcPr>
            <w:tcW w:w="3508" w:type="dxa"/>
            <w:shd w:val="clear" w:color="auto" w:fill="auto"/>
          </w:tcPr>
          <w:p w14:paraId="1A5BB725"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2.200 </w:t>
            </w:r>
            <w:proofErr w:type="spellStart"/>
            <w:r w:rsidRPr="00022685">
              <w:rPr>
                <w:rFonts w:cs="Arial"/>
                <w:szCs w:val="22"/>
                <w:lang w:val="pt-BR" w:eastAsia="pt-BR"/>
              </w:rPr>
              <w:t>Nm</w:t>
            </w:r>
            <w:proofErr w:type="spellEnd"/>
            <w:r w:rsidRPr="00022685">
              <w:rPr>
                <w:rFonts w:cs="Arial"/>
                <w:szCs w:val="22"/>
                <w:lang w:val="pt-BR" w:eastAsia="pt-BR"/>
              </w:rPr>
              <w:t xml:space="preserve"> a 1.100 rpm</w:t>
            </w:r>
          </w:p>
        </w:tc>
      </w:tr>
      <w:tr w:rsidR="005A6250" w:rsidRPr="00C81542" w14:paraId="469624FD" w14:textId="77777777" w:rsidTr="00F83D82">
        <w:tc>
          <w:tcPr>
            <w:tcW w:w="3971" w:type="dxa"/>
            <w:shd w:val="clear" w:color="auto" w:fill="auto"/>
          </w:tcPr>
          <w:p w14:paraId="171F5E2D"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Transmissão</w:t>
            </w:r>
          </w:p>
        </w:tc>
        <w:tc>
          <w:tcPr>
            <w:tcW w:w="3508" w:type="dxa"/>
            <w:shd w:val="clear" w:color="auto" w:fill="auto"/>
          </w:tcPr>
          <w:p w14:paraId="296C9B7F"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Transmissão automatizada de 8 velocidades Mercedes-Benz GO 250-</w:t>
            </w:r>
            <w:r w:rsidRPr="00022685">
              <w:rPr>
                <w:rFonts w:cs="Arial"/>
                <w:szCs w:val="22"/>
                <w:lang w:val="pt-BR" w:eastAsia="pt-BR"/>
              </w:rPr>
              <w:lastRenderedPageBreak/>
              <w:t>8 (</w:t>
            </w:r>
            <w:proofErr w:type="spellStart"/>
            <w:r w:rsidRPr="00022685">
              <w:rPr>
                <w:rFonts w:cs="Arial"/>
                <w:szCs w:val="22"/>
                <w:lang w:val="pt-BR" w:eastAsia="pt-BR"/>
              </w:rPr>
              <w:t>PowerShift</w:t>
            </w:r>
            <w:proofErr w:type="spellEnd"/>
            <w:r w:rsidRPr="00022685">
              <w:rPr>
                <w:rFonts w:cs="Arial"/>
                <w:szCs w:val="22"/>
                <w:lang w:val="pt-BR" w:eastAsia="pt-BR"/>
              </w:rPr>
              <w:t>)</w:t>
            </w:r>
          </w:p>
        </w:tc>
      </w:tr>
      <w:tr w:rsidR="005A6250" w:rsidRPr="00C81542" w14:paraId="13BB600B" w14:textId="77777777" w:rsidTr="00F83D82">
        <w:tc>
          <w:tcPr>
            <w:tcW w:w="3971" w:type="dxa"/>
            <w:shd w:val="clear" w:color="auto" w:fill="auto"/>
          </w:tcPr>
          <w:p w14:paraId="0915CD30"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Eixo dianteiro</w:t>
            </w:r>
          </w:p>
        </w:tc>
        <w:tc>
          <w:tcPr>
            <w:tcW w:w="3508" w:type="dxa"/>
            <w:shd w:val="clear" w:color="auto" w:fill="auto"/>
          </w:tcPr>
          <w:p w14:paraId="246D64A9"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ZF RL 82 EC, suspensão de roda independente</w:t>
            </w:r>
          </w:p>
        </w:tc>
      </w:tr>
      <w:tr w:rsidR="005A6250" w:rsidRPr="00C81542" w14:paraId="5532D7F2" w14:textId="77777777" w:rsidTr="00F83D82">
        <w:tc>
          <w:tcPr>
            <w:tcW w:w="3971" w:type="dxa"/>
            <w:shd w:val="clear" w:color="auto" w:fill="auto"/>
          </w:tcPr>
          <w:p w14:paraId="166045C3"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Eixo traseiro</w:t>
            </w:r>
          </w:p>
        </w:tc>
        <w:tc>
          <w:tcPr>
            <w:tcW w:w="3508" w:type="dxa"/>
            <w:shd w:val="clear" w:color="auto" w:fill="auto"/>
          </w:tcPr>
          <w:p w14:paraId="0661136C" w14:textId="77777777" w:rsidR="00CA4F63" w:rsidRPr="00022685" w:rsidRDefault="00CA4F63" w:rsidP="00614441">
            <w:pPr>
              <w:pStyle w:val="DCNormal"/>
              <w:spacing w:after="0" w:line="360" w:lineRule="auto"/>
              <w:jc w:val="both"/>
              <w:rPr>
                <w:rFonts w:cs="Arial"/>
                <w:szCs w:val="22"/>
                <w:lang w:val="pt-BR" w:eastAsia="pt-BR"/>
              </w:rPr>
            </w:pPr>
            <w:r w:rsidRPr="00022685">
              <w:rPr>
                <w:rFonts w:cs="Arial"/>
                <w:szCs w:val="22"/>
                <w:lang w:val="pt-BR" w:eastAsia="pt-BR"/>
              </w:rPr>
              <w:t xml:space="preserve">Mercedes-Benz RO 440, </w:t>
            </w:r>
            <w:r w:rsidRPr="00022685">
              <w:rPr>
                <w:rFonts w:cs="Arial"/>
                <w:szCs w:val="22"/>
                <w:lang w:val="pt-BR" w:eastAsia="pt-BR"/>
              </w:rPr>
              <w:br/>
              <w:t>relação de 3,583:1</w:t>
            </w:r>
          </w:p>
        </w:tc>
      </w:tr>
    </w:tbl>
    <w:p w14:paraId="1A934438" w14:textId="77777777" w:rsidR="00CA4F63" w:rsidRPr="00022685" w:rsidRDefault="00CA4F63" w:rsidP="00CA4F63">
      <w:pPr>
        <w:pStyle w:val="DCNormal"/>
        <w:spacing w:after="0" w:line="360" w:lineRule="auto"/>
        <w:jc w:val="both"/>
        <w:rPr>
          <w:rFonts w:cs="Arial"/>
          <w:szCs w:val="22"/>
          <w:lang w:val="pt-BR" w:eastAsia="pt-BR"/>
        </w:rPr>
      </w:pPr>
    </w:p>
    <w:p w14:paraId="1F34681A" w14:textId="77777777" w:rsidR="003247AF" w:rsidRDefault="003247AF" w:rsidP="00CA4F63">
      <w:pPr>
        <w:pStyle w:val="DCNormal"/>
        <w:spacing w:after="0" w:line="360" w:lineRule="auto"/>
        <w:jc w:val="both"/>
        <w:rPr>
          <w:rFonts w:cs="Arial"/>
          <w:szCs w:val="22"/>
          <w:lang w:val="pt-BR" w:eastAsia="pt-BR"/>
        </w:rPr>
      </w:pPr>
    </w:p>
    <w:p w14:paraId="2B130E65" w14:textId="3A3BB250" w:rsidR="00CA4F63" w:rsidRPr="00F83D82" w:rsidRDefault="00CA4F63" w:rsidP="00CA4F63">
      <w:pPr>
        <w:pStyle w:val="DCNormal"/>
        <w:spacing w:after="0" w:line="360" w:lineRule="auto"/>
        <w:jc w:val="both"/>
        <w:rPr>
          <w:rFonts w:cs="Arial"/>
          <w:szCs w:val="22"/>
          <w:lang w:val="pt-BR" w:eastAsia="pt-BR"/>
        </w:rPr>
      </w:pPr>
      <w:r w:rsidRPr="00022685">
        <w:rPr>
          <w:rFonts w:cs="Arial"/>
          <w:szCs w:val="22"/>
          <w:u w:val="single"/>
          <w:lang w:val="pt-BR" w:eastAsia="pt-BR"/>
        </w:rPr>
        <w:t>Perfil do veículo</w:t>
      </w:r>
    </w:p>
    <w:p w14:paraId="1E0E1FB9" w14:textId="77777777" w:rsidR="0045257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 xml:space="preserve">Novo Mercedes-Benz </w:t>
      </w:r>
      <w:proofErr w:type="spellStart"/>
      <w:r w:rsidRPr="00022685">
        <w:rPr>
          <w:rFonts w:cs="Arial"/>
          <w:b/>
          <w:bCs/>
          <w:szCs w:val="22"/>
          <w:lang w:val="pt-BR" w:eastAsia="pt-BR"/>
        </w:rPr>
        <w:t>eCitaro</w:t>
      </w:r>
      <w:proofErr w:type="spellEnd"/>
      <w:r w:rsidRPr="00022685">
        <w:rPr>
          <w:rFonts w:cs="Arial"/>
          <w:b/>
          <w:bCs/>
          <w:szCs w:val="22"/>
          <w:lang w:val="pt-BR" w:eastAsia="pt-BR"/>
        </w:rPr>
        <w:t xml:space="preserve"> K:</w:t>
      </w:r>
    </w:p>
    <w:p w14:paraId="151C02B9" w14:textId="3269C09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mobilidade elétrica compacta</w:t>
      </w:r>
    </w:p>
    <w:p w14:paraId="221F23FF" w14:textId="77777777" w:rsidR="00452573" w:rsidRPr="00022685" w:rsidRDefault="00452573" w:rsidP="00CA4F63">
      <w:pPr>
        <w:pStyle w:val="DCNormal"/>
        <w:spacing w:after="0" w:line="360" w:lineRule="auto"/>
        <w:jc w:val="both"/>
        <w:rPr>
          <w:rFonts w:cs="Arial"/>
          <w:szCs w:val="22"/>
          <w:lang w:val="pt-BR" w:eastAsia="pt-BR"/>
        </w:rPr>
      </w:pPr>
    </w:p>
    <w:p w14:paraId="6EA1385D" w14:textId="77777777" w:rsidR="00CA4F63" w:rsidRPr="00022685" w:rsidRDefault="00CA4F63" w:rsidP="00452573">
      <w:pPr>
        <w:pStyle w:val="DCNormal"/>
        <w:numPr>
          <w:ilvl w:val="0"/>
          <w:numId w:val="49"/>
        </w:numPr>
        <w:spacing w:after="0" w:line="360" w:lineRule="auto"/>
        <w:jc w:val="both"/>
        <w:rPr>
          <w:rFonts w:cs="Arial"/>
          <w:b/>
          <w:bCs/>
          <w:szCs w:val="22"/>
          <w:lang w:val="pt-BR" w:eastAsia="pt-BR"/>
        </w:rPr>
      </w:pPr>
      <w:r w:rsidRPr="00022685">
        <w:rPr>
          <w:rFonts w:cs="Arial"/>
          <w:b/>
          <w:bCs/>
          <w:szCs w:val="22"/>
          <w:lang w:val="pt-BR" w:eastAsia="pt-BR"/>
        </w:rPr>
        <w:t>Especialista versátil para ônibus de serviço com baixo volume de passageiros</w:t>
      </w:r>
    </w:p>
    <w:p w14:paraId="39FC3ABA" w14:textId="77777777" w:rsidR="00CA4F63" w:rsidRPr="00022685" w:rsidRDefault="00CA4F63" w:rsidP="00452573">
      <w:pPr>
        <w:pStyle w:val="DCNormal"/>
        <w:numPr>
          <w:ilvl w:val="0"/>
          <w:numId w:val="49"/>
        </w:numPr>
        <w:spacing w:after="0" w:line="360" w:lineRule="auto"/>
        <w:jc w:val="both"/>
        <w:rPr>
          <w:rFonts w:cs="Arial"/>
          <w:b/>
          <w:bCs/>
          <w:szCs w:val="22"/>
          <w:lang w:val="pt-BR" w:eastAsia="pt-BR"/>
        </w:rPr>
      </w:pPr>
      <w:r w:rsidRPr="00022685">
        <w:rPr>
          <w:rFonts w:cs="Arial"/>
          <w:b/>
          <w:bCs/>
          <w:szCs w:val="22"/>
          <w:lang w:val="pt-BR" w:eastAsia="pt-BR"/>
        </w:rPr>
        <w:t>Cinco baterias para autonomia adequada</w:t>
      </w:r>
    </w:p>
    <w:p w14:paraId="1C65BDA0" w14:textId="77777777" w:rsidR="00CA4F63" w:rsidRPr="00022685" w:rsidRDefault="00CA4F63" w:rsidP="00452573">
      <w:pPr>
        <w:pStyle w:val="DCNormal"/>
        <w:numPr>
          <w:ilvl w:val="0"/>
          <w:numId w:val="49"/>
        </w:numPr>
        <w:spacing w:after="0" w:line="360" w:lineRule="auto"/>
        <w:jc w:val="both"/>
        <w:rPr>
          <w:rFonts w:cs="Arial"/>
          <w:b/>
          <w:bCs/>
          <w:szCs w:val="22"/>
          <w:lang w:val="pt-BR" w:eastAsia="pt-BR"/>
        </w:rPr>
      </w:pPr>
      <w:r w:rsidRPr="00022685">
        <w:rPr>
          <w:rFonts w:cs="Arial"/>
          <w:b/>
          <w:bCs/>
          <w:szCs w:val="22"/>
          <w:lang w:val="pt-BR" w:eastAsia="pt-BR"/>
        </w:rPr>
        <w:t>Sistemas de assistência e segurança inigualáveis, com câmera 360°</w:t>
      </w:r>
    </w:p>
    <w:p w14:paraId="0628649E" w14:textId="77777777" w:rsidR="00CA4F63" w:rsidRPr="00022685" w:rsidRDefault="00CA4F63" w:rsidP="00452573">
      <w:pPr>
        <w:pStyle w:val="DCNormal"/>
        <w:numPr>
          <w:ilvl w:val="0"/>
          <w:numId w:val="49"/>
        </w:numPr>
        <w:spacing w:after="0" w:line="360" w:lineRule="auto"/>
        <w:jc w:val="both"/>
        <w:rPr>
          <w:rFonts w:cs="Arial"/>
          <w:b/>
          <w:bCs/>
          <w:szCs w:val="22"/>
          <w:lang w:val="pt-BR" w:eastAsia="pt-BR"/>
        </w:rPr>
      </w:pPr>
      <w:r w:rsidRPr="00022685">
        <w:rPr>
          <w:rFonts w:cs="Arial"/>
          <w:b/>
          <w:bCs/>
          <w:szCs w:val="22"/>
          <w:lang w:val="pt-BR" w:eastAsia="pt-BR"/>
        </w:rPr>
        <w:t>Salão de passageiros com design atraente</w:t>
      </w:r>
    </w:p>
    <w:p w14:paraId="435EF151" w14:textId="77777777" w:rsidR="00452573" w:rsidRPr="00022685" w:rsidRDefault="00452573" w:rsidP="00452573">
      <w:pPr>
        <w:pStyle w:val="DCNormal"/>
        <w:spacing w:after="0" w:line="360" w:lineRule="auto"/>
        <w:jc w:val="both"/>
        <w:rPr>
          <w:rFonts w:cs="Arial"/>
          <w:szCs w:val="22"/>
          <w:lang w:val="pt-BR" w:eastAsia="pt-BR"/>
        </w:rPr>
      </w:pPr>
    </w:p>
    <w:p w14:paraId="56A8AB6F"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Daimler </w:t>
      </w:r>
      <w:proofErr w:type="spellStart"/>
      <w:r w:rsidRPr="00022685">
        <w:rPr>
          <w:rFonts w:cs="Arial"/>
          <w:szCs w:val="22"/>
          <w:lang w:val="pt-BR" w:eastAsia="pt-BR"/>
        </w:rPr>
        <w:t>Buses</w:t>
      </w:r>
      <w:proofErr w:type="spellEnd"/>
      <w:r w:rsidRPr="00022685">
        <w:rPr>
          <w:rFonts w:cs="Arial"/>
          <w:szCs w:val="22"/>
          <w:lang w:val="pt-BR" w:eastAsia="pt-BR"/>
        </w:rPr>
        <w:t xml:space="preserve"> está expandindo a linha de modelos Mercedes-Benz </w:t>
      </w:r>
      <w:proofErr w:type="spellStart"/>
      <w:r w:rsidRPr="00022685">
        <w:rPr>
          <w:rFonts w:cs="Arial"/>
          <w:szCs w:val="22"/>
          <w:lang w:val="pt-BR" w:eastAsia="pt-BR"/>
        </w:rPr>
        <w:t>eCitaro</w:t>
      </w:r>
      <w:proofErr w:type="spellEnd"/>
      <w:r w:rsidRPr="00022685">
        <w:rPr>
          <w:rFonts w:cs="Arial"/>
          <w:szCs w:val="22"/>
          <w:lang w:val="pt-BR" w:eastAsia="pt-BR"/>
        </w:rPr>
        <w:t xml:space="preserve">. Com o Mercedes-Benz </w:t>
      </w:r>
      <w:proofErr w:type="spellStart"/>
      <w:r w:rsidRPr="00022685">
        <w:rPr>
          <w:rFonts w:cs="Arial"/>
          <w:szCs w:val="22"/>
          <w:lang w:val="pt-BR" w:eastAsia="pt-BR"/>
        </w:rPr>
        <w:t>eCitaro</w:t>
      </w:r>
      <w:proofErr w:type="spellEnd"/>
      <w:r w:rsidRPr="00022685">
        <w:rPr>
          <w:rFonts w:cs="Arial"/>
          <w:szCs w:val="22"/>
          <w:lang w:val="pt-BR" w:eastAsia="pt-BR"/>
        </w:rPr>
        <w:t xml:space="preserve"> K de 10,63 metros de comprimento, oferece agora uma versão curta do consagrado ônibus totalmente elétrico de piso baixo, além do </w:t>
      </w:r>
      <w:proofErr w:type="spellStart"/>
      <w:r w:rsidRPr="00022685">
        <w:rPr>
          <w:rFonts w:cs="Arial"/>
          <w:szCs w:val="22"/>
          <w:lang w:val="pt-BR" w:eastAsia="pt-BR"/>
        </w:rPr>
        <w:t>eCitaro</w:t>
      </w:r>
      <w:proofErr w:type="spellEnd"/>
      <w:r w:rsidRPr="00022685">
        <w:rPr>
          <w:rFonts w:cs="Arial"/>
          <w:szCs w:val="22"/>
          <w:lang w:val="pt-BR" w:eastAsia="pt-BR"/>
        </w:rPr>
        <w:t xml:space="preserve"> de 12,14 metros de comprimento e do </w:t>
      </w:r>
      <w:proofErr w:type="spellStart"/>
      <w:r w:rsidRPr="00022685">
        <w:rPr>
          <w:rFonts w:cs="Arial"/>
          <w:szCs w:val="22"/>
          <w:lang w:val="pt-BR" w:eastAsia="pt-BR"/>
        </w:rPr>
        <w:t>eCitaro</w:t>
      </w:r>
      <w:proofErr w:type="spellEnd"/>
      <w:r w:rsidRPr="00022685">
        <w:rPr>
          <w:rFonts w:cs="Arial"/>
          <w:szCs w:val="22"/>
          <w:lang w:val="pt-BR" w:eastAsia="pt-BR"/>
        </w:rPr>
        <w:t xml:space="preserve"> G articulado de 18,13 metros de comprimento. Com um raio de giro de apenas 17,28 metros, o novo </w:t>
      </w:r>
      <w:proofErr w:type="spellStart"/>
      <w:r w:rsidRPr="00022685">
        <w:rPr>
          <w:rFonts w:cs="Arial"/>
          <w:szCs w:val="22"/>
          <w:lang w:val="pt-BR" w:eastAsia="pt-BR"/>
        </w:rPr>
        <w:t>eCitaro</w:t>
      </w:r>
      <w:proofErr w:type="spellEnd"/>
      <w:r w:rsidRPr="00022685">
        <w:rPr>
          <w:rFonts w:cs="Arial"/>
          <w:szCs w:val="22"/>
          <w:lang w:val="pt-BR" w:eastAsia="pt-BR"/>
        </w:rPr>
        <w:t xml:space="preserve"> K se sente em casa em vias estreitas e sinuosas em subúrbios e cidades antigas, operando com um número limitado de passageiros. No entanto, o compacto </w:t>
      </w:r>
      <w:proofErr w:type="spellStart"/>
      <w:r w:rsidRPr="00022685">
        <w:rPr>
          <w:rFonts w:cs="Arial"/>
          <w:szCs w:val="22"/>
          <w:lang w:val="pt-BR" w:eastAsia="pt-BR"/>
        </w:rPr>
        <w:t>eCitaro</w:t>
      </w:r>
      <w:proofErr w:type="spellEnd"/>
      <w:r w:rsidRPr="00022685">
        <w:rPr>
          <w:rFonts w:cs="Arial"/>
          <w:szCs w:val="22"/>
          <w:lang w:val="pt-BR" w:eastAsia="pt-BR"/>
        </w:rPr>
        <w:t xml:space="preserve"> K também demonstra suas vantagens aos domingos, em horários de menor movimento ou como reforço durante os horários de pico. Com uma capacidade de transporte de até 84 passageiros, ele também está apto para maiores demandas de transporte. </w:t>
      </w:r>
    </w:p>
    <w:p w14:paraId="1FC5975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Apesar de seu tamanho compacto, o Mercedes-Benz </w:t>
      </w:r>
      <w:proofErr w:type="spellStart"/>
      <w:r w:rsidRPr="00022685">
        <w:rPr>
          <w:rFonts w:cs="Arial"/>
          <w:szCs w:val="22"/>
          <w:lang w:val="pt-BR" w:eastAsia="pt-BR"/>
        </w:rPr>
        <w:t>eCitaro</w:t>
      </w:r>
      <w:proofErr w:type="spellEnd"/>
      <w:r w:rsidRPr="00022685">
        <w:rPr>
          <w:rFonts w:cs="Arial"/>
          <w:szCs w:val="22"/>
          <w:lang w:val="pt-BR" w:eastAsia="pt-BR"/>
        </w:rPr>
        <w:t xml:space="preserve"> K é um ônibus de serviço público completo com todas as qualidades de seus irmãos maiores. Com uma distância entre eixos de 4.398 milímetros, menor que o </w:t>
      </w:r>
      <w:proofErr w:type="spellStart"/>
      <w:r w:rsidRPr="00022685">
        <w:rPr>
          <w:rFonts w:cs="Arial"/>
          <w:szCs w:val="22"/>
          <w:lang w:val="pt-BR" w:eastAsia="pt-BR"/>
        </w:rPr>
        <w:t>eCitaro</w:t>
      </w:r>
      <w:proofErr w:type="spellEnd"/>
      <w:r w:rsidRPr="00022685">
        <w:rPr>
          <w:rFonts w:cs="Arial"/>
          <w:szCs w:val="22"/>
          <w:lang w:val="pt-BR" w:eastAsia="pt-BR"/>
        </w:rPr>
        <w:t xml:space="preserve"> em cerca de </w:t>
      </w:r>
      <w:r w:rsidRPr="00022685">
        <w:rPr>
          <w:rFonts w:cs="Arial"/>
          <w:szCs w:val="22"/>
          <w:lang w:val="pt-BR" w:eastAsia="pt-BR"/>
        </w:rPr>
        <w:lastRenderedPageBreak/>
        <w:t xml:space="preserve">1,5 metro, o </w:t>
      </w:r>
      <w:proofErr w:type="spellStart"/>
      <w:r w:rsidRPr="00022685">
        <w:rPr>
          <w:rFonts w:cs="Arial"/>
          <w:szCs w:val="22"/>
          <w:lang w:val="pt-BR" w:eastAsia="pt-BR"/>
        </w:rPr>
        <w:t>eCitaro</w:t>
      </w:r>
      <w:proofErr w:type="spellEnd"/>
      <w:r w:rsidRPr="00022685">
        <w:rPr>
          <w:rFonts w:cs="Arial"/>
          <w:szCs w:val="22"/>
          <w:lang w:val="pt-BR" w:eastAsia="pt-BR"/>
        </w:rPr>
        <w:t xml:space="preserve"> K oferece excelente manobrabilidade.</w:t>
      </w:r>
    </w:p>
    <w:p w14:paraId="77CEE63D" w14:textId="77777777" w:rsidR="00452573" w:rsidRPr="00022685" w:rsidRDefault="00452573" w:rsidP="00CA4F63">
      <w:pPr>
        <w:pStyle w:val="DCNormal"/>
        <w:spacing w:after="0" w:line="360" w:lineRule="auto"/>
        <w:jc w:val="both"/>
        <w:rPr>
          <w:rFonts w:cs="Arial"/>
          <w:szCs w:val="22"/>
          <w:lang w:val="pt-BR" w:eastAsia="pt-BR"/>
        </w:rPr>
      </w:pPr>
    </w:p>
    <w:p w14:paraId="7A4BD286"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Cinco baterias para autonomia adequada</w:t>
      </w:r>
    </w:p>
    <w:p w14:paraId="26820E53" w14:textId="77777777" w:rsidR="00452573" w:rsidRPr="00022685" w:rsidRDefault="00452573" w:rsidP="00CA4F63">
      <w:pPr>
        <w:pStyle w:val="DCNormal"/>
        <w:spacing w:after="0" w:line="360" w:lineRule="auto"/>
        <w:jc w:val="both"/>
        <w:rPr>
          <w:rFonts w:cs="Arial"/>
          <w:b/>
          <w:bCs/>
          <w:szCs w:val="22"/>
          <w:lang w:val="pt-BR" w:eastAsia="pt-BR"/>
        </w:rPr>
      </w:pPr>
    </w:p>
    <w:p w14:paraId="49D84A6D"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Assim como nos outros modelos da família </w:t>
      </w:r>
      <w:proofErr w:type="spellStart"/>
      <w:r w:rsidRPr="00022685">
        <w:rPr>
          <w:rFonts w:cs="Arial"/>
          <w:szCs w:val="22"/>
          <w:lang w:val="pt-BR" w:eastAsia="pt-BR"/>
        </w:rPr>
        <w:t>eCitaro</w:t>
      </w:r>
      <w:proofErr w:type="spellEnd"/>
      <w:r w:rsidRPr="00022685">
        <w:rPr>
          <w:rFonts w:cs="Arial"/>
          <w:szCs w:val="22"/>
          <w:lang w:val="pt-BR" w:eastAsia="pt-BR"/>
        </w:rPr>
        <w:t xml:space="preserve">, o raio de operação do </w:t>
      </w:r>
      <w:proofErr w:type="spellStart"/>
      <w:r w:rsidRPr="00022685">
        <w:rPr>
          <w:rFonts w:cs="Arial"/>
          <w:szCs w:val="22"/>
          <w:lang w:val="pt-BR" w:eastAsia="pt-BR"/>
        </w:rPr>
        <w:t>eCitaro</w:t>
      </w:r>
      <w:proofErr w:type="spellEnd"/>
      <w:r w:rsidRPr="00022685">
        <w:rPr>
          <w:rFonts w:cs="Arial"/>
          <w:szCs w:val="22"/>
          <w:lang w:val="pt-BR" w:eastAsia="pt-BR"/>
        </w:rPr>
        <w:t xml:space="preserve"> K é grande – graças às últimas gerações altamente eficientes de baterias NMC e gerenciamento térmico. Cinco pacotes de baterias com uma capacidade total de energia de 491 kWh, distribuídos pelo teto (três pacotes) e traseira (dois pacotes), garantem autonomia apropriada para um ônibus de duas portas. O veículo foi projetado para carregamento plug-in na garagem e pode ser configurado de forma flexível em diferentes posições com tomadas de carregamento acima do eixo dianteiro à direita e na traseira à esquerda.</w:t>
      </w:r>
    </w:p>
    <w:p w14:paraId="64699EF0" w14:textId="77777777" w:rsidR="00452573" w:rsidRPr="00022685" w:rsidRDefault="00452573" w:rsidP="00CA4F63">
      <w:pPr>
        <w:pStyle w:val="DCNormal"/>
        <w:spacing w:after="0" w:line="360" w:lineRule="auto"/>
        <w:jc w:val="both"/>
        <w:rPr>
          <w:rFonts w:cs="Arial"/>
          <w:szCs w:val="22"/>
          <w:lang w:val="pt-BR" w:eastAsia="pt-BR"/>
        </w:rPr>
      </w:pPr>
    </w:p>
    <w:p w14:paraId="09AC193C"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Sistemas de assistência e segurança inigualáveis, com câmera 360°</w:t>
      </w:r>
    </w:p>
    <w:p w14:paraId="70B892CD" w14:textId="77777777" w:rsidR="00452573" w:rsidRPr="00022685" w:rsidRDefault="00452573" w:rsidP="00CA4F63">
      <w:pPr>
        <w:pStyle w:val="DCNormal"/>
        <w:spacing w:after="0" w:line="360" w:lineRule="auto"/>
        <w:jc w:val="both"/>
        <w:rPr>
          <w:rFonts w:cs="Arial"/>
          <w:szCs w:val="22"/>
          <w:lang w:val="pt-BR" w:eastAsia="pt-BR"/>
        </w:rPr>
      </w:pPr>
    </w:p>
    <w:p w14:paraId="2A50B9E9"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segurança é sempre prioridade máxima nos ônibus Mercedes-Benz e é por isso que o modelo de estreia foi equipado com o novo sistema de câmera 360°. Ele fornece assistência crucial aos motoristas quando manobras precisas são necessárias, como na garagem ou ao longo de vias estreitas de uma rota, bem como quando há carros estacionados na faixa de ônibus. Vale a pena considerar o assistente de frenagem ativo </w:t>
      </w:r>
      <w:proofErr w:type="spellStart"/>
      <w:r w:rsidRPr="00022685">
        <w:rPr>
          <w:rFonts w:cs="Arial"/>
          <w:szCs w:val="22"/>
          <w:lang w:val="pt-BR" w:eastAsia="pt-BR"/>
        </w:rPr>
        <w:t>Preventive</w:t>
      </w:r>
      <w:proofErr w:type="spellEnd"/>
      <w:r w:rsidRPr="00022685">
        <w:rPr>
          <w:rFonts w:cs="Arial"/>
          <w:szCs w:val="22"/>
          <w:lang w:val="pt-BR" w:eastAsia="pt-BR"/>
        </w:rPr>
        <w:t xml:space="preserve"> </w:t>
      </w:r>
      <w:proofErr w:type="spellStart"/>
      <w:r w:rsidRPr="00022685">
        <w:rPr>
          <w:rFonts w:cs="Arial"/>
          <w:szCs w:val="22"/>
          <w:lang w:val="pt-BR" w:eastAsia="pt-BR"/>
        </w:rPr>
        <w:t>Brake</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já que o </w:t>
      </w:r>
      <w:proofErr w:type="spellStart"/>
      <w:r w:rsidRPr="00022685">
        <w:rPr>
          <w:rFonts w:cs="Arial"/>
          <w:szCs w:val="22"/>
          <w:lang w:val="pt-BR" w:eastAsia="pt-BR"/>
        </w:rPr>
        <w:t>Sideguard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2, o </w:t>
      </w:r>
      <w:proofErr w:type="spellStart"/>
      <w:r w:rsidRPr="00022685">
        <w:rPr>
          <w:rFonts w:cs="Arial"/>
          <w:szCs w:val="22"/>
          <w:lang w:val="pt-BR" w:eastAsia="pt-BR"/>
        </w:rPr>
        <w:t>Frontguard</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o </w:t>
      </w:r>
      <w:proofErr w:type="spellStart"/>
      <w:r w:rsidRPr="00022685">
        <w:rPr>
          <w:rFonts w:cs="Arial"/>
          <w:szCs w:val="22"/>
          <w:lang w:val="pt-BR" w:eastAsia="pt-BR"/>
        </w:rPr>
        <w:t>Tyre</w:t>
      </w:r>
      <w:proofErr w:type="spellEnd"/>
      <w:r w:rsidRPr="00022685">
        <w:rPr>
          <w:rFonts w:cs="Arial"/>
          <w:szCs w:val="22"/>
          <w:lang w:val="pt-BR" w:eastAsia="pt-BR"/>
        </w:rPr>
        <w:t xml:space="preserve"> </w:t>
      </w:r>
      <w:proofErr w:type="spellStart"/>
      <w:r w:rsidRPr="00022685">
        <w:rPr>
          <w:rFonts w:cs="Arial"/>
          <w:szCs w:val="22"/>
          <w:lang w:val="pt-BR" w:eastAsia="pt-BR"/>
        </w:rPr>
        <w:t>Pressure</w:t>
      </w:r>
      <w:proofErr w:type="spellEnd"/>
      <w:r w:rsidRPr="00022685">
        <w:rPr>
          <w:rFonts w:cs="Arial"/>
          <w:szCs w:val="22"/>
          <w:lang w:val="pt-BR" w:eastAsia="pt-BR"/>
        </w:rPr>
        <w:t xml:space="preserve"> </w:t>
      </w:r>
      <w:proofErr w:type="spellStart"/>
      <w:r w:rsidRPr="00022685">
        <w:rPr>
          <w:rFonts w:cs="Arial"/>
          <w:szCs w:val="22"/>
          <w:lang w:val="pt-BR" w:eastAsia="pt-BR"/>
        </w:rPr>
        <w:t>Monitoring</w:t>
      </w:r>
      <w:proofErr w:type="spellEnd"/>
      <w:r w:rsidRPr="00022685">
        <w:rPr>
          <w:rFonts w:cs="Arial"/>
          <w:szCs w:val="22"/>
          <w:lang w:val="pt-BR" w:eastAsia="pt-BR"/>
        </w:rPr>
        <w:t xml:space="preserve"> System TPM, o </w:t>
      </w:r>
      <w:proofErr w:type="spellStart"/>
      <w:r w:rsidRPr="00022685">
        <w:rPr>
          <w:rFonts w:cs="Arial"/>
          <w:szCs w:val="22"/>
          <w:lang w:val="pt-BR" w:eastAsia="pt-BR"/>
        </w:rPr>
        <w:t>Traffic</w:t>
      </w:r>
      <w:proofErr w:type="spellEnd"/>
      <w:r w:rsidRPr="00022685">
        <w:rPr>
          <w:rFonts w:cs="Arial"/>
          <w:szCs w:val="22"/>
          <w:lang w:val="pt-BR" w:eastAsia="pt-BR"/>
        </w:rPr>
        <w:t xml:space="preserve"> </w:t>
      </w:r>
      <w:proofErr w:type="spellStart"/>
      <w:r w:rsidRPr="00022685">
        <w:rPr>
          <w:rFonts w:cs="Arial"/>
          <w:szCs w:val="22"/>
          <w:lang w:val="pt-BR" w:eastAsia="pt-BR"/>
        </w:rPr>
        <w:t>Sign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e o </w:t>
      </w:r>
      <w:proofErr w:type="spellStart"/>
      <w:r w:rsidRPr="00022685">
        <w:rPr>
          <w:rFonts w:cs="Arial"/>
          <w:szCs w:val="22"/>
          <w:lang w:val="pt-BR" w:eastAsia="pt-BR"/>
        </w:rPr>
        <w:t>Attention</w:t>
      </w:r>
      <w:proofErr w:type="spellEnd"/>
      <w:r w:rsidRPr="00022685">
        <w:rPr>
          <w:rFonts w:cs="Arial"/>
          <w:szCs w:val="22"/>
          <w:lang w:val="pt-BR" w:eastAsia="pt-BR"/>
        </w:rPr>
        <w:t xml:space="preserve"> </w:t>
      </w:r>
      <w:proofErr w:type="spellStart"/>
      <w:r w:rsidRPr="00022685">
        <w:rPr>
          <w:rFonts w:cs="Arial"/>
          <w:szCs w:val="22"/>
          <w:lang w:val="pt-BR" w:eastAsia="pt-BR"/>
        </w:rPr>
        <w:t>Assist</w:t>
      </w:r>
      <w:proofErr w:type="spellEnd"/>
      <w:r w:rsidRPr="00022685">
        <w:rPr>
          <w:rFonts w:cs="Arial"/>
          <w:szCs w:val="22"/>
          <w:lang w:val="pt-BR" w:eastAsia="pt-BR"/>
        </w:rPr>
        <w:t xml:space="preserve"> são padrão em todos os ônibus da Daimler </w:t>
      </w:r>
      <w:proofErr w:type="spellStart"/>
      <w:r w:rsidRPr="00022685">
        <w:rPr>
          <w:rFonts w:cs="Arial"/>
          <w:szCs w:val="22"/>
          <w:lang w:val="pt-BR" w:eastAsia="pt-BR"/>
        </w:rPr>
        <w:t>Buses</w:t>
      </w:r>
      <w:proofErr w:type="spellEnd"/>
      <w:r w:rsidRPr="00022685">
        <w:rPr>
          <w:rFonts w:cs="Arial"/>
          <w:szCs w:val="22"/>
          <w:lang w:val="pt-BR" w:eastAsia="pt-BR"/>
        </w:rPr>
        <w:t>.</w:t>
      </w:r>
    </w:p>
    <w:p w14:paraId="75F8F270"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 segurança e o suporte para o motorista também incluem o limite de velocidade opcionalmente acionável de 33 km/h e o </w:t>
      </w:r>
      <w:proofErr w:type="spellStart"/>
      <w:r w:rsidRPr="00022685">
        <w:rPr>
          <w:rFonts w:cs="Arial"/>
          <w:szCs w:val="22"/>
          <w:lang w:val="pt-BR" w:eastAsia="pt-BR"/>
        </w:rPr>
        <w:t>Acoustic</w:t>
      </w:r>
      <w:proofErr w:type="spellEnd"/>
      <w:r w:rsidRPr="00022685">
        <w:rPr>
          <w:rFonts w:cs="Arial"/>
          <w:szCs w:val="22"/>
          <w:lang w:val="pt-BR" w:eastAsia="pt-BR"/>
        </w:rPr>
        <w:t xml:space="preserve"> Vehicle </w:t>
      </w:r>
      <w:proofErr w:type="spellStart"/>
      <w:r w:rsidRPr="00022685">
        <w:rPr>
          <w:rFonts w:cs="Arial"/>
          <w:szCs w:val="22"/>
          <w:lang w:val="pt-BR" w:eastAsia="pt-BR"/>
        </w:rPr>
        <w:t>Alerting</w:t>
      </w:r>
      <w:proofErr w:type="spellEnd"/>
      <w:r w:rsidRPr="00022685">
        <w:rPr>
          <w:rFonts w:cs="Arial"/>
          <w:szCs w:val="22"/>
          <w:lang w:val="pt-BR" w:eastAsia="pt-BR"/>
        </w:rPr>
        <w:t xml:space="preserve"> System.  Uma porta no cockpit do motorista, com uma divisória em toda a largura, mantém a separação interna, enquanto um filtro ativo com função antiviral garante ar saudável a bordo.</w:t>
      </w:r>
    </w:p>
    <w:p w14:paraId="2A88D31C" w14:textId="77777777" w:rsidR="00452573" w:rsidRPr="00022685" w:rsidRDefault="00452573" w:rsidP="00CA4F63">
      <w:pPr>
        <w:pStyle w:val="DCNormal"/>
        <w:spacing w:after="0" w:line="360" w:lineRule="auto"/>
        <w:jc w:val="both"/>
        <w:rPr>
          <w:rFonts w:cs="Arial"/>
          <w:szCs w:val="22"/>
          <w:lang w:val="pt-BR" w:eastAsia="pt-BR"/>
        </w:rPr>
      </w:pPr>
    </w:p>
    <w:p w14:paraId="6A79A7E0"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Compartimento de passageiros com design atraente</w:t>
      </w:r>
    </w:p>
    <w:p w14:paraId="4CB45D59" w14:textId="77777777" w:rsidR="00452573" w:rsidRPr="00022685" w:rsidRDefault="00452573" w:rsidP="00CA4F63">
      <w:pPr>
        <w:pStyle w:val="DCNormal"/>
        <w:spacing w:after="0" w:line="360" w:lineRule="auto"/>
        <w:jc w:val="both"/>
        <w:rPr>
          <w:rFonts w:cs="Arial"/>
          <w:b/>
          <w:bCs/>
          <w:szCs w:val="22"/>
          <w:lang w:val="pt-BR" w:eastAsia="pt-BR"/>
        </w:rPr>
      </w:pPr>
    </w:p>
    <w:p w14:paraId="582A1982"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lastRenderedPageBreak/>
        <w:t>Os passageiros contam com bancos confortáveis no City Star Eco</w:t>
      </w:r>
      <w:r w:rsidRPr="00022685">
        <w:rPr>
          <w:rFonts w:ascii="Times New Roman" w:hAnsi="Times New Roman"/>
          <w:szCs w:val="22"/>
          <w:lang w:val="pt-BR" w:eastAsia="pt-BR"/>
        </w:rPr>
        <w:t>​</w:t>
      </w:r>
      <w:r w:rsidRPr="00022685">
        <w:rPr>
          <w:rFonts w:cs="Arial"/>
          <w:szCs w:val="22"/>
          <w:lang w:val="pt-BR" w:eastAsia="pt-BR"/>
        </w:rPr>
        <w:t xml:space="preserve">, </w:t>
      </w:r>
      <w:r w:rsidRPr="00022685">
        <w:rPr>
          <w:rFonts w:ascii="Times New Roman" w:hAnsi="Times New Roman"/>
          <w:szCs w:val="22"/>
          <w:lang w:val="pt-BR" w:eastAsia="pt-BR"/>
        </w:rPr>
        <w:t>​</w:t>
      </w:r>
      <w:r w:rsidRPr="00022685">
        <w:rPr>
          <w:rFonts w:cs="Arial"/>
          <w:szCs w:val="22"/>
          <w:lang w:val="pt-BR" w:eastAsia="pt-BR"/>
        </w:rPr>
        <w:t xml:space="preserve">produzidos na própria fábrica da Empresa. O assento e o encosto são estofados em um alegre tecido preto e amarelo. Corrimãos de teto amarelos e piso com efeito de madeira criam uma sensação moderna e rústica no ônibus urbano de piso baixo. A área especial em frente à entrada central oferece espaço para uma cadeira de rodas ou carrinho de bebê, enquanto a superfície de apoio voltada para trás tem um assento dobrável. Como alternativa à área em pé, o veículo também pode ser equipado com mais dois assentos dobráveis </w:t>
      </w:r>
      <w:r w:rsidRPr="00022685">
        <w:rPr>
          <w:rFonts w:ascii="Times New Roman" w:hAnsi="Times New Roman"/>
          <w:szCs w:val="22"/>
          <w:lang w:val="pt-BR" w:eastAsia="pt-BR"/>
        </w:rPr>
        <w:t>​​</w:t>
      </w:r>
      <w:r w:rsidRPr="00022685">
        <w:rPr>
          <w:rFonts w:cs="Arial"/>
          <w:szCs w:val="22"/>
          <w:lang w:val="pt-BR" w:eastAsia="pt-BR"/>
        </w:rPr>
        <w:t>voltados para a dire</w:t>
      </w:r>
      <w:r w:rsidRPr="00022685">
        <w:rPr>
          <w:rFonts w:cs="CorpoA"/>
          <w:szCs w:val="22"/>
          <w:lang w:val="pt-BR" w:eastAsia="pt-BR"/>
        </w:rPr>
        <w:t>çã</w:t>
      </w:r>
      <w:r w:rsidRPr="00022685">
        <w:rPr>
          <w:rFonts w:cs="Arial"/>
          <w:szCs w:val="22"/>
          <w:lang w:val="pt-BR" w:eastAsia="pt-BR"/>
        </w:rPr>
        <w:t>o de viagem. Os passageiros podem carregar seus dispositivos em 14 tomadas USB duplas.</w:t>
      </w:r>
    </w:p>
    <w:p w14:paraId="622187F6" w14:textId="77777777" w:rsidR="00CA4F63"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Todos esses recursos são emoldurados por pintura metálica antracite (incluindo em peças destacáveis). O resultado é a aparência geral altamente atraente do versátil Mercedes-Benz </w:t>
      </w:r>
      <w:proofErr w:type="spellStart"/>
      <w:r w:rsidRPr="00022685">
        <w:rPr>
          <w:rFonts w:cs="Arial"/>
          <w:szCs w:val="22"/>
          <w:lang w:val="pt-BR" w:eastAsia="pt-BR"/>
        </w:rPr>
        <w:t>eCitaro</w:t>
      </w:r>
      <w:proofErr w:type="spellEnd"/>
      <w:r w:rsidRPr="00022685">
        <w:rPr>
          <w:rFonts w:cs="Arial"/>
          <w:szCs w:val="22"/>
          <w:lang w:val="pt-BR" w:eastAsia="pt-BR"/>
        </w:rPr>
        <w:t> K.</w:t>
      </w:r>
    </w:p>
    <w:p w14:paraId="04264DB3" w14:textId="77777777" w:rsidR="00F83D82" w:rsidRPr="00022685" w:rsidRDefault="00F83D82" w:rsidP="00CA4F63">
      <w:pPr>
        <w:pStyle w:val="DCNormal"/>
        <w:spacing w:after="0" w:line="360" w:lineRule="auto"/>
        <w:jc w:val="both"/>
        <w:rPr>
          <w:rFonts w:cs="Arial"/>
          <w:szCs w:val="22"/>
          <w:lang w:val="pt-BR" w:eastAsia="pt-BR"/>
        </w:rPr>
      </w:pPr>
    </w:p>
    <w:p w14:paraId="1F213EF7" w14:textId="309C5935" w:rsidR="00452573" w:rsidRPr="00F83D82" w:rsidRDefault="00CA4F63" w:rsidP="00CA4F63">
      <w:pPr>
        <w:pStyle w:val="DCNormal"/>
        <w:spacing w:after="0" w:line="360" w:lineRule="auto"/>
        <w:jc w:val="both"/>
        <w:rPr>
          <w:rFonts w:cs="Arial"/>
          <w:szCs w:val="22"/>
          <w:lang w:val="pt-BR" w:eastAsia="pt-BR"/>
        </w:rPr>
      </w:pPr>
      <w:r w:rsidRPr="00022685">
        <w:rPr>
          <w:rFonts w:cs="Arial"/>
          <w:b/>
          <w:bCs/>
          <w:szCs w:val="22"/>
          <w:lang w:val="pt-BR" w:eastAsia="pt-BR"/>
        </w:rPr>
        <w:t xml:space="preserve">Mercedes-Benz </w:t>
      </w:r>
      <w:proofErr w:type="spellStart"/>
      <w:r w:rsidRPr="00022685">
        <w:rPr>
          <w:rFonts w:cs="Arial"/>
          <w:b/>
          <w:bCs/>
          <w:szCs w:val="22"/>
          <w:lang w:val="pt-BR" w:eastAsia="pt-BR"/>
        </w:rPr>
        <w:t>eCitaro</w:t>
      </w:r>
      <w:proofErr w:type="spellEnd"/>
      <w:r w:rsidRPr="00022685">
        <w:rPr>
          <w:rFonts w:cs="Arial"/>
          <w:b/>
          <w:bCs/>
          <w:szCs w:val="22"/>
          <w:lang w:val="pt-BR" w:eastAsia="pt-BR"/>
        </w:rPr>
        <w:t xml:space="preserve"> K:</w:t>
      </w:r>
    </w:p>
    <w:p w14:paraId="64CD6B98" w14:textId="1F6C7716"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Dados técnicos</w:t>
      </w:r>
    </w:p>
    <w:p w14:paraId="1F1EDE89" w14:textId="77777777" w:rsidR="00452573" w:rsidRPr="00022685" w:rsidRDefault="00452573" w:rsidP="00CA4F63">
      <w:pPr>
        <w:pStyle w:val="DCNormal"/>
        <w:spacing w:after="0" w:line="360" w:lineRule="auto"/>
        <w:jc w:val="both"/>
        <w:rPr>
          <w:rFonts w:cs="Arial"/>
          <w:szCs w:val="22"/>
          <w:lang w:val="pt-BR" w:eastAsia="pt-BR"/>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656"/>
      </w:tblGrid>
      <w:tr w:rsidR="005A6250" w:rsidRPr="00022685" w14:paraId="001FEA6B" w14:textId="77777777" w:rsidTr="00F83D82">
        <w:tc>
          <w:tcPr>
            <w:tcW w:w="3823" w:type="dxa"/>
            <w:shd w:val="clear" w:color="auto" w:fill="auto"/>
          </w:tcPr>
          <w:p w14:paraId="37A596D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Comprimento/largura/altura</w:t>
            </w:r>
          </w:p>
        </w:tc>
        <w:tc>
          <w:tcPr>
            <w:tcW w:w="3656" w:type="dxa"/>
            <w:shd w:val="clear" w:color="auto" w:fill="auto"/>
          </w:tcPr>
          <w:p w14:paraId="669869C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10.633/2.550/3.400 mm</w:t>
            </w:r>
          </w:p>
        </w:tc>
      </w:tr>
      <w:tr w:rsidR="005A6250" w:rsidRPr="00022685" w14:paraId="3E4008D6" w14:textId="77777777" w:rsidTr="00F83D82">
        <w:tc>
          <w:tcPr>
            <w:tcW w:w="3823" w:type="dxa"/>
            <w:shd w:val="clear" w:color="auto" w:fill="auto"/>
          </w:tcPr>
          <w:p w14:paraId="6370B18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 xml:space="preserve">Distância entre eixos </w:t>
            </w:r>
          </w:p>
        </w:tc>
        <w:tc>
          <w:tcPr>
            <w:tcW w:w="3656" w:type="dxa"/>
            <w:shd w:val="clear" w:color="auto" w:fill="auto"/>
          </w:tcPr>
          <w:p w14:paraId="7557A41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4.398 mm</w:t>
            </w:r>
          </w:p>
        </w:tc>
      </w:tr>
      <w:tr w:rsidR="005A6250" w:rsidRPr="00022685" w14:paraId="2B7DD31D" w14:textId="77777777" w:rsidTr="00F83D82">
        <w:tc>
          <w:tcPr>
            <w:tcW w:w="3823" w:type="dxa"/>
            <w:shd w:val="clear" w:color="auto" w:fill="auto"/>
          </w:tcPr>
          <w:p w14:paraId="399FCFFC"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Suspensão dianteira/traseira</w:t>
            </w:r>
          </w:p>
        </w:tc>
        <w:tc>
          <w:tcPr>
            <w:tcW w:w="3656" w:type="dxa"/>
            <w:shd w:val="clear" w:color="auto" w:fill="auto"/>
          </w:tcPr>
          <w:p w14:paraId="42FAD302"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2.805/3.430 mm</w:t>
            </w:r>
          </w:p>
        </w:tc>
      </w:tr>
      <w:tr w:rsidR="005A6250" w:rsidRPr="00022685" w14:paraId="26CDB670" w14:textId="77777777" w:rsidTr="00F83D82">
        <w:tc>
          <w:tcPr>
            <w:tcW w:w="3823" w:type="dxa"/>
            <w:shd w:val="clear" w:color="auto" w:fill="auto"/>
          </w:tcPr>
          <w:p w14:paraId="1518BBC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Raio de giro</w:t>
            </w:r>
          </w:p>
        </w:tc>
        <w:tc>
          <w:tcPr>
            <w:tcW w:w="3656" w:type="dxa"/>
            <w:shd w:val="clear" w:color="auto" w:fill="auto"/>
          </w:tcPr>
          <w:p w14:paraId="70E89CA1"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aprox. 17.284 mm</w:t>
            </w:r>
          </w:p>
        </w:tc>
      </w:tr>
      <w:tr w:rsidR="005A6250" w:rsidRPr="00022685" w14:paraId="6B034A9D" w14:textId="77777777" w:rsidTr="00F83D82">
        <w:tc>
          <w:tcPr>
            <w:tcW w:w="3823" w:type="dxa"/>
            <w:shd w:val="clear" w:color="auto" w:fill="auto"/>
          </w:tcPr>
          <w:p w14:paraId="3CDCBA8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Altura livre do corredor central</w:t>
            </w:r>
          </w:p>
        </w:tc>
        <w:tc>
          <w:tcPr>
            <w:tcW w:w="3656" w:type="dxa"/>
            <w:shd w:val="clear" w:color="auto" w:fill="auto"/>
          </w:tcPr>
          <w:p w14:paraId="7AECD70F"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2.313 mm</w:t>
            </w:r>
          </w:p>
        </w:tc>
      </w:tr>
      <w:tr w:rsidR="005A6250" w:rsidRPr="00022685" w14:paraId="4433B74E" w14:textId="77777777" w:rsidTr="00F83D82">
        <w:tc>
          <w:tcPr>
            <w:tcW w:w="3823" w:type="dxa"/>
            <w:shd w:val="clear" w:color="auto" w:fill="auto"/>
          </w:tcPr>
          <w:p w14:paraId="7852661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Altura do corredor central sobre a faixa de rodagem</w:t>
            </w:r>
          </w:p>
        </w:tc>
        <w:tc>
          <w:tcPr>
            <w:tcW w:w="3656" w:type="dxa"/>
            <w:shd w:val="clear" w:color="auto" w:fill="auto"/>
          </w:tcPr>
          <w:p w14:paraId="0C23605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370 mm</w:t>
            </w:r>
          </w:p>
        </w:tc>
      </w:tr>
      <w:tr w:rsidR="005A6250" w:rsidRPr="00022685" w14:paraId="748C5BFA" w14:textId="77777777" w:rsidTr="00F83D82">
        <w:tc>
          <w:tcPr>
            <w:tcW w:w="3823" w:type="dxa"/>
            <w:shd w:val="clear" w:color="auto" w:fill="auto"/>
          </w:tcPr>
          <w:p w14:paraId="0F0C130A"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Tecnologia/capacidade da bateria</w:t>
            </w:r>
          </w:p>
        </w:tc>
        <w:tc>
          <w:tcPr>
            <w:tcW w:w="3656" w:type="dxa"/>
            <w:shd w:val="clear" w:color="auto" w:fill="auto"/>
          </w:tcPr>
          <w:p w14:paraId="5D43291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NMC3/491 kWh</w:t>
            </w:r>
          </w:p>
        </w:tc>
      </w:tr>
      <w:tr w:rsidR="005A6250" w:rsidRPr="00022685" w14:paraId="62C9053A" w14:textId="77777777" w:rsidTr="00F83D82">
        <w:tc>
          <w:tcPr>
            <w:tcW w:w="3823" w:type="dxa"/>
            <w:shd w:val="clear" w:color="auto" w:fill="auto"/>
          </w:tcPr>
          <w:p w14:paraId="47B172F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Capacidade de carregamento</w:t>
            </w:r>
          </w:p>
        </w:tc>
        <w:tc>
          <w:tcPr>
            <w:tcW w:w="3656" w:type="dxa"/>
            <w:shd w:val="clear" w:color="auto" w:fill="auto"/>
          </w:tcPr>
          <w:p w14:paraId="7D9546C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Máx. 150 kW</w:t>
            </w:r>
          </w:p>
        </w:tc>
      </w:tr>
      <w:tr w:rsidR="005A6250" w:rsidRPr="00022685" w14:paraId="6A5FE5B1" w14:textId="77777777" w:rsidTr="00F83D82">
        <w:tc>
          <w:tcPr>
            <w:tcW w:w="3823" w:type="dxa"/>
            <w:shd w:val="clear" w:color="auto" w:fill="auto"/>
          </w:tcPr>
          <w:p w14:paraId="54DA601B"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Pneu</w:t>
            </w:r>
          </w:p>
        </w:tc>
        <w:tc>
          <w:tcPr>
            <w:tcW w:w="3656" w:type="dxa"/>
            <w:shd w:val="clear" w:color="auto" w:fill="auto"/>
          </w:tcPr>
          <w:p w14:paraId="58A5C413"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275/70 R 22.5</w:t>
            </w:r>
          </w:p>
        </w:tc>
      </w:tr>
      <w:tr w:rsidR="005A6250" w:rsidRPr="00022685" w14:paraId="3EBECA8C" w14:textId="77777777" w:rsidTr="00F83D82">
        <w:tc>
          <w:tcPr>
            <w:tcW w:w="3823" w:type="dxa"/>
            <w:shd w:val="clear" w:color="auto" w:fill="auto"/>
          </w:tcPr>
          <w:p w14:paraId="7BFB9A81"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Peso Bruto Total permitido</w:t>
            </w:r>
          </w:p>
        </w:tc>
        <w:tc>
          <w:tcPr>
            <w:tcW w:w="3656" w:type="dxa"/>
            <w:shd w:val="clear" w:color="auto" w:fill="auto"/>
          </w:tcPr>
          <w:p w14:paraId="7E633395"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19.500 kg</w:t>
            </w:r>
          </w:p>
        </w:tc>
      </w:tr>
      <w:tr w:rsidR="005A6250" w:rsidRPr="00022685" w14:paraId="79D128BA" w14:textId="77777777" w:rsidTr="00F83D82">
        <w:tc>
          <w:tcPr>
            <w:tcW w:w="3823" w:type="dxa"/>
            <w:shd w:val="clear" w:color="auto" w:fill="auto"/>
          </w:tcPr>
          <w:p w14:paraId="386D3A9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Carga permitida no eixo dianteiro/traseiro</w:t>
            </w:r>
          </w:p>
        </w:tc>
        <w:tc>
          <w:tcPr>
            <w:tcW w:w="3656" w:type="dxa"/>
            <w:shd w:val="clear" w:color="auto" w:fill="auto"/>
          </w:tcPr>
          <w:p w14:paraId="516DBBF9"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8.000/13.000 kg</w:t>
            </w:r>
          </w:p>
        </w:tc>
      </w:tr>
      <w:tr w:rsidR="005A6250" w:rsidRPr="00022685" w14:paraId="2412A3DB" w14:textId="77777777" w:rsidTr="00F83D82">
        <w:tc>
          <w:tcPr>
            <w:tcW w:w="3823" w:type="dxa"/>
            <w:shd w:val="clear" w:color="auto" w:fill="auto"/>
          </w:tcPr>
          <w:p w14:paraId="68146FA3"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Motor</w:t>
            </w:r>
          </w:p>
        </w:tc>
        <w:tc>
          <w:tcPr>
            <w:tcW w:w="3656" w:type="dxa"/>
            <w:shd w:val="clear" w:color="auto" w:fill="auto"/>
          </w:tcPr>
          <w:p w14:paraId="730BBB05"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Motores assíncronos trifásicos</w:t>
            </w:r>
          </w:p>
        </w:tc>
      </w:tr>
      <w:tr w:rsidR="005A6250" w:rsidRPr="00022685" w14:paraId="1187B46C" w14:textId="77777777" w:rsidTr="00F83D82">
        <w:tc>
          <w:tcPr>
            <w:tcW w:w="3823" w:type="dxa"/>
            <w:shd w:val="clear" w:color="auto" w:fill="auto"/>
          </w:tcPr>
          <w:p w14:paraId="7A24D7E8"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lastRenderedPageBreak/>
              <w:t>Saída contínua</w:t>
            </w:r>
          </w:p>
        </w:tc>
        <w:tc>
          <w:tcPr>
            <w:tcW w:w="3656" w:type="dxa"/>
            <w:shd w:val="clear" w:color="auto" w:fill="auto"/>
          </w:tcPr>
          <w:p w14:paraId="727BC6D4"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125 kW por motor</w:t>
            </w:r>
          </w:p>
        </w:tc>
      </w:tr>
      <w:tr w:rsidR="005A6250" w:rsidRPr="00022685" w14:paraId="2C0AE8D5" w14:textId="77777777" w:rsidTr="00F83D82">
        <w:tc>
          <w:tcPr>
            <w:tcW w:w="3823" w:type="dxa"/>
            <w:shd w:val="clear" w:color="auto" w:fill="auto"/>
          </w:tcPr>
          <w:p w14:paraId="1E213B0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Torque máximo</w:t>
            </w:r>
          </w:p>
        </w:tc>
        <w:tc>
          <w:tcPr>
            <w:tcW w:w="3656" w:type="dxa"/>
            <w:shd w:val="clear" w:color="auto" w:fill="auto"/>
          </w:tcPr>
          <w:p w14:paraId="7BE219F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485 </w:t>
            </w:r>
            <w:proofErr w:type="spellStart"/>
            <w:r w:rsidRPr="00022685">
              <w:rPr>
                <w:rFonts w:cs="Arial"/>
                <w:szCs w:val="22"/>
                <w:lang w:val="pt-BR" w:eastAsia="pt-BR"/>
              </w:rPr>
              <w:t>Nm</w:t>
            </w:r>
            <w:proofErr w:type="spellEnd"/>
            <w:r w:rsidRPr="00022685">
              <w:rPr>
                <w:rFonts w:cs="Arial"/>
                <w:szCs w:val="22"/>
                <w:lang w:val="pt-BR" w:eastAsia="pt-BR"/>
              </w:rPr>
              <w:t xml:space="preserve"> por motor</w:t>
            </w:r>
          </w:p>
        </w:tc>
      </w:tr>
      <w:tr w:rsidR="005A6250" w:rsidRPr="00C81542" w14:paraId="47C1B7FC" w14:textId="77777777" w:rsidTr="00F83D82">
        <w:tc>
          <w:tcPr>
            <w:tcW w:w="3823" w:type="dxa"/>
            <w:shd w:val="clear" w:color="auto" w:fill="auto"/>
          </w:tcPr>
          <w:p w14:paraId="3992ED99"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Relação de transmissão no cubo de roda</w:t>
            </w:r>
          </w:p>
        </w:tc>
        <w:tc>
          <w:tcPr>
            <w:tcW w:w="3656" w:type="dxa"/>
            <w:shd w:val="clear" w:color="auto" w:fill="auto"/>
          </w:tcPr>
          <w:p w14:paraId="54B1E597"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 xml:space="preserve">i=22,66, torque máximo </w:t>
            </w:r>
            <w:r w:rsidRPr="00022685">
              <w:rPr>
                <w:rFonts w:cs="Arial"/>
                <w:szCs w:val="22"/>
                <w:lang w:val="pt-BR" w:eastAsia="pt-BR"/>
              </w:rPr>
              <w:br/>
              <w:t>na roda: 2x11.000 </w:t>
            </w:r>
            <w:proofErr w:type="spellStart"/>
            <w:r w:rsidRPr="00022685">
              <w:rPr>
                <w:rFonts w:cs="Arial"/>
                <w:szCs w:val="22"/>
                <w:lang w:val="pt-BR" w:eastAsia="pt-BR"/>
              </w:rPr>
              <w:t>Nm</w:t>
            </w:r>
            <w:proofErr w:type="spellEnd"/>
          </w:p>
        </w:tc>
      </w:tr>
      <w:tr w:rsidR="005A6250" w:rsidRPr="00C81542" w14:paraId="03B20769" w14:textId="77777777" w:rsidTr="00F83D82">
        <w:tc>
          <w:tcPr>
            <w:tcW w:w="3823" w:type="dxa"/>
            <w:shd w:val="clear" w:color="auto" w:fill="auto"/>
          </w:tcPr>
          <w:p w14:paraId="6DBC0820"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Eixo dianteiro</w:t>
            </w:r>
          </w:p>
        </w:tc>
        <w:tc>
          <w:tcPr>
            <w:tcW w:w="3656" w:type="dxa"/>
            <w:shd w:val="clear" w:color="auto" w:fill="auto"/>
          </w:tcPr>
          <w:p w14:paraId="61909BB3"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ZF RL 82 EC, suspensão de roda independente</w:t>
            </w:r>
          </w:p>
        </w:tc>
      </w:tr>
      <w:tr w:rsidR="005A6250" w:rsidRPr="00C81542" w14:paraId="714ED629" w14:textId="77777777" w:rsidTr="00F83D82">
        <w:tc>
          <w:tcPr>
            <w:tcW w:w="3823" w:type="dxa"/>
            <w:shd w:val="clear" w:color="auto" w:fill="auto"/>
          </w:tcPr>
          <w:p w14:paraId="5FD2F167"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Eixo traseiro</w:t>
            </w:r>
          </w:p>
        </w:tc>
        <w:tc>
          <w:tcPr>
            <w:tcW w:w="3656" w:type="dxa"/>
            <w:shd w:val="clear" w:color="auto" w:fill="auto"/>
          </w:tcPr>
          <w:p w14:paraId="3A83E757"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ZF AVE 130, eixo central rebaixado com piso rebaixado</w:t>
            </w:r>
          </w:p>
        </w:tc>
      </w:tr>
    </w:tbl>
    <w:p w14:paraId="718498D2" w14:textId="77777777" w:rsidR="00F83D82" w:rsidRDefault="00F83D82" w:rsidP="00CA4F63">
      <w:pPr>
        <w:pStyle w:val="DCNormal"/>
        <w:spacing w:after="0" w:line="360" w:lineRule="auto"/>
        <w:jc w:val="both"/>
        <w:rPr>
          <w:rFonts w:cs="Arial"/>
          <w:szCs w:val="22"/>
          <w:lang w:val="pt-BR" w:eastAsia="pt-BR"/>
        </w:rPr>
      </w:pPr>
    </w:p>
    <w:p w14:paraId="1A816933" w14:textId="0776BEDB" w:rsidR="00CA4F63" w:rsidRPr="00F83D82" w:rsidRDefault="00CA4F63" w:rsidP="00CA4F63">
      <w:pPr>
        <w:pStyle w:val="DCNormal"/>
        <w:spacing w:after="0" w:line="360" w:lineRule="auto"/>
        <w:jc w:val="both"/>
        <w:rPr>
          <w:rFonts w:cs="Arial"/>
          <w:szCs w:val="22"/>
          <w:lang w:val="pt-BR" w:eastAsia="pt-BR"/>
        </w:rPr>
      </w:pPr>
      <w:r w:rsidRPr="00022685">
        <w:rPr>
          <w:rFonts w:cs="Arial"/>
          <w:szCs w:val="22"/>
          <w:u w:val="single"/>
          <w:lang w:val="pt-BR" w:eastAsia="pt-BR"/>
        </w:rPr>
        <w:t>Perfil do veículo</w:t>
      </w:r>
    </w:p>
    <w:p w14:paraId="16F1946A" w14:textId="77777777" w:rsidR="00CA4F63" w:rsidRPr="00022685" w:rsidRDefault="00CA4F63" w:rsidP="00CA4F63">
      <w:pPr>
        <w:pStyle w:val="DCNormal"/>
        <w:spacing w:after="0" w:line="360" w:lineRule="auto"/>
        <w:jc w:val="both"/>
        <w:rPr>
          <w:rFonts w:cs="Arial"/>
          <w:b/>
          <w:bCs/>
          <w:szCs w:val="22"/>
          <w:lang w:val="pt-BR" w:eastAsia="pt-BR"/>
        </w:rPr>
      </w:pPr>
      <w:proofErr w:type="spellStart"/>
      <w:r w:rsidRPr="00022685">
        <w:rPr>
          <w:rFonts w:cs="Arial"/>
          <w:b/>
          <w:bCs/>
          <w:szCs w:val="22"/>
          <w:lang w:val="pt-BR" w:eastAsia="pt-BR"/>
        </w:rPr>
        <w:t>Setra</w:t>
      </w:r>
      <w:proofErr w:type="spellEnd"/>
      <w:r w:rsidRPr="00022685">
        <w:rPr>
          <w:rFonts w:cs="Arial"/>
          <w:b/>
          <w:bCs/>
          <w:szCs w:val="22"/>
          <w:lang w:val="pt-BR" w:eastAsia="pt-BR"/>
        </w:rPr>
        <w:t xml:space="preserve"> </w:t>
      </w:r>
      <w:proofErr w:type="spellStart"/>
      <w:r w:rsidRPr="00022685">
        <w:rPr>
          <w:rFonts w:cs="Arial"/>
          <w:b/>
          <w:bCs/>
          <w:szCs w:val="22"/>
          <w:lang w:val="pt-BR" w:eastAsia="pt-BR"/>
        </w:rPr>
        <w:t>MultiClass</w:t>
      </w:r>
      <w:proofErr w:type="spellEnd"/>
      <w:r w:rsidRPr="00022685">
        <w:rPr>
          <w:rFonts w:cs="Arial"/>
          <w:b/>
          <w:bCs/>
          <w:szCs w:val="22"/>
          <w:lang w:val="pt-BR" w:eastAsia="pt-BR"/>
        </w:rPr>
        <w:t xml:space="preserve"> S 510 LE híbrido:</w:t>
      </w:r>
    </w:p>
    <w:p w14:paraId="0ECB271B" w14:textId="77777777" w:rsidR="0045257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ônibus interurbano compacto com excepcional padrão de conforto</w:t>
      </w:r>
    </w:p>
    <w:p w14:paraId="200FF5F8" w14:textId="77777777" w:rsidR="00452573" w:rsidRPr="00022685" w:rsidRDefault="00452573" w:rsidP="00CA4F63">
      <w:pPr>
        <w:pStyle w:val="DCNormal"/>
        <w:spacing w:after="0" w:line="360" w:lineRule="auto"/>
        <w:jc w:val="both"/>
        <w:rPr>
          <w:rFonts w:cs="Arial"/>
          <w:szCs w:val="22"/>
          <w:lang w:val="pt-BR" w:eastAsia="pt-BR"/>
        </w:rPr>
      </w:pPr>
    </w:p>
    <w:p w14:paraId="26FAA88A" w14:textId="4396E48F" w:rsidR="00CA4F63" w:rsidRPr="00022685" w:rsidRDefault="00CA4F63" w:rsidP="00452573">
      <w:pPr>
        <w:pStyle w:val="DCNormal"/>
        <w:numPr>
          <w:ilvl w:val="0"/>
          <w:numId w:val="50"/>
        </w:numPr>
        <w:spacing w:after="0" w:line="360" w:lineRule="auto"/>
        <w:jc w:val="both"/>
        <w:rPr>
          <w:rFonts w:cs="Arial"/>
          <w:szCs w:val="22"/>
          <w:lang w:val="pt-BR" w:eastAsia="pt-BR"/>
        </w:rPr>
      </w:pPr>
      <w:r w:rsidRPr="00022685">
        <w:rPr>
          <w:rFonts w:cs="Arial"/>
          <w:szCs w:val="22"/>
          <w:lang w:val="pt-BR" w:eastAsia="pt-BR"/>
        </w:rPr>
        <w:t>Ideal para rotas sinuosas e angulares</w:t>
      </w:r>
    </w:p>
    <w:p w14:paraId="792071FF" w14:textId="77777777" w:rsidR="00CA4F63" w:rsidRPr="00022685" w:rsidRDefault="00CA4F63" w:rsidP="00452573">
      <w:pPr>
        <w:pStyle w:val="DCNormal"/>
        <w:numPr>
          <w:ilvl w:val="0"/>
          <w:numId w:val="50"/>
        </w:numPr>
        <w:spacing w:after="0" w:line="360" w:lineRule="auto"/>
        <w:jc w:val="both"/>
        <w:rPr>
          <w:rFonts w:cs="Arial"/>
          <w:szCs w:val="22"/>
          <w:lang w:val="pt-BR" w:eastAsia="pt-BR"/>
        </w:rPr>
      </w:pPr>
      <w:r w:rsidRPr="00022685">
        <w:rPr>
          <w:rFonts w:cs="Arial"/>
          <w:szCs w:val="22"/>
          <w:lang w:val="pt-BR" w:eastAsia="pt-BR"/>
        </w:rPr>
        <w:t>Aparência elegante, equipamento confortável e adequado</w:t>
      </w:r>
    </w:p>
    <w:p w14:paraId="6CC248DB" w14:textId="77777777" w:rsidR="00CA4F63" w:rsidRPr="00022685" w:rsidRDefault="00CA4F63" w:rsidP="00452573">
      <w:pPr>
        <w:pStyle w:val="DCNormal"/>
        <w:numPr>
          <w:ilvl w:val="0"/>
          <w:numId w:val="50"/>
        </w:numPr>
        <w:spacing w:after="0" w:line="360" w:lineRule="auto"/>
        <w:jc w:val="both"/>
        <w:rPr>
          <w:rFonts w:cs="Arial"/>
          <w:szCs w:val="22"/>
          <w:lang w:val="pt-BR" w:eastAsia="pt-BR"/>
        </w:rPr>
      </w:pPr>
      <w:r w:rsidRPr="00022685">
        <w:rPr>
          <w:rFonts w:cs="Arial"/>
          <w:szCs w:val="22"/>
          <w:lang w:val="pt-BR" w:eastAsia="pt-BR"/>
        </w:rPr>
        <w:t>Cockpit Basic City: equipamentos no padrão de ônibus rodoviário e entrada espaçosa</w:t>
      </w:r>
    </w:p>
    <w:p w14:paraId="6B66AB7A" w14:textId="77777777" w:rsidR="00452573" w:rsidRPr="00022685" w:rsidRDefault="00452573" w:rsidP="00452573">
      <w:pPr>
        <w:pStyle w:val="DCNormal"/>
        <w:spacing w:after="0" w:line="360" w:lineRule="auto"/>
        <w:ind w:left="720"/>
        <w:jc w:val="both"/>
        <w:rPr>
          <w:rFonts w:cs="Arial"/>
          <w:szCs w:val="22"/>
          <w:lang w:val="pt-BR" w:eastAsia="pt-BR"/>
        </w:rPr>
      </w:pPr>
    </w:p>
    <w:p w14:paraId="7471F842"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compacto </w:t>
      </w:r>
      <w:proofErr w:type="spellStart"/>
      <w:r w:rsidRPr="00022685">
        <w:rPr>
          <w:rFonts w:cs="Arial"/>
          <w:szCs w:val="22"/>
          <w:lang w:val="pt-BR" w:eastAsia="pt-BR"/>
        </w:rPr>
        <w:t>Setra</w:t>
      </w:r>
      <w:proofErr w:type="spellEnd"/>
      <w:r w:rsidRPr="00022685">
        <w:rPr>
          <w:rFonts w:cs="Arial"/>
          <w:szCs w:val="22"/>
          <w:lang w:val="pt-BR" w:eastAsia="pt-BR"/>
        </w:rPr>
        <w:t xml:space="preserve"> </w:t>
      </w:r>
      <w:proofErr w:type="spellStart"/>
      <w:r w:rsidRPr="00022685">
        <w:rPr>
          <w:rFonts w:cs="Arial"/>
          <w:szCs w:val="22"/>
          <w:lang w:val="pt-BR" w:eastAsia="pt-BR"/>
        </w:rPr>
        <w:t>MultiClass</w:t>
      </w:r>
      <w:proofErr w:type="spellEnd"/>
      <w:r w:rsidRPr="00022685">
        <w:rPr>
          <w:rFonts w:cs="Arial"/>
          <w:szCs w:val="22"/>
          <w:lang w:val="pt-BR" w:eastAsia="pt-BR"/>
        </w:rPr>
        <w:t xml:space="preserve"> S 510 LE mantém a tradição de modelos similares de séries anteriores. Com um comprimento que mal ultrapassa dez metros e um círculo de giro muito pequeno, a versão curta do novo </w:t>
      </w:r>
      <w:proofErr w:type="spellStart"/>
      <w:r w:rsidRPr="00022685">
        <w:rPr>
          <w:rFonts w:cs="Arial"/>
          <w:szCs w:val="22"/>
          <w:lang w:val="pt-BR" w:eastAsia="pt-BR"/>
        </w:rPr>
        <w:t>MultiClass</w:t>
      </w:r>
      <w:proofErr w:type="spellEnd"/>
      <w:r w:rsidRPr="00022685">
        <w:rPr>
          <w:rFonts w:cs="Arial"/>
          <w:szCs w:val="22"/>
          <w:lang w:val="pt-BR" w:eastAsia="pt-BR"/>
        </w:rPr>
        <w:t xml:space="preserve"> LE é perfeita para navegar por passagens sinuosas nas montanhas, rotas suburbanas difíceis e centros urbanos. Ele também é perfeito para horários de pico, tráfego de fim de semana e rotas com baixo volume de passageiros. Apesar de seu tamanho compacto, o </w:t>
      </w:r>
      <w:proofErr w:type="spellStart"/>
      <w:r w:rsidRPr="00022685">
        <w:rPr>
          <w:rFonts w:cs="Arial"/>
          <w:szCs w:val="22"/>
          <w:lang w:val="pt-BR" w:eastAsia="pt-BR"/>
        </w:rPr>
        <w:t>MultiClass</w:t>
      </w:r>
      <w:proofErr w:type="spellEnd"/>
      <w:r w:rsidRPr="00022685">
        <w:rPr>
          <w:rFonts w:cs="Arial"/>
          <w:szCs w:val="22"/>
          <w:lang w:val="pt-BR" w:eastAsia="pt-BR"/>
        </w:rPr>
        <w:t xml:space="preserve"> S 510 LE é um ônibus de serviço público completo com todas as qualidades de seus irmãos maiores.</w:t>
      </w:r>
    </w:p>
    <w:p w14:paraId="4E5CD92F" w14:textId="77777777" w:rsidR="00452573" w:rsidRPr="00022685" w:rsidRDefault="00452573" w:rsidP="00CA4F63">
      <w:pPr>
        <w:pStyle w:val="DCNormal"/>
        <w:spacing w:after="0" w:line="360" w:lineRule="auto"/>
        <w:jc w:val="both"/>
        <w:rPr>
          <w:rFonts w:cs="Arial"/>
          <w:szCs w:val="22"/>
          <w:lang w:val="pt-BR" w:eastAsia="pt-BR"/>
        </w:rPr>
      </w:pPr>
    </w:p>
    <w:p w14:paraId="534E022C"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Aparência elegante, equipamento confortável e adequado</w:t>
      </w:r>
    </w:p>
    <w:p w14:paraId="62E68EF1" w14:textId="77777777" w:rsidR="00452573" w:rsidRPr="00022685" w:rsidRDefault="00452573" w:rsidP="00CA4F63">
      <w:pPr>
        <w:pStyle w:val="DCNormal"/>
        <w:spacing w:after="0" w:line="360" w:lineRule="auto"/>
        <w:jc w:val="both"/>
        <w:rPr>
          <w:rFonts w:cs="Arial"/>
          <w:szCs w:val="22"/>
          <w:lang w:val="pt-BR" w:eastAsia="pt-BR"/>
        </w:rPr>
      </w:pPr>
    </w:p>
    <w:p w14:paraId="72B6381C"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Com espelhos integrados ao design sofisticado, o </w:t>
      </w:r>
      <w:proofErr w:type="spellStart"/>
      <w:r w:rsidRPr="00022685">
        <w:rPr>
          <w:rFonts w:cs="Arial"/>
          <w:szCs w:val="22"/>
          <w:lang w:val="pt-BR" w:eastAsia="pt-BR"/>
        </w:rPr>
        <w:t>MultiClass</w:t>
      </w:r>
      <w:proofErr w:type="spellEnd"/>
      <w:r w:rsidRPr="00022685">
        <w:rPr>
          <w:rFonts w:cs="Arial"/>
          <w:szCs w:val="22"/>
          <w:lang w:val="pt-BR" w:eastAsia="pt-BR"/>
        </w:rPr>
        <w:t xml:space="preserve"> compacto mantém a aparência elegante de um </w:t>
      </w:r>
      <w:proofErr w:type="spellStart"/>
      <w:r w:rsidRPr="00022685">
        <w:rPr>
          <w:rFonts w:cs="Arial"/>
          <w:szCs w:val="22"/>
          <w:lang w:val="pt-BR" w:eastAsia="pt-BR"/>
        </w:rPr>
        <w:t>Setra</w:t>
      </w:r>
      <w:proofErr w:type="spellEnd"/>
      <w:r w:rsidRPr="00022685">
        <w:rPr>
          <w:rFonts w:cs="Arial"/>
          <w:szCs w:val="22"/>
          <w:lang w:val="pt-BR" w:eastAsia="pt-BR"/>
        </w:rPr>
        <w:t xml:space="preserve">. Os passageiros embarcam por uma porta frontal </w:t>
      </w:r>
      <w:r w:rsidRPr="00022685">
        <w:rPr>
          <w:rFonts w:cs="Arial"/>
          <w:szCs w:val="22"/>
          <w:lang w:val="pt-BR" w:eastAsia="pt-BR"/>
        </w:rPr>
        <w:lastRenderedPageBreak/>
        <w:t xml:space="preserve">de 900 milímetros de largura e uma porta central de 1.150 milímetros de largura. Eles podem encontrar seu lugar preferido entre os bancos interurbanos </w:t>
      </w:r>
      <w:proofErr w:type="spellStart"/>
      <w:r w:rsidRPr="00022685">
        <w:rPr>
          <w:rFonts w:cs="Arial"/>
          <w:szCs w:val="22"/>
          <w:lang w:val="pt-BR" w:eastAsia="pt-BR"/>
        </w:rPr>
        <w:t>Setra</w:t>
      </w:r>
      <w:proofErr w:type="spellEnd"/>
      <w:r w:rsidRPr="00022685">
        <w:rPr>
          <w:rFonts w:cs="Arial"/>
          <w:szCs w:val="22"/>
          <w:lang w:val="pt-BR" w:eastAsia="pt-BR"/>
        </w:rPr>
        <w:t xml:space="preserve"> Transit. O assento e o encosto são revestidos com tecido preto e laranja brilhante. O assento quase parece flutuar acima do piso no sutil padrão </w:t>
      </w:r>
      <w:proofErr w:type="spellStart"/>
      <w:r w:rsidRPr="00022685">
        <w:rPr>
          <w:rFonts w:cs="Arial"/>
          <w:szCs w:val="22"/>
          <w:lang w:val="pt-BR" w:eastAsia="pt-BR"/>
        </w:rPr>
        <w:t>Uplandia</w:t>
      </w:r>
      <w:proofErr w:type="spellEnd"/>
      <w:r w:rsidRPr="00022685">
        <w:rPr>
          <w:rFonts w:cs="Arial"/>
          <w:szCs w:val="22"/>
          <w:lang w:val="pt-BR" w:eastAsia="pt-BR"/>
        </w:rPr>
        <w:t xml:space="preserve">. Todos os assentos dianteiros estão em plataformas e todos os assentos de passageiros são equipados com cintos de segurança de dois pontos. Um banco duplo giratório na área de entrada central e dois bancos dobráveis, </w:t>
      </w:r>
      <w:r w:rsidRPr="00022685">
        <w:rPr>
          <w:rFonts w:ascii="Times New Roman" w:hAnsi="Times New Roman"/>
          <w:szCs w:val="22"/>
          <w:lang w:val="pt-BR" w:eastAsia="pt-BR"/>
        </w:rPr>
        <w:t>​​</w:t>
      </w:r>
      <w:r w:rsidRPr="00022685">
        <w:rPr>
          <w:rFonts w:cs="Arial"/>
          <w:szCs w:val="22"/>
          <w:lang w:val="pt-BR" w:eastAsia="pt-BR"/>
        </w:rPr>
        <w:t xml:space="preserve">localizados do outro lado na </w:t>
      </w:r>
      <w:r w:rsidRPr="00022685">
        <w:rPr>
          <w:rFonts w:cs="CorpoA"/>
          <w:szCs w:val="22"/>
          <w:lang w:val="pt-BR" w:eastAsia="pt-BR"/>
        </w:rPr>
        <w:t>á</w:t>
      </w:r>
      <w:r w:rsidRPr="00022685">
        <w:rPr>
          <w:rFonts w:cs="Arial"/>
          <w:szCs w:val="22"/>
          <w:lang w:val="pt-BR" w:eastAsia="pt-BR"/>
        </w:rPr>
        <w:t>rea de uso especial, garantem a capacidade máxima de assentos, apesar do comprimento minimizado.</w:t>
      </w:r>
    </w:p>
    <w:p w14:paraId="53937A1D"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Os racks de bagagem em </w:t>
      </w:r>
      <w:proofErr w:type="spellStart"/>
      <w:r w:rsidRPr="00022685">
        <w:rPr>
          <w:rFonts w:cs="Arial"/>
          <w:szCs w:val="22"/>
          <w:lang w:val="pt-BR" w:eastAsia="pt-BR"/>
        </w:rPr>
        <w:t>mesh</w:t>
      </w:r>
      <w:proofErr w:type="spellEnd"/>
      <w:r w:rsidRPr="00022685">
        <w:rPr>
          <w:rFonts w:cs="Arial"/>
          <w:szCs w:val="22"/>
          <w:lang w:val="pt-BR" w:eastAsia="pt-BR"/>
        </w:rPr>
        <w:t xml:space="preserve"> são muito práticos. O painel lateral coberto com feltro agulhado em um padrão de granito e a parte de trás revestida com tecido dos bancos de passageiros proporcionam um ambiente aconchegante. O </w:t>
      </w:r>
      <w:proofErr w:type="spellStart"/>
      <w:r w:rsidRPr="00022685">
        <w:rPr>
          <w:rFonts w:cs="Arial"/>
          <w:szCs w:val="22"/>
          <w:lang w:val="pt-BR" w:eastAsia="pt-BR"/>
        </w:rPr>
        <w:t>Setra</w:t>
      </w:r>
      <w:proofErr w:type="spellEnd"/>
      <w:r w:rsidRPr="00022685">
        <w:rPr>
          <w:rFonts w:cs="Arial"/>
          <w:szCs w:val="22"/>
          <w:lang w:val="pt-BR" w:eastAsia="pt-BR"/>
        </w:rPr>
        <w:t xml:space="preserve"> compacto é adequado até mesmo para excursões, graças à aprovação da velocidade de 100 km/h.</w:t>
      </w:r>
    </w:p>
    <w:p w14:paraId="5BC092C2"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Uma rampa dobrável, operada manualmente, está disponível na entrada central para passageiros com mobilidade restrita. Na área de uso especial, em frente, cadeiras de rodas podem ser presas por meio de </w:t>
      </w:r>
      <w:proofErr w:type="spellStart"/>
      <w:r w:rsidRPr="00022685">
        <w:rPr>
          <w:rFonts w:cs="Arial"/>
          <w:szCs w:val="22"/>
          <w:lang w:val="pt-BR" w:eastAsia="pt-BR"/>
        </w:rPr>
        <w:t>retratores</w:t>
      </w:r>
      <w:proofErr w:type="spellEnd"/>
      <w:r w:rsidRPr="00022685">
        <w:rPr>
          <w:rFonts w:cs="Arial"/>
          <w:szCs w:val="22"/>
          <w:lang w:val="pt-BR" w:eastAsia="pt-BR"/>
        </w:rPr>
        <w:t>. Os passageiros podem carregar seus dispositivos móveis nas tomadas USB duplas iluminadas na parede lateral de cada assento duplo. Informações podem ser exibidas na tela TFT de 21,5".</w:t>
      </w:r>
    </w:p>
    <w:p w14:paraId="05CB0FB8"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As janelas laterais desse ônibus interurbano têm vidros duplos. Durante as estações mais quentes, os passageiros podem manter a cabeça fria graças ao potente ar-condicionado de teto </w:t>
      </w:r>
      <w:proofErr w:type="spellStart"/>
      <w:r w:rsidRPr="00022685">
        <w:rPr>
          <w:rFonts w:cs="Arial"/>
          <w:szCs w:val="22"/>
          <w:lang w:val="pt-BR" w:eastAsia="pt-BR"/>
        </w:rPr>
        <w:t>EvoCool</w:t>
      </w:r>
      <w:proofErr w:type="spellEnd"/>
      <w:r w:rsidRPr="00022685">
        <w:rPr>
          <w:rFonts w:cs="Arial"/>
          <w:szCs w:val="22"/>
          <w:lang w:val="pt-BR" w:eastAsia="pt-BR"/>
        </w:rPr>
        <w:t xml:space="preserve"> Basic com dutos de ar. O local de trabalho do motorista tem ar-condicionado separado.</w:t>
      </w:r>
    </w:p>
    <w:p w14:paraId="33D2D866" w14:textId="77777777" w:rsidR="00614441" w:rsidRPr="00022685" w:rsidRDefault="00614441" w:rsidP="00CA4F63">
      <w:pPr>
        <w:pStyle w:val="DCNormal"/>
        <w:spacing w:after="0" w:line="360" w:lineRule="auto"/>
        <w:jc w:val="both"/>
        <w:rPr>
          <w:rFonts w:cs="Arial"/>
          <w:szCs w:val="22"/>
          <w:lang w:val="pt-BR" w:eastAsia="pt-BR"/>
        </w:rPr>
      </w:pPr>
    </w:p>
    <w:p w14:paraId="5A26C741" w14:textId="77777777"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Cockpit Basic City: equipamentos no padrão de ônibus rodoviários e entrada espaçosa</w:t>
      </w:r>
    </w:p>
    <w:p w14:paraId="23EA0FB1" w14:textId="77777777" w:rsidR="00614441" w:rsidRPr="00022685" w:rsidRDefault="00614441" w:rsidP="00CA4F63">
      <w:pPr>
        <w:pStyle w:val="DCNormal"/>
        <w:spacing w:after="0" w:line="360" w:lineRule="auto"/>
        <w:jc w:val="both"/>
        <w:rPr>
          <w:rFonts w:cs="Arial"/>
          <w:szCs w:val="22"/>
          <w:lang w:val="pt-BR" w:eastAsia="pt-BR"/>
        </w:rPr>
      </w:pPr>
    </w:p>
    <w:p w14:paraId="1CB6F869" w14:textId="77777777" w:rsidR="00CA4F63" w:rsidRPr="00022685"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espaço de trabalho do condutor do veículo também é equipado em alto padrão. A parede traseira do cockpit é transparente e a porta do motorista separa os ambientes. O novo Cockpit Basic City é perfeito para uso misto. Ele combina acessórios da classe econômica para o motorista com uma entrada espaçosa na </w:t>
      </w:r>
      <w:r w:rsidRPr="00022685">
        <w:rPr>
          <w:rFonts w:cs="Arial"/>
          <w:szCs w:val="22"/>
          <w:lang w:val="pt-BR" w:eastAsia="pt-BR"/>
        </w:rPr>
        <w:lastRenderedPageBreak/>
        <w:t>porta da frente. O suporte para o condutor ao manobrar em estradas estreitas e sinuosas é fornecido pela combinação de espelhos integrais com um espelho adicional para visibilidade de curto alcance, o sistema de câmera de 360° e a iluminação surround para marcha ré.</w:t>
      </w:r>
    </w:p>
    <w:p w14:paraId="326487EC" w14:textId="77777777" w:rsidR="00CA4F63" w:rsidRDefault="00CA4F63" w:rsidP="00CA4F63">
      <w:pPr>
        <w:pStyle w:val="DCNormal"/>
        <w:spacing w:after="0" w:line="360" w:lineRule="auto"/>
        <w:jc w:val="both"/>
        <w:rPr>
          <w:rFonts w:cs="Arial"/>
          <w:szCs w:val="22"/>
          <w:lang w:val="pt-BR" w:eastAsia="pt-BR"/>
        </w:rPr>
      </w:pPr>
      <w:r w:rsidRPr="00022685">
        <w:rPr>
          <w:rFonts w:cs="Arial"/>
          <w:szCs w:val="22"/>
          <w:lang w:val="pt-BR" w:eastAsia="pt-BR"/>
        </w:rPr>
        <w:t xml:space="preserve">O trem de força consiste em um motor Mercedes-Benz OM 936 de 6 cilindros em linha, compacto e de baixa emissão, com potência de 220 kW (299 cv), juntamente com a transmissão automática ZF </w:t>
      </w:r>
      <w:proofErr w:type="spellStart"/>
      <w:r w:rsidRPr="00022685">
        <w:rPr>
          <w:rFonts w:cs="Arial"/>
          <w:szCs w:val="22"/>
          <w:lang w:val="pt-BR" w:eastAsia="pt-BR"/>
        </w:rPr>
        <w:t>Ecolife</w:t>
      </w:r>
      <w:proofErr w:type="spellEnd"/>
      <w:r w:rsidRPr="00022685">
        <w:rPr>
          <w:rFonts w:cs="Arial"/>
          <w:szCs w:val="22"/>
          <w:lang w:val="pt-BR" w:eastAsia="pt-BR"/>
        </w:rPr>
        <w:t xml:space="preserve"> 2 de 6 velocidades e um eixo motor </w:t>
      </w:r>
      <w:proofErr w:type="spellStart"/>
      <w:r w:rsidRPr="00022685">
        <w:rPr>
          <w:rFonts w:cs="Arial"/>
          <w:szCs w:val="22"/>
          <w:lang w:val="pt-BR" w:eastAsia="pt-BR"/>
        </w:rPr>
        <w:t>hipóide</w:t>
      </w:r>
      <w:proofErr w:type="spellEnd"/>
      <w:r w:rsidRPr="00022685">
        <w:rPr>
          <w:rFonts w:cs="Arial"/>
          <w:szCs w:val="22"/>
          <w:lang w:val="pt-BR" w:eastAsia="pt-BR"/>
        </w:rPr>
        <w:t xml:space="preserve"> silencioso e eficiente. Equipar o ônibus com um módulo híbrido, módulo de recuperação e gerenciamento inteligente de energia a bordo reduz ainda mais o consumo de combustível e, consequentemente, as emissões de poluentes. O assistente de estilo de condução Driver Score fornece suporte adicional para melhorar a eficiência.</w:t>
      </w:r>
    </w:p>
    <w:p w14:paraId="7380FCDA" w14:textId="77777777" w:rsidR="00F83D82" w:rsidRPr="00022685" w:rsidRDefault="00F83D82" w:rsidP="00CA4F63">
      <w:pPr>
        <w:pStyle w:val="DCNormal"/>
        <w:spacing w:after="0" w:line="360" w:lineRule="auto"/>
        <w:jc w:val="both"/>
        <w:rPr>
          <w:rFonts w:cs="Arial"/>
          <w:szCs w:val="22"/>
          <w:lang w:val="pt-BR" w:eastAsia="pt-BR"/>
        </w:rPr>
      </w:pPr>
    </w:p>
    <w:p w14:paraId="0DA5B8E2" w14:textId="24904DE2" w:rsidR="00614441" w:rsidRPr="00022685" w:rsidRDefault="00CA4F63" w:rsidP="00CA4F63">
      <w:pPr>
        <w:pStyle w:val="DCNormal"/>
        <w:spacing w:after="0" w:line="360" w:lineRule="auto"/>
        <w:jc w:val="both"/>
        <w:rPr>
          <w:rFonts w:cs="Arial"/>
          <w:b/>
          <w:bCs/>
          <w:szCs w:val="22"/>
          <w:lang w:val="pt-BR" w:eastAsia="pt-BR"/>
        </w:rPr>
      </w:pPr>
      <w:proofErr w:type="spellStart"/>
      <w:r w:rsidRPr="00022685">
        <w:rPr>
          <w:rFonts w:cs="Arial"/>
          <w:b/>
          <w:bCs/>
          <w:szCs w:val="22"/>
          <w:lang w:val="pt-BR" w:eastAsia="pt-BR"/>
        </w:rPr>
        <w:t>Setra</w:t>
      </w:r>
      <w:proofErr w:type="spellEnd"/>
      <w:r w:rsidRPr="00022685">
        <w:rPr>
          <w:rFonts w:cs="Arial"/>
          <w:b/>
          <w:bCs/>
          <w:szCs w:val="22"/>
          <w:lang w:val="pt-BR" w:eastAsia="pt-BR"/>
        </w:rPr>
        <w:t xml:space="preserve"> </w:t>
      </w:r>
      <w:proofErr w:type="spellStart"/>
      <w:r w:rsidRPr="00022685">
        <w:rPr>
          <w:rFonts w:cs="Arial"/>
          <w:b/>
          <w:bCs/>
          <w:szCs w:val="22"/>
          <w:lang w:val="pt-BR" w:eastAsia="pt-BR"/>
        </w:rPr>
        <w:t>MultiClass</w:t>
      </w:r>
      <w:proofErr w:type="spellEnd"/>
      <w:r w:rsidRPr="00022685">
        <w:rPr>
          <w:rFonts w:cs="Arial"/>
          <w:b/>
          <w:bCs/>
          <w:szCs w:val="22"/>
          <w:lang w:val="pt-BR" w:eastAsia="pt-BR"/>
        </w:rPr>
        <w:t xml:space="preserve"> S 510 LE híbrido:</w:t>
      </w:r>
    </w:p>
    <w:p w14:paraId="55BF2FEA" w14:textId="2CCE9E90" w:rsidR="00CA4F63" w:rsidRPr="00022685" w:rsidRDefault="00CA4F63" w:rsidP="00CA4F63">
      <w:pPr>
        <w:pStyle w:val="DCNormal"/>
        <w:spacing w:after="0" w:line="360" w:lineRule="auto"/>
        <w:jc w:val="both"/>
        <w:rPr>
          <w:rFonts w:cs="Arial"/>
          <w:b/>
          <w:bCs/>
          <w:szCs w:val="22"/>
          <w:lang w:val="pt-BR" w:eastAsia="pt-BR"/>
        </w:rPr>
      </w:pPr>
      <w:r w:rsidRPr="00022685">
        <w:rPr>
          <w:rFonts w:cs="Arial"/>
          <w:b/>
          <w:bCs/>
          <w:szCs w:val="22"/>
          <w:lang w:val="pt-BR" w:eastAsia="pt-BR"/>
        </w:rPr>
        <w:t>Dados técnicos</w:t>
      </w:r>
    </w:p>
    <w:p w14:paraId="1F9B03F3" w14:textId="77777777" w:rsidR="00614441" w:rsidRPr="00022685" w:rsidRDefault="00614441" w:rsidP="00CA4F63">
      <w:pPr>
        <w:pStyle w:val="DCNormal"/>
        <w:spacing w:after="0" w:line="360" w:lineRule="auto"/>
        <w:jc w:val="both"/>
        <w:rPr>
          <w:rFonts w:cs="Arial"/>
          <w:b/>
          <w:bCs/>
          <w:szCs w:val="22"/>
          <w:lang w:val="pt-BR" w:eastAsia="pt-BR"/>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798"/>
      </w:tblGrid>
      <w:tr w:rsidR="005A6250" w:rsidRPr="00022685" w14:paraId="7CDB5DFB" w14:textId="77777777" w:rsidTr="00F83D82">
        <w:tc>
          <w:tcPr>
            <w:tcW w:w="3823" w:type="dxa"/>
            <w:shd w:val="clear" w:color="auto" w:fill="auto"/>
          </w:tcPr>
          <w:p w14:paraId="229E1347"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Comprimento/largura/altura</w:t>
            </w:r>
          </w:p>
        </w:tc>
        <w:tc>
          <w:tcPr>
            <w:tcW w:w="3798" w:type="dxa"/>
            <w:shd w:val="clear" w:color="auto" w:fill="auto"/>
          </w:tcPr>
          <w:p w14:paraId="25565A85"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10.510/2.550/3.320 mm</w:t>
            </w:r>
          </w:p>
        </w:tc>
      </w:tr>
      <w:tr w:rsidR="005A6250" w:rsidRPr="00022685" w14:paraId="74CDD1E1" w14:textId="77777777" w:rsidTr="00F83D82">
        <w:tc>
          <w:tcPr>
            <w:tcW w:w="3823" w:type="dxa"/>
            <w:shd w:val="clear" w:color="auto" w:fill="auto"/>
          </w:tcPr>
          <w:p w14:paraId="06B152D5"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Distância entre eixos</w:t>
            </w:r>
          </w:p>
        </w:tc>
        <w:tc>
          <w:tcPr>
            <w:tcW w:w="3798" w:type="dxa"/>
            <w:shd w:val="clear" w:color="auto" w:fill="auto"/>
          </w:tcPr>
          <w:p w14:paraId="5BC3778A"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4.500 mm</w:t>
            </w:r>
          </w:p>
        </w:tc>
      </w:tr>
      <w:tr w:rsidR="005A6250" w:rsidRPr="00022685" w14:paraId="4E14CAAF" w14:textId="77777777" w:rsidTr="00F83D82">
        <w:tc>
          <w:tcPr>
            <w:tcW w:w="3823" w:type="dxa"/>
            <w:shd w:val="clear" w:color="auto" w:fill="auto"/>
          </w:tcPr>
          <w:p w14:paraId="16F9A265"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Suspensão dianteira/traseira</w:t>
            </w:r>
          </w:p>
        </w:tc>
        <w:tc>
          <w:tcPr>
            <w:tcW w:w="3798" w:type="dxa"/>
            <w:shd w:val="clear" w:color="auto" w:fill="auto"/>
          </w:tcPr>
          <w:p w14:paraId="01D7C7B3"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2.710/3.300 mm</w:t>
            </w:r>
          </w:p>
        </w:tc>
      </w:tr>
      <w:tr w:rsidR="005A6250" w:rsidRPr="00022685" w14:paraId="30E710F7" w14:textId="77777777" w:rsidTr="00F83D82">
        <w:tc>
          <w:tcPr>
            <w:tcW w:w="3823" w:type="dxa"/>
            <w:shd w:val="clear" w:color="auto" w:fill="auto"/>
          </w:tcPr>
          <w:p w14:paraId="0EB07F4F"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Raio de giro</w:t>
            </w:r>
          </w:p>
        </w:tc>
        <w:tc>
          <w:tcPr>
            <w:tcW w:w="3798" w:type="dxa"/>
            <w:shd w:val="clear" w:color="auto" w:fill="auto"/>
          </w:tcPr>
          <w:p w14:paraId="2410BB1D"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aprox. 17.318 mm</w:t>
            </w:r>
          </w:p>
        </w:tc>
      </w:tr>
      <w:tr w:rsidR="005A6250" w:rsidRPr="00022685" w14:paraId="0C9B4613" w14:textId="77777777" w:rsidTr="00F83D82">
        <w:tc>
          <w:tcPr>
            <w:tcW w:w="3823" w:type="dxa"/>
            <w:shd w:val="clear" w:color="auto" w:fill="auto"/>
          </w:tcPr>
          <w:p w14:paraId="2B82ADDF"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Altura livre do corredor central</w:t>
            </w:r>
          </w:p>
        </w:tc>
        <w:tc>
          <w:tcPr>
            <w:tcW w:w="3798" w:type="dxa"/>
            <w:shd w:val="clear" w:color="auto" w:fill="auto"/>
          </w:tcPr>
          <w:p w14:paraId="4F550B31"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aprox. 2.600 mm</w:t>
            </w:r>
          </w:p>
        </w:tc>
      </w:tr>
      <w:tr w:rsidR="005A6250" w:rsidRPr="00022685" w14:paraId="49A2E8CB" w14:textId="77777777" w:rsidTr="00F83D82">
        <w:tc>
          <w:tcPr>
            <w:tcW w:w="3823" w:type="dxa"/>
            <w:shd w:val="clear" w:color="auto" w:fill="auto"/>
          </w:tcPr>
          <w:p w14:paraId="3BDBF043"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Altura do piso da área do motorista acima da faixa de rodagem</w:t>
            </w:r>
          </w:p>
        </w:tc>
        <w:tc>
          <w:tcPr>
            <w:tcW w:w="3798" w:type="dxa"/>
            <w:shd w:val="clear" w:color="auto" w:fill="auto"/>
          </w:tcPr>
          <w:p w14:paraId="7F9D1E5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809 mm</w:t>
            </w:r>
          </w:p>
        </w:tc>
      </w:tr>
      <w:tr w:rsidR="005A6250" w:rsidRPr="00022685" w14:paraId="516F8837" w14:textId="77777777" w:rsidTr="00F83D82">
        <w:tc>
          <w:tcPr>
            <w:tcW w:w="3823" w:type="dxa"/>
            <w:shd w:val="clear" w:color="auto" w:fill="auto"/>
          </w:tcPr>
          <w:p w14:paraId="09C99C4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Capacidade de acomodação</w:t>
            </w:r>
          </w:p>
        </w:tc>
        <w:tc>
          <w:tcPr>
            <w:tcW w:w="3798" w:type="dxa"/>
            <w:shd w:val="clear" w:color="auto" w:fill="auto"/>
          </w:tcPr>
          <w:p w14:paraId="167CEBD2"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aprox. 0,5 m³</w:t>
            </w:r>
          </w:p>
        </w:tc>
      </w:tr>
      <w:tr w:rsidR="005A6250" w:rsidRPr="00022685" w14:paraId="312D6A89" w14:textId="77777777" w:rsidTr="00F83D82">
        <w:tc>
          <w:tcPr>
            <w:tcW w:w="3823" w:type="dxa"/>
            <w:shd w:val="clear" w:color="auto" w:fill="auto"/>
          </w:tcPr>
          <w:p w14:paraId="3EC9974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Capacidade do tanque de combustível</w:t>
            </w:r>
          </w:p>
        </w:tc>
        <w:tc>
          <w:tcPr>
            <w:tcW w:w="3798" w:type="dxa"/>
            <w:shd w:val="clear" w:color="auto" w:fill="auto"/>
          </w:tcPr>
          <w:p w14:paraId="56BD247B"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aprox. 300 l</w:t>
            </w:r>
          </w:p>
        </w:tc>
      </w:tr>
      <w:tr w:rsidR="005A6250" w:rsidRPr="00022685" w14:paraId="2F895023" w14:textId="77777777" w:rsidTr="00F83D82">
        <w:tc>
          <w:tcPr>
            <w:tcW w:w="3823" w:type="dxa"/>
            <w:shd w:val="clear" w:color="auto" w:fill="auto"/>
          </w:tcPr>
          <w:p w14:paraId="365CDA2B"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 xml:space="preserve">Capacidade do tanque de </w:t>
            </w:r>
            <w:proofErr w:type="spellStart"/>
            <w:r w:rsidRPr="00022685">
              <w:rPr>
                <w:rFonts w:cs="Arial"/>
                <w:szCs w:val="22"/>
                <w:lang w:val="pt-BR" w:eastAsia="pt-BR"/>
              </w:rPr>
              <w:t>Arla</w:t>
            </w:r>
            <w:proofErr w:type="spellEnd"/>
          </w:p>
        </w:tc>
        <w:tc>
          <w:tcPr>
            <w:tcW w:w="3798" w:type="dxa"/>
            <w:shd w:val="clear" w:color="auto" w:fill="auto"/>
          </w:tcPr>
          <w:p w14:paraId="232A79A4"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aprox. 53 l</w:t>
            </w:r>
          </w:p>
        </w:tc>
      </w:tr>
      <w:tr w:rsidR="005A6250" w:rsidRPr="00022685" w14:paraId="16344E38" w14:textId="77777777" w:rsidTr="00F83D82">
        <w:tc>
          <w:tcPr>
            <w:tcW w:w="3823" w:type="dxa"/>
            <w:shd w:val="clear" w:color="auto" w:fill="auto"/>
          </w:tcPr>
          <w:p w14:paraId="41D41419"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Pneu</w:t>
            </w:r>
          </w:p>
        </w:tc>
        <w:tc>
          <w:tcPr>
            <w:tcW w:w="3798" w:type="dxa"/>
            <w:shd w:val="clear" w:color="auto" w:fill="auto"/>
          </w:tcPr>
          <w:p w14:paraId="0013E491"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295/70 R 22.5</w:t>
            </w:r>
          </w:p>
        </w:tc>
      </w:tr>
      <w:tr w:rsidR="005A6250" w:rsidRPr="00022685" w14:paraId="08104F7F" w14:textId="77777777" w:rsidTr="00F83D82">
        <w:tc>
          <w:tcPr>
            <w:tcW w:w="3823" w:type="dxa"/>
            <w:shd w:val="clear" w:color="auto" w:fill="auto"/>
          </w:tcPr>
          <w:p w14:paraId="6FA96F04"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Peso Bruto Total permitido</w:t>
            </w:r>
          </w:p>
        </w:tc>
        <w:tc>
          <w:tcPr>
            <w:tcW w:w="3798" w:type="dxa"/>
            <w:shd w:val="clear" w:color="auto" w:fill="auto"/>
          </w:tcPr>
          <w:p w14:paraId="5214EE8C"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19.500 kg</w:t>
            </w:r>
          </w:p>
        </w:tc>
      </w:tr>
      <w:tr w:rsidR="005A6250" w:rsidRPr="00022685" w14:paraId="01779627" w14:textId="77777777" w:rsidTr="00F83D82">
        <w:tc>
          <w:tcPr>
            <w:tcW w:w="3823" w:type="dxa"/>
            <w:shd w:val="clear" w:color="auto" w:fill="auto"/>
          </w:tcPr>
          <w:p w14:paraId="74C67E6B"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Carga permitida no eixo dianteiro/traseiro</w:t>
            </w:r>
          </w:p>
        </w:tc>
        <w:tc>
          <w:tcPr>
            <w:tcW w:w="3798" w:type="dxa"/>
            <w:shd w:val="clear" w:color="auto" w:fill="auto"/>
          </w:tcPr>
          <w:p w14:paraId="7DECD36A"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7.500/12.600 kg</w:t>
            </w:r>
          </w:p>
        </w:tc>
      </w:tr>
      <w:tr w:rsidR="005A6250" w:rsidRPr="00C81542" w14:paraId="5BDD932B" w14:textId="77777777" w:rsidTr="00F83D82">
        <w:tc>
          <w:tcPr>
            <w:tcW w:w="3823" w:type="dxa"/>
            <w:shd w:val="clear" w:color="auto" w:fill="auto"/>
          </w:tcPr>
          <w:p w14:paraId="63C80765"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lastRenderedPageBreak/>
              <w:t>Motor/padrão de emissões</w:t>
            </w:r>
          </w:p>
        </w:tc>
        <w:tc>
          <w:tcPr>
            <w:tcW w:w="3798" w:type="dxa"/>
            <w:shd w:val="clear" w:color="auto" w:fill="auto"/>
          </w:tcPr>
          <w:p w14:paraId="0BD0947F"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Mercedes-Benz OM 936/Euro 6-E</w:t>
            </w:r>
          </w:p>
        </w:tc>
      </w:tr>
      <w:tr w:rsidR="005A6250" w:rsidRPr="00022685" w14:paraId="14682697" w14:textId="77777777" w:rsidTr="00F83D82">
        <w:tc>
          <w:tcPr>
            <w:tcW w:w="3823" w:type="dxa"/>
            <w:shd w:val="clear" w:color="auto" w:fill="auto"/>
          </w:tcPr>
          <w:p w14:paraId="5E63B9F4"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Cilindros/deslocamento</w:t>
            </w:r>
          </w:p>
        </w:tc>
        <w:tc>
          <w:tcPr>
            <w:tcW w:w="3798" w:type="dxa"/>
            <w:shd w:val="clear" w:color="auto" w:fill="auto"/>
          </w:tcPr>
          <w:p w14:paraId="32E19D9C"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R6/7.700 cm³</w:t>
            </w:r>
          </w:p>
        </w:tc>
      </w:tr>
      <w:tr w:rsidR="005A6250" w:rsidRPr="00022685" w14:paraId="00DCF6F8" w14:textId="77777777" w:rsidTr="00F83D82">
        <w:tc>
          <w:tcPr>
            <w:tcW w:w="3823" w:type="dxa"/>
            <w:shd w:val="clear" w:color="auto" w:fill="auto"/>
          </w:tcPr>
          <w:p w14:paraId="7A9D3C2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Saída de energia</w:t>
            </w:r>
          </w:p>
        </w:tc>
        <w:tc>
          <w:tcPr>
            <w:tcW w:w="3798" w:type="dxa"/>
            <w:shd w:val="clear" w:color="auto" w:fill="auto"/>
          </w:tcPr>
          <w:p w14:paraId="7D1A9BE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220 kW (299 cv) a 2.200 rpm</w:t>
            </w:r>
          </w:p>
        </w:tc>
      </w:tr>
      <w:tr w:rsidR="005A6250" w:rsidRPr="00022685" w14:paraId="343419FA" w14:textId="77777777" w:rsidTr="00F83D82">
        <w:tc>
          <w:tcPr>
            <w:tcW w:w="3823" w:type="dxa"/>
            <w:shd w:val="clear" w:color="auto" w:fill="auto"/>
          </w:tcPr>
          <w:p w14:paraId="37FB4529"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Torque máximo</w:t>
            </w:r>
          </w:p>
        </w:tc>
        <w:tc>
          <w:tcPr>
            <w:tcW w:w="3798" w:type="dxa"/>
            <w:shd w:val="clear" w:color="auto" w:fill="auto"/>
          </w:tcPr>
          <w:p w14:paraId="3D991129"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1.200 </w:t>
            </w:r>
            <w:proofErr w:type="spellStart"/>
            <w:r w:rsidRPr="00022685">
              <w:rPr>
                <w:rFonts w:cs="Arial"/>
                <w:szCs w:val="22"/>
                <w:lang w:val="pt-BR" w:eastAsia="pt-BR"/>
              </w:rPr>
              <w:t>Nm</w:t>
            </w:r>
            <w:proofErr w:type="spellEnd"/>
            <w:r w:rsidRPr="00022685">
              <w:rPr>
                <w:rFonts w:cs="Arial"/>
                <w:szCs w:val="22"/>
                <w:lang w:val="pt-BR" w:eastAsia="pt-BR"/>
              </w:rPr>
              <w:t xml:space="preserve"> a 1.200 rpm</w:t>
            </w:r>
          </w:p>
        </w:tc>
      </w:tr>
      <w:tr w:rsidR="005A6250" w:rsidRPr="00C81542" w14:paraId="6BAAB637" w14:textId="77777777" w:rsidTr="00F83D82">
        <w:tc>
          <w:tcPr>
            <w:tcW w:w="3823" w:type="dxa"/>
            <w:shd w:val="clear" w:color="auto" w:fill="auto"/>
          </w:tcPr>
          <w:p w14:paraId="4DD55B9E"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Transmissão</w:t>
            </w:r>
          </w:p>
        </w:tc>
        <w:tc>
          <w:tcPr>
            <w:tcW w:w="3798" w:type="dxa"/>
            <w:shd w:val="clear" w:color="auto" w:fill="auto"/>
          </w:tcPr>
          <w:p w14:paraId="0D28A766"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 xml:space="preserve">Transmissão automática com conversor de torque ZF </w:t>
            </w:r>
            <w:proofErr w:type="spellStart"/>
            <w:r w:rsidRPr="00022685">
              <w:rPr>
                <w:rFonts w:cs="Arial"/>
                <w:szCs w:val="22"/>
                <w:lang w:val="pt-BR" w:eastAsia="pt-BR"/>
              </w:rPr>
              <w:t>Ecolife</w:t>
            </w:r>
            <w:proofErr w:type="spellEnd"/>
            <w:r w:rsidRPr="00022685">
              <w:rPr>
                <w:rFonts w:cs="Arial"/>
                <w:szCs w:val="22"/>
                <w:lang w:val="pt-BR" w:eastAsia="pt-BR"/>
              </w:rPr>
              <w:t xml:space="preserve"> 2 de 6 velocidades</w:t>
            </w:r>
          </w:p>
        </w:tc>
      </w:tr>
      <w:tr w:rsidR="005A6250" w:rsidRPr="00C81542" w14:paraId="3EEFE8BE" w14:textId="77777777" w:rsidTr="00F83D82">
        <w:tc>
          <w:tcPr>
            <w:tcW w:w="3823" w:type="dxa"/>
            <w:shd w:val="clear" w:color="auto" w:fill="auto"/>
          </w:tcPr>
          <w:p w14:paraId="0F1D44BC"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Eixo dianteiro</w:t>
            </w:r>
          </w:p>
        </w:tc>
        <w:tc>
          <w:tcPr>
            <w:tcW w:w="3798" w:type="dxa"/>
            <w:shd w:val="clear" w:color="auto" w:fill="auto"/>
          </w:tcPr>
          <w:p w14:paraId="70E2915F"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ZF RL 82 EC, suspensão de roda independente</w:t>
            </w:r>
          </w:p>
        </w:tc>
      </w:tr>
      <w:tr w:rsidR="005A6250" w:rsidRPr="00022685" w14:paraId="66F58551" w14:textId="77777777" w:rsidTr="00F83D82">
        <w:tc>
          <w:tcPr>
            <w:tcW w:w="3823" w:type="dxa"/>
            <w:shd w:val="clear" w:color="auto" w:fill="auto"/>
          </w:tcPr>
          <w:p w14:paraId="14C084FD"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Eixo traseiro</w:t>
            </w:r>
          </w:p>
        </w:tc>
        <w:tc>
          <w:tcPr>
            <w:tcW w:w="3798" w:type="dxa"/>
            <w:shd w:val="clear" w:color="auto" w:fill="auto"/>
          </w:tcPr>
          <w:p w14:paraId="38BA87B9" w14:textId="77777777" w:rsidR="00CA4F63" w:rsidRPr="00022685" w:rsidRDefault="00CA4F63" w:rsidP="00F83D82">
            <w:pPr>
              <w:pStyle w:val="DCNormal"/>
              <w:spacing w:after="0" w:line="360" w:lineRule="auto"/>
              <w:rPr>
                <w:rFonts w:cs="Arial"/>
                <w:szCs w:val="22"/>
                <w:lang w:val="pt-BR" w:eastAsia="pt-BR"/>
              </w:rPr>
            </w:pPr>
            <w:r w:rsidRPr="00022685">
              <w:rPr>
                <w:rFonts w:cs="Arial"/>
                <w:szCs w:val="22"/>
                <w:lang w:val="pt-BR" w:eastAsia="pt-BR"/>
              </w:rPr>
              <w:t>RO 440, relação de 5,875:1</w:t>
            </w:r>
          </w:p>
        </w:tc>
      </w:tr>
    </w:tbl>
    <w:p w14:paraId="4D138332" w14:textId="77777777" w:rsidR="00452573" w:rsidRPr="00022685" w:rsidRDefault="00452573" w:rsidP="00452573">
      <w:pPr>
        <w:pStyle w:val="DCNormal"/>
        <w:spacing w:after="0" w:line="360" w:lineRule="auto"/>
        <w:jc w:val="both"/>
        <w:rPr>
          <w:rFonts w:cs="Arial"/>
          <w:bCs/>
          <w:szCs w:val="22"/>
          <w:u w:val="single"/>
          <w:lang w:val="pt-BR"/>
        </w:rPr>
      </w:pPr>
    </w:p>
    <w:p w14:paraId="0727C8CE" w14:textId="6B198516" w:rsidR="00452573" w:rsidRPr="00022685" w:rsidRDefault="00452573" w:rsidP="00452573">
      <w:pPr>
        <w:pStyle w:val="DCNormal"/>
        <w:spacing w:after="0" w:line="360" w:lineRule="auto"/>
        <w:jc w:val="both"/>
        <w:rPr>
          <w:rFonts w:cs="Arial"/>
          <w:bCs/>
          <w:szCs w:val="22"/>
          <w:u w:val="single"/>
          <w:lang w:val="pt-BR"/>
        </w:rPr>
      </w:pPr>
      <w:r w:rsidRPr="00022685">
        <w:rPr>
          <w:rFonts w:cs="Arial"/>
          <w:bCs/>
          <w:szCs w:val="22"/>
          <w:u w:val="single"/>
          <w:lang w:val="pt-BR"/>
        </w:rPr>
        <w:t>Assessoria de Imprensa Mercedes-Benz Caminhões &amp; Ônibus:</w:t>
      </w:r>
    </w:p>
    <w:p w14:paraId="1C4F3751" w14:textId="77777777" w:rsidR="00452573" w:rsidRPr="00022685" w:rsidRDefault="00452573" w:rsidP="00452573">
      <w:pPr>
        <w:pStyle w:val="DCNormal"/>
        <w:spacing w:after="0" w:line="360" w:lineRule="auto"/>
        <w:jc w:val="both"/>
        <w:rPr>
          <w:rFonts w:cs="Arial"/>
          <w:szCs w:val="22"/>
          <w:lang w:val="pt-BR"/>
        </w:rPr>
      </w:pPr>
      <w:r w:rsidRPr="00022685">
        <w:rPr>
          <w:rFonts w:cs="Arial"/>
          <w:szCs w:val="22"/>
          <w:lang w:val="pt-BR"/>
        </w:rPr>
        <w:t xml:space="preserve">E-mail: </w:t>
      </w:r>
      <w:hyperlink r:id="rId8" w:history="1">
        <w:r w:rsidRPr="00022685">
          <w:rPr>
            <w:rStyle w:val="Hyperlink"/>
            <w:rFonts w:cs="Arial"/>
            <w:szCs w:val="22"/>
            <w:lang w:val="pt-BR"/>
          </w:rPr>
          <w:t>pool-id.mercedes-benz_press@daimler.com</w:t>
        </w:r>
      </w:hyperlink>
    </w:p>
    <w:p w14:paraId="2609E5E9" w14:textId="77777777" w:rsidR="00452573" w:rsidRPr="00022685" w:rsidRDefault="00452573" w:rsidP="00452573">
      <w:pPr>
        <w:pStyle w:val="DCNormal"/>
        <w:spacing w:after="0" w:line="360" w:lineRule="auto"/>
        <w:jc w:val="both"/>
        <w:rPr>
          <w:rFonts w:cs="Arial"/>
          <w:szCs w:val="22"/>
          <w:lang w:val="pt-BR"/>
        </w:rPr>
      </w:pPr>
    </w:p>
    <w:p w14:paraId="64C5DA0F" w14:textId="77777777" w:rsidR="00452573" w:rsidRPr="00022685" w:rsidRDefault="00452573" w:rsidP="00452573">
      <w:pPr>
        <w:pStyle w:val="DCNormal"/>
        <w:spacing w:after="0" w:line="360" w:lineRule="auto"/>
        <w:jc w:val="both"/>
        <w:rPr>
          <w:rFonts w:cs="Arial"/>
          <w:szCs w:val="22"/>
          <w:lang w:val="pt-BR"/>
        </w:rPr>
      </w:pPr>
      <w:r w:rsidRPr="00022685">
        <w:rPr>
          <w:rFonts w:cs="Arial"/>
          <w:szCs w:val="22"/>
          <w:lang w:val="pt-BR"/>
        </w:rPr>
        <w:t>Mais informações sobre a Mercedes-Benz estão disponíveis na internet em:</w:t>
      </w:r>
    </w:p>
    <w:p w14:paraId="50E9BC9C" w14:textId="154B570E" w:rsidR="00CA4F63" w:rsidRPr="001B019C" w:rsidRDefault="00000000" w:rsidP="00452573">
      <w:pPr>
        <w:pStyle w:val="DCNormal"/>
        <w:spacing w:after="0" w:line="360" w:lineRule="auto"/>
        <w:jc w:val="both"/>
        <w:rPr>
          <w:rFonts w:ascii="Arial" w:hAnsi="Arial" w:cs="Arial"/>
          <w:szCs w:val="22"/>
          <w:lang w:val="pt-BR" w:eastAsia="pt-BR"/>
        </w:rPr>
      </w:pPr>
      <w:hyperlink r:id="rId9" w:history="1">
        <w:r w:rsidR="00452573" w:rsidRPr="00022685">
          <w:rPr>
            <w:rStyle w:val="Hyperlink"/>
            <w:rFonts w:cs="Arial"/>
            <w:szCs w:val="22"/>
            <w:lang w:val="pt-BR"/>
          </w:rPr>
          <w:t>http://www.mercedes-benz.com.br/institucional/imprensa/releases</w:t>
        </w:r>
      </w:hyperlink>
    </w:p>
    <w:sectPr w:rsidR="00CA4F63" w:rsidRPr="001B019C" w:rsidSect="00C81542">
      <w:headerReference w:type="default" r:id="rId10"/>
      <w:footerReference w:type="default" r:id="rId11"/>
      <w:headerReference w:type="first" r:id="rId12"/>
      <w:footerReference w:type="first" r:id="rId13"/>
      <w:type w:val="continuous"/>
      <w:pgSz w:w="11906" w:h="16838" w:code="9"/>
      <w:pgMar w:top="3737" w:right="3090" w:bottom="680" w:left="1389" w:header="425" w:footer="1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3D1D" w14:textId="77777777" w:rsidR="005A5269" w:rsidRDefault="005A5269">
      <w:r>
        <w:separator/>
      </w:r>
    </w:p>
  </w:endnote>
  <w:endnote w:type="continuationSeparator" w:id="0">
    <w:p w14:paraId="2A0780C3" w14:textId="77777777" w:rsidR="005A5269" w:rsidRDefault="005A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A">
    <w:altName w:val="Calibri"/>
    <w:panose1 w:val="00000000000000000000"/>
    <w:charset w:val="00"/>
    <w:family w:val="auto"/>
    <w:pitch w:val="variable"/>
    <w:sig w:usb0="800000AF" w:usb1="1000204A" w:usb2="00000000" w:usb3="00000000" w:csb0="00000001" w:csb1="00000000"/>
  </w:font>
  <w:font w:name="CorpoS">
    <w:altName w:val="Cambria"/>
    <w:panose1 w:val="00000000000000000000"/>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imler CS Light">
    <w:altName w:val="Calibri"/>
    <w:panose1 w:val="00000000000000000000"/>
    <w:charset w:val="00"/>
    <w:family w:val="auto"/>
    <w:pitch w:val="variable"/>
    <w:sig w:usb0="A00002BF" w:usb1="000060FB" w:usb2="00000000" w:usb3="00000000" w:csb0="0000019F" w:csb1="00000000"/>
  </w:font>
  <w:font w:name="Daimler CS">
    <w:panose1 w:val="00000000000000000000"/>
    <w:charset w:val="00"/>
    <w:family w:val="auto"/>
    <w:pitch w:val="variable"/>
    <w:sig w:usb0="A00002BF" w:usb1="00006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BFA1" w14:textId="77777777" w:rsidR="00C97E22" w:rsidRDefault="00C97E22">
    <w:pPr>
      <w:pStyle w:val="Rodap"/>
      <w:ind w:right="-2583"/>
      <w:rPr>
        <w:noProof/>
        <w:sz w:val="18"/>
      </w:rPr>
    </w:pPr>
  </w:p>
  <w:p w14:paraId="1BD43911" w14:textId="77777777"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0430AF">
      <w:rPr>
        <w:noProof/>
        <w:sz w:val="18"/>
        <w:lang w:val="pt-BR"/>
      </w:rPr>
      <w:t xml:space="preserve"> </w:t>
    </w:r>
    <w:r w:rsidR="008557D6">
      <w:rPr>
        <w:noProof/>
        <w:sz w:val="18"/>
        <w:lang w:val="pt-BR"/>
      </w:rPr>
      <w:t xml:space="preserve">Truck </w:t>
    </w:r>
    <w:r w:rsidR="000430AF">
      <w:rPr>
        <w:noProof/>
        <w:sz w:val="18"/>
        <w:lang w:val="pt-BR"/>
      </w:rPr>
      <w: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0642" w14:textId="3CD0856E" w:rsidR="00C97E22" w:rsidRPr="00F17720" w:rsidRDefault="00C97E22" w:rsidP="00614441">
    <w:pPr>
      <w:pStyle w:val="Rodap"/>
      <w:jc w:val="center"/>
      <w:rPr>
        <w:noProof/>
        <w:sz w:val="1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1D48" w14:textId="77777777" w:rsidR="005A5269" w:rsidRDefault="005A5269">
      <w:r>
        <w:separator/>
      </w:r>
    </w:p>
  </w:footnote>
  <w:footnote w:type="continuationSeparator" w:id="0">
    <w:p w14:paraId="07C5D4AA" w14:textId="77777777" w:rsidR="005A5269" w:rsidRDefault="005A5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8229" w14:textId="3EE52E3E" w:rsidR="00614441" w:rsidRPr="00614441" w:rsidRDefault="00C97E22">
    <w:pPr>
      <w:pStyle w:val="MLStat"/>
      <w:framePr w:w="2325" w:h="289" w:wrap="around" w:vAnchor="page" w:hAnchor="page" w:x="9045" w:y="3766"/>
      <w:spacing w:after="0"/>
      <w:ind w:left="0" w:right="0" w:firstLine="0"/>
      <w:rPr>
        <w:rFonts w:ascii="CorpoA" w:hAnsi="CorpoA"/>
        <w:noProof/>
        <w:sz w:val="22"/>
      </w:rPr>
    </w:pPr>
    <w:bookmarkStart w:id="0" w:name="bkmSeite"/>
    <w:r w:rsidRPr="004B132A">
      <w:rPr>
        <w:rFonts w:ascii="CorpoA" w:hAnsi="CorpoA"/>
        <w:noProof/>
        <w:sz w:val="22"/>
      </w:rPr>
      <w:t>P</w:t>
    </w:r>
    <w:bookmarkEnd w:id="0"/>
    <w:r w:rsidR="001425FC">
      <w:rPr>
        <w:rFonts w:ascii="CorpoA" w:hAnsi="CorpoA"/>
        <w:noProof/>
        <w:sz w:val="22"/>
      </w:rPr>
      <w:t xml:space="preserve">ágina </w:t>
    </w:r>
    <w:r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Pr="004B132A">
      <w:rPr>
        <w:rStyle w:val="Nmerodepgina"/>
        <w:rFonts w:ascii="CorpoA" w:hAnsi="CorpoA"/>
        <w:noProof/>
        <w:sz w:val="22"/>
      </w:rPr>
      <w:fldChar w:fldCharType="separate"/>
    </w:r>
    <w:r w:rsidR="00615AF7">
      <w:rPr>
        <w:rStyle w:val="Nmerodepgina"/>
        <w:rFonts w:ascii="CorpoA" w:hAnsi="CorpoA"/>
        <w:noProof/>
        <w:sz w:val="22"/>
      </w:rPr>
      <w:t>3</w:t>
    </w:r>
    <w:r w:rsidRPr="004B132A">
      <w:rPr>
        <w:rStyle w:val="Nmerodepgina"/>
        <w:rFonts w:ascii="CorpoA" w:hAnsi="CorpoA"/>
        <w:noProof/>
        <w:sz w:val="22"/>
      </w:rPr>
      <w:fldChar w:fldCharType="end"/>
    </w:r>
  </w:p>
  <w:p w14:paraId="256DD455" w14:textId="77777777" w:rsidR="00C97E22" w:rsidRDefault="00C97E22">
    <w:pPr>
      <w:pStyle w:val="Cabealho"/>
      <w:spacing w:line="305" w:lineRule="exact"/>
      <w:rPr>
        <w:noProof/>
      </w:rPr>
    </w:pPr>
  </w:p>
  <w:p w14:paraId="0177842B" w14:textId="77777777" w:rsidR="00C97E22" w:rsidRDefault="00C97E22">
    <w:pPr>
      <w:framePr w:w="7422" w:h="851" w:hSpace="142" w:wrap="around" w:vAnchor="page" w:hAnchor="page" w:x="1419" w:y="2938"/>
    </w:pPr>
  </w:p>
  <w:p w14:paraId="61161D71" w14:textId="77777777" w:rsidR="00C97E22" w:rsidRDefault="00C97E22">
    <w:pPr>
      <w:pStyle w:val="Cabealho"/>
      <w:spacing w:line="305"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A4BF" w14:textId="4ECE1E03" w:rsidR="00C97E22" w:rsidRDefault="003247AF">
    <w:pPr>
      <w:pStyle w:val="Cabealho"/>
      <w:spacing w:line="305" w:lineRule="atLeast"/>
      <w:rPr>
        <w:noProof/>
      </w:rPr>
    </w:pPr>
    <w:bookmarkStart w:id="1" w:name="bkmHeader"/>
    <w:r>
      <w:rPr>
        <w:noProof/>
        <w:lang w:val="pt-BR" w:eastAsia="pt-BR"/>
      </w:rPr>
      <w:drawing>
        <wp:anchor distT="0" distB="0" distL="114300" distR="114300" simplePos="0" relativeHeight="251657728" behindDoc="0" locked="0" layoutInCell="1" allowOverlap="1" wp14:anchorId="0FF1A88A" wp14:editId="3A0E39D9">
          <wp:simplePos x="0" y="0"/>
          <wp:positionH relativeFrom="page">
            <wp:posOffset>6642100</wp:posOffset>
          </wp:positionH>
          <wp:positionV relativeFrom="page">
            <wp:posOffset>333375</wp:posOffset>
          </wp:positionV>
          <wp:extent cx="609600" cy="600075"/>
          <wp:effectExtent l="0" t="0" r="0" b="0"/>
          <wp:wrapSquare wrapText="bothSides"/>
          <wp:docPr id="18"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extLst>
                      <a:ext uri="{28A0092B-C50C-407E-A947-70E740481C1C}">
                        <a14:useLocalDpi xmlns:a14="http://schemas.microsoft.com/office/drawing/2010/main" val="0"/>
                      </a:ext>
                    </a:extLst>
                  </a:blip>
                  <a:srcRect r="74297"/>
                  <a:stretch>
                    <a:fillRect/>
                  </a:stretch>
                </pic:blipFill>
                <pic:spPr bwMode="auto">
                  <a:xfrm>
                    <a:off x="0" y="0"/>
                    <a:ext cx="609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10C19" w14:textId="53EFAB56"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14:paraId="76AA1DAE" w14:textId="77777777" w:rsidR="00C97E22" w:rsidRDefault="00C97E22">
    <w:pPr>
      <w:pStyle w:val="Cabealho"/>
      <w:spacing w:line="305" w:lineRule="atLeast"/>
      <w:rPr>
        <w:noProof/>
      </w:rPr>
    </w:pPr>
    <w:bookmarkStart w:id="2" w:name="PiExtension"/>
    <w:bookmarkEnd w:id="2"/>
  </w:p>
  <w:bookmarkEnd w:id="1"/>
  <w:p w14:paraId="77418D0D" w14:textId="77777777" w:rsidR="00C97E22" w:rsidRDefault="00C97E22">
    <w:pPr>
      <w:pStyle w:val="Cabealho"/>
      <w:spacing w:line="305" w:lineRule="atLeast"/>
      <w:rPr>
        <w:noProof/>
      </w:rPr>
    </w:pPr>
  </w:p>
  <w:p w14:paraId="28CD1AD8" w14:textId="77777777" w:rsidR="00C97E22" w:rsidRDefault="00C97E22">
    <w:pPr>
      <w:pStyle w:val="Cabealho"/>
      <w:spacing w:line="305" w:lineRule="atLeast"/>
      <w:rPr>
        <w:noProof/>
      </w:rPr>
    </w:pPr>
  </w:p>
  <w:p w14:paraId="5F8B9254" w14:textId="77777777" w:rsidR="00C97E22" w:rsidRDefault="00C97E22">
    <w:pPr>
      <w:pStyle w:val="Cabealho"/>
      <w:spacing w:line="305" w:lineRule="atLea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94E"/>
    <w:multiLevelType w:val="hybridMultilevel"/>
    <w:tmpl w:val="5DFCE1FA"/>
    <w:lvl w:ilvl="0" w:tplc="F4E20E2C">
      <w:start w:val="1"/>
      <w:numFmt w:val="bullet"/>
      <w:lvlText w:val="•"/>
      <w:lvlJc w:val="left"/>
      <w:pPr>
        <w:tabs>
          <w:tab w:val="num" w:pos="720"/>
        </w:tabs>
        <w:ind w:left="720" w:hanging="360"/>
      </w:pPr>
      <w:rPr>
        <w:rFonts w:ascii="Arial" w:hAnsi="Arial" w:hint="default"/>
      </w:rPr>
    </w:lvl>
    <w:lvl w:ilvl="1" w:tplc="02D0475A" w:tentative="1">
      <w:start w:val="1"/>
      <w:numFmt w:val="bullet"/>
      <w:lvlText w:val="•"/>
      <w:lvlJc w:val="left"/>
      <w:pPr>
        <w:tabs>
          <w:tab w:val="num" w:pos="1440"/>
        </w:tabs>
        <w:ind w:left="1440" w:hanging="360"/>
      </w:pPr>
      <w:rPr>
        <w:rFonts w:ascii="Arial" w:hAnsi="Arial" w:hint="default"/>
      </w:rPr>
    </w:lvl>
    <w:lvl w:ilvl="2" w:tplc="941443D6" w:tentative="1">
      <w:start w:val="1"/>
      <w:numFmt w:val="bullet"/>
      <w:lvlText w:val="•"/>
      <w:lvlJc w:val="left"/>
      <w:pPr>
        <w:tabs>
          <w:tab w:val="num" w:pos="2160"/>
        </w:tabs>
        <w:ind w:left="2160" w:hanging="360"/>
      </w:pPr>
      <w:rPr>
        <w:rFonts w:ascii="Arial" w:hAnsi="Arial" w:hint="default"/>
      </w:rPr>
    </w:lvl>
    <w:lvl w:ilvl="3" w:tplc="FA6ED4CE" w:tentative="1">
      <w:start w:val="1"/>
      <w:numFmt w:val="bullet"/>
      <w:lvlText w:val="•"/>
      <w:lvlJc w:val="left"/>
      <w:pPr>
        <w:tabs>
          <w:tab w:val="num" w:pos="2880"/>
        </w:tabs>
        <w:ind w:left="2880" w:hanging="360"/>
      </w:pPr>
      <w:rPr>
        <w:rFonts w:ascii="Arial" w:hAnsi="Arial" w:hint="default"/>
      </w:rPr>
    </w:lvl>
    <w:lvl w:ilvl="4" w:tplc="6BAACF56" w:tentative="1">
      <w:start w:val="1"/>
      <w:numFmt w:val="bullet"/>
      <w:lvlText w:val="•"/>
      <w:lvlJc w:val="left"/>
      <w:pPr>
        <w:tabs>
          <w:tab w:val="num" w:pos="3600"/>
        </w:tabs>
        <w:ind w:left="3600" w:hanging="360"/>
      </w:pPr>
      <w:rPr>
        <w:rFonts w:ascii="Arial" w:hAnsi="Arial" w:hint="default"/>
      </w:rPr>
    </w:lvl>
    <w:lvl w:ilvl="5" w:tplc="B3C05146" w:tentative="1">
      <w:start w:val="1"/>
      <w:numFmt w:val="bullet"/>
      <w:lvlText w:val="•"/>
      <w:lvlJc w:val="left"/>
      <w:pPr>
        <w:tabs>
          <w:tab w:val="num" w:pos="4320"/>
        </w:tabs>
        <w:ind w:left="4320" w:hanging="360"/>
      </w:pPr>
      <w:rPr>
        <w:rFonts w:ascii="Arial" w:hAnsi="Arial" w:hint="default"/>
      </w:rPr>
    </w:lvl>
    <w:lvl w:ilvl="6" w:tplc="72F8312C" w:tentative="1">
      <w:start w:val="1"/>
      <w:numFmt w:val="bullet"/>
      <w:lvlText w:val="•"/>
      <w:lvlJc w:val="left"/>
      <w:pPr>
        <w:tabs>
          <w:tab w:val="num" w:pos="5040"/>
        </w:tabs>
        <w:ind w:left="5040" w:hanging="360"/>
      </w:pPr>
      <w:rPr>
        <w:rFonts w:ascii="Arial" w:hAnsi="Arial" w:hint="default"/>
      </w:rPr>
    </w:lvl>
    <w:lvl w:ilvl="7" w:tplc="DBCE2568" w:tentative="1">
      <w:start w:val="1"/>
      <w:numFmt w:val="bullet"/>
      <w:lvlText w:val="•"/>
      <w:lvlJc w:val="left"/>
      <w:pPr>
        <w:tabs>
          <w:tab w:val="num" w:pos="5760"/>
        </w:tabs>
        <w:ind w:left="5760" w:hanging="360"/>
      </w:pPr>
      <w:rPr>
        <w:rFonts w:ascii="Arial" w:hAnsi="Arial" w:hint="default"/>
      </w:rPr>
    </w:lvl>
    <w:lvl w:ilvl="8" w:tplc="6778F0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A0EED"/>
    <w:multiLevelType w:val="hybridMultilevel"/>
    <w:tmpl w:val="81A0454C"/>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75914EB"/>
    <w:multiLevelType w:val="hybridMultilevel"/>
    <w:tmpl w:val="73E451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96F0B7B"/>
    <w:multiLevelType w:val="hybridMultilevel"/>
    <w:tmpl w:val="53BEFF4C"/>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09A82835"/>
    <w:multiLevelType w:val="hybridMultilevel"/>
    <w:tmpl w:val="B3AC482A"/>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D93379"/>
    <w:multiLevelType w:val="hybridMultilevel"/>
    <w:tmpl w:val="E9B209BC"/>
    <w:lvl w:ilvl="0" w:tplc="FFFFFFFF">
      <w:start w:val="1"/>
      <w:numFmt w:val="bullet"/>
      <w:lvlRestart w:val="0"/>
      <w:pStyle w:val="DCSubhead"/>
      <w:lvlText w:val=""/>
      <w:lvlJc w:val="left"/>
      <w:pPr>
        <w:tabs>
          <w:tab w:val="num" w:pos="227"/>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10951"/>
    <w:multiLevelType w:val="hybridMultilevel"/>
    <w:tmpl w:val="1F1A94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6672BB7"/>
    <w:multiLevelType w:val="hybridMultilevel"/>
    <w:tmpl w:val="6F687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05704F"/>
    <w:multiLevelType w:val="hybridMultilevel"/>
    <w:tmpl w:val="D1F4FCD4"/>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9" w15:restartNumberingAfterBreak="0">
    <w:nsid w:val="1BBB1022"/>
    <w:multiLevelType w:val="hybridMultilevel"/>
    <w:tmpl w:val="3F806F90"/>
    <w:lvl w:ilvl="0" w:tplc="04160001">
      <w:start w:val="1"/>
      <w:numFmt w:val="bullet"/>
      <w:lvlText w:val=""/>
      <w:lvlJc w:val="left"/>
      <w:pPr>
        <w:tabs>
          <w:tab w:val="num" w:pos="771"/>
        </w:tabs>
        <w:ind w:left="771" w:hanging="360"/>
      </w:pPr>
      <w:rPr>
        <w:rFonts w:ascii="Symbol" w:hAnsi="Symbol" w:hint="default"/>
      </w:rPr>
    </w:lvl>
    <w:lvl w:ilvl="1" w:tplc="04160003" w:tentative="1">
      <w:start w:val="1"/>
      <w:numFmt w:val="bullet"/>
      <w:lvlText w:val="o"/>
      <w:lvlJc w:val="left"/>
      <w:pPr>
        <w:tabs>
          <w:tab w:val="num" w:pos="1491"/>
        </w:tabs>
        <w:ind w:left="1491" w:hanging="360"/>
      </w:pPr>
      <w:rPr>
        <w:rFonts w:ascii="Courier New" w:hAnsi="Courier New" w:cs="Courier New" w:hint="default"/>
      </w:rPr>
    </w:lvl>
    <w:lvl w:ilvl="2" w:tplc="04160005" w:tentative="1">
      <w:start w:val="1"/>
      <w:numFmt w:val="bullet"/>
      <w:lvlText w:val=""/>
      <w:lvlJc w:val="left"/>
      <w:pPr>
        <w:tabs>
          <w:tab w:val="num" w:pos="2211"/>
        </w:tabs>
        <w:ind w:left="2211" w:hanging="360"/>
      </w:pPr>
      <w:rPr>
        <w:rFonts w:ascii="Wingdings" w:hAnsi="Wingdings" w:hint="default"/>
      </w:rPr>
    </w:lvl>
    <w:lvl w:ilvl="3" w:tplc="04160001" w:tentative="1">
      <w:start w:val="1"/>
      <w:numFmt w:val="bullet"/>
      <w:lvlText w:val=""/>
      <w:lvlJc w:val="left"/>
      <w:pPr>
        <w:tabs>
          <w:tab w:val="num" w:pos="2931"/>
        </w:tabs>
        <w:ind w:left="2931" w:hanging="360"/>
      </w:pPr>
      <w:rPr>
        <w:rFonts w:ascii="Symbol" w:hAnsi="Symbol" w:hint="default"/>
      </w:rPr>
    </w:lvl>
    <w:lvl w:ilvl="4" w:tplc="04160003" w:tentative="1">
      <w:start w:val="1"/>
      <w:numFmt w:val="bullet"/>
      <w:lvlText w:val="o"/>
      <w:lvlJc w:val="left"/>
      <w:pPr>
        <w:tabs>
          <w:tab w:val="num" w:pos="3651"/>
        </w:tabs>
        <w:ind w:left="3651" w:hanging="360"/>
      </w:pPr>
      <w:rPr>
        <w:rFonts w:ascii="Courier New" w:hAnsi="Courier New" w:cs="Courier New" w:hint="default"/>
      </w:rPr>
    </w:lvl>
    <w:lvl w:ilvl="5" w:tplc="04160005" w:tentative="1">
      <w:start w:val="1"/>
      <w:numFmt w:val="bullet"/>
      <w:lvlText w:val=""/>
      <w:lvlJc w:val="left"/>
      <w:pPr>
        <w:tabs>
          <w:tab w:val="num" w:pos="4371"/>
        </w:tabs>
        <w:ind w:left="4371" w:hanging="360"/>
      </w:pPr>
      <w:rPr>
        <w:rFonts w:ascii="Wingdings" w:hAnsi="Wingdings" w:hint="default"/>
      </w:rPr>
    </w:lvl>
    <w:lvl w:ilvl="6" w:tplc="04160001" w:tentative="1">
      <w:start w:val="1"/>
      <w:numFmt w:val="bullet"/>
      <w:lvlText w:val=""/>
      <w:lvlJc w:val="left"/>
      <w:pPr>
        <w:tabs>
          <w:tab w:val="num" w:pos="5091"/>
        </w:tabs>
        <w:ind w:left="5091" w:hanging="360"/>
      </w:pPr>
      <w:rPr>
        <w:rFonts w:ascii="Symbol" w:hAnsi="Symbol" w:hint="default"/>
      </w:rPr>
    </w:lvl>
    <w:lvl w:ilvl="7" w:tplc="04160003" w:tentative="1">
      <w:start w:val="1"/>
      <w:numFmt w:val="bullet"/>
      <w:lvlText w:val="o"/>
      <w:lvlJc w:val="left"/>
      <w:pPr>
        <w:tabs>
          <w:tab w:val="num" w:pos="5811"/>
        </w:tabs>
        <w:ind w:left="5811" w:hanging="360"/>
      </w:pPr>
      <w:rPr>
        <w:rFonts w:ascii="Courier New" w:hAnsi="Courier New" w:cs="Courier New" w:hint="default"/>
      </w:rPr>
    </w:lvl>
    <w:lvl w:ilvl="8" w:tplc="04160005" w:tentative="1">
      <w:start w:val="1"/>
      <w:numFmt w:val="bullet"/>
      <w:lvlText w:val=""/>
      <w:lvlJc w:val="left"/>
      <w:pPr>
        <w:tabs>
          <w:tab w:val="num" w:pos="6531"/>
        </w:tabs>
        <w:ind w:left="6531" w:hanging="360"/>
      </w:pPr>
      <w:rPr>
        <w:rFonts w:ascii="Wingdings" w:hAnsi="Wingdings" w:hint="default"/>
      </w:rPr>
    </w:lvl>
  </w:abstractNum>
  <w:abstractNum w:abstractNumId="10" w15:restartNumberingAfterBreak="0">
    <w:nsid w:val="2721618D"/>
    <w:multiLevelType w:val="multilevel"/>
    <w:tmpl w:val="885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C7693"/>
    <w:multiLevelType w:val="hybridMultilevel"/>
    <w:tmpl w:val="86585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2912A2"/>
    <w:multiLevelType w:val="hybridMultilevel"/>
    <w:tmpl w:val="0574A376"/>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13" w15:restartNumberingAfterBreak="0">
    <w:nsid w:val="2E773A2E"/>
    <w:multiLevelType w:val="hybridMultilevel"/>
    <w:tmpl w:val="8690BE96"/>
    <w:lvl w:ilvl="0" w:tplc="209C43DA">
      <w:start w:val="1"/>
      <w:numFmt w:val="bullet"/>
      <w:lvlText w:val=""/>
      <w:lvlJc w:val="left"/>
      <w:pPr>
        <w:ind w:left="720" w:hanging="360"/>
      </w:pPr>
      <w:rPr>
        <w:rFonts w:ascii="Symbol" w:hAnsi="Symbol" w:hint="default"/>
      </w:rPr>
    </w:lvl>
    <w:lvl w:ilvl="1" w:tplc="7EDE6D90" w:tentative="1">
      <w:start w:val="1"/>
      <w:numFmt w:val="bullet"/>
      <w:lvlText w:val="o"/>
      <w:lvlJc w:val="left"/>
      <w:pPr>
        <w:ind w:left="1440" w:hanging="360"/>
      </w:pPr>
      <w:rPr>
        <w:rFonts w:ascii="Courier New" w:hAnsi="Courier New" w:cs="Courier New" w:hint="default"/>
      </w:rPr>
    </w:lvl>
    <w:lvl w:ilvl="2" w:tplc="98462444" w:tentative="1">
      <w:start w:val="1"/>
      <w:numFmt w:val="bullet"/>
      <w:lvlText w:val=""/>
      <w:lvlJc w:val="left"/>
      <w:pPr>
        <w:ind w:left="2160" w:hanging="360"/>
      </w:pPr>
      <w:rPr>
        <w:rFonts w:ascii="Wingdings" w:hAnsi="Wingdings" w:hint="default"/>
      </w:rPr>
    </w:lvl>
    <w:lvl w:ilvl="3" w:tplc="C7B033EA" w:tentative="1">
      <w:start w:val="1"/>
      <w:numFmt w:val="bullet"/>
      <w:lvlText w:val=""/>
      <w:lvlJc w:val="left"/>
      <w:pPr>
        <w:ind w:left="2880" w:hanging="360"/>
      </w:pPr>
      <w:rPr>
        <w:rFonts w:ascii="Symbol" w:hAnsi="Symbol" w:hint="default"/>
      </w:rPr>
    </w:lvl>
    <w:lvl w:ilvl="4" w:tplc="0602BA30" w:tentative="1">
      <w:start w:val="1"/>
      <w:numFmt w:val="bullet"/>
      <w:lvlText w:val="o"/>
      <w:lvlJc w:val="left"/>
      <w:pPr>
        <w:ind w:left="3600" w:hanging="360"/>
      </w:pPr>
      <w:rPr>
        <w:rFonts w:ascii="Courier New" w:hAnsi="Courier New" w:cs="Courier New" w:hint="default"/>
      </w:rPr>
    </w:lvl>
    <w:lvl w:ilvl="5" w:tplc="5234049A" w:tentative="1">
      <w:start w:val="1"/>
      <w:numFmt w:val="bullet"/>
      <w:lvlText w:val=""/>
      <w:lvlJc w:val="left"/>
      <w:pPr>
        <w:ind w:left="4320" w:hanging="360"/>
      </w:pPr>
      <w:rPr>
        <w:rFonts w:ascii="Wingdings" w:hAnsi="Wingdings" w:hint="default"/>
      </w:rPr>
    </w:lvl>
    <w:lvl w:ilvl="6" w:tplc="C4A20EF2" w:tentative="1">
      <w:start w:val="1"/>
      <w:numFmt w:val="bullet"/>
      <w:lvlText w:val=""/>
      <w:lvlJc w:val="left"/>
      <w:pPr>
        <w:ind w:left="5040" w:hanging="360"/>
      </w:pPr>
      <w:rPr>
        <w:rFonts w:ascii="Symbol" w:hAnsi="Symbol" w:hint="default"/>
      </w:rPr>
    </w:lvl>
    <w:lvl w:ilvl="7" w:tplc="AB940024" w:tentative="1">
      <w:start w:val="1"/>
      <w:numFmt w:val="bullet"/>
      <w:lvlText w:val="o"/>
      <w:lvlJc w:val="left"/>
      <w:pPr>
        <w:ind w:left="5760" w:hanging="360"/>
      </w:pPr>
      <w:rPr>
        <w:rFonts w:ascii="Courier New" w:hAnsi="Courier New" w:cs="Courier New" w:hint="default"/>
      </w:rPr>
    </w:lvl>
    <w:lvl w:ilvl="8" w:tplc="D36E9D26" w:tentative="1">
      <w:start w:val="1"/>
      <w:numFmt w:val="bullet"/>
      <w:lvlText w:val=""/>
      <w:lvlJc w:val="left"/>
      <w:pPr>
        <w:ind w:left="6480" w:hanging="360"/>
      </w:pPr>
      <w:rPr>
        <w:rFonts w:ascii="Wingdings" w:hAnsi="Wingdings" w:hint="default"/>
      </w:rPr>
    </w:lvl>
  </w:abstractNum>
  <w:abstractNum w:abstractNumId="14" w15:restartNumberingAfterBreak="0">
    <w:nsid w:val="31676B5A"/>
    <w:multiLevelType w:val="hybridMultilevel"/>
    <w:tmpl w:val="621AFC62"/>
    <w:lvl w:ilvl="0" w:tplc="04160001">
      <w:start w:val="1"/>
      <w:numFmt w:val="bullet"/>
      <w:lvlText w:val=""/>
      <w:lvlJc w:val="left"/>
      <w:pPr>
        <w:tabs>
          <w:tab w:val="num" w:pos="828"/>
        </w:tabs>
        <w:ind w:left="8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31DC79F4"/>
    <w:multiLevelType w:val="hybridMultilevel"/>
    <w:tmpl w:val="B19C2F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56B756B"/>
    <w:multiLevelType w:val="hybridMultilevel"/>
    <w:tmpl w:val="BB8A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8" w15:restartNumberingAfterBreak="0">
    <w:nsid w:val="3DDB2A8F"/>
    <w:multiLevelType w:val="hybridMultilevel"/>
    <w:tmpl w:val="E75AFF3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DE9415B"/>
    <w:multiLevelType w:val="hybridMultilevel"/>
    <w:tmpl w:val="21168900"/>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2C7FE3"/>
    <w:multiLevelType w:val="hybridMultilevel"/>
    <w:tmpl w:val="0DBC2C46"/>
    <w:lvl w:ilvl="0" w:tplc="99A4BD86">
      <w:start w:val="1"/>
      <w:numFmt w:val="bullet"/>
      <w:lvlText w:val=""/>
      <w:lvlJc w:val="left"/>
      <w:pPr>
        <w:ind w:left="360" w:hanging="360"/>
      </w:pPr>
      <w:rPr>
        <w:rFonts w:ascii="Symbol" w:hAnsi="Symbol" w:hint="default"/>
      </w:rPr>
    </w:lvl>
    <w:lvl w:ilvl="1" w:tplc="4986243C" w:tentative="1">
      <w:start w:val="1"/>
      <w:numFmt w:val="bullet"/>
      <w:lvlText w:val="o"/>
      <w:lvlJc w:val="left"/>
      <w:pPr>
        <w:ind w:left="1080" w:hanging="360"/>
      </w:pPr>
      <w:rPr>
        <w:rFonts w:ascii="Courier New" w:hAnsi="Courier New" w:cs="Courier New" w:hint="default"/>
      </w:rPr>
    </w:lvl>
    <w:lvl w:ilvl="2" w:tplc="71462DAC" w:tentative="1">
      <w:start w:val="1"/>
      <w:numFmt w:val="bullet"/>
      <w:lvlText w:val=""/>
      <w:lvlJc w:val="left"/>
      <w:pPr>
        <w:ind w:left="1800" w:hanging="360"/>
      </w:pPr>
      <w:rPr>
        <w:rFonts w:ascii="Wingdings" w:hAnsi="Wingdings" w:hint="default"/>
      </w:rPr>
    </w:lvl>
    <w:lvl w:ilvl="3" w:tplc="88547346" w:tentative="1">
      <w:start w:val="1"/>
      <w:numFmt w:val="bullet"/>
      <w:lvlText w:val=""/>
      <w:lvlJc w:val="left"/>
      <w:pPr>
        <w:ind w:left="2520" w:hanging="360"/>
      </w:pPr>
      <w:rPr>
        <w:rFonts w:ascii="Symbol" w:hAnsi="Symbol" w:hint="default"/>
      </w:rPr>
    </w:lvl>
    <w:lvl w:ilvl="4" w:tplc="C660076A" w:tentative="1">
      <w:start w:val="1"/>
      <w:numFmt w:val="bullet"/>
      <w:lvlText w:val="o"/>
      <w:lvlJc w:val="left"/>
      <w:pPr>
        <w:ind w:left="3240" w:hanging="360"/>
      </w:pPr>
      <w:rPr>
        <w:rFonts w:ascii="Courier New" w:hAnsi="Courier New" w:cs="Courier New" w:hint="default"/>
      </w:rPr>
    </w:lvl>
    <w:lvl w:ilvl="5" w:tplc="D466DB8C" w:tentative="1">
      <w:start w:val="1"/>
      <w:numFmt w:val="bullet"/>
      <w:lvlText w:val=""/>
      <w:lvlJc w:val="left"/>
      <w:pPr>
        <w:ind w:left="3960" w:hanging="360"/>
      </w:pPr>
      <w:rPr>
        <w:rFonts w:ascii="Wingdings" w:hAnsi="Wingdings" w:hint="default"/>
      </w:rPr>
    </w:lvl>
    <w:lvl w:ilvl="6" w:tplc="2C066698" w:tentative="1">
      <w:start w:val="1"/>
      <w:numFmt w:val="bullet"/>
      <w:lvlText w:val=""/>
      <w:lvlJc w:val="left"/>
      <w:pPr>
        <w:ind w:left="4680" w:hanging="360"/>
      </w:pPr>
      <w:rPr>
        <w:rFonts w:ascii="Symbol" w:hAnsi="Symbol" w:hint="default"/>
      </w:rPr>
    </w:lvl>
    <w:lvl w:ilvl="7" w:tplc="6BE6B7DC" w:tentative="1">
      <w:start w:val="1"/>
      <w:numFmt w:val="bullet"/>
      <w:lvlText w:val="o"/>
      <w:lvlJc w:val="left"/>
      <w:pPr>
        <w:ind w:left="5400" w:hanging="360"/>
      </w:pPr>
      <w:rPr>
        <w:rFonts w:ascii="Courier New" w:hAnsi="Courier New" w:cs="Courier New" w:hint="default"/>
      </w:rPr>
    </w:lvl>
    <w:lvl w:ilvl="8" w:tplc="F6A49036" w:tentative="1">
      <w:start w:val="1"/>
      <w:numFmt w:val="bullet"/>
      <w:lvlText w:val=""/>
      <w:lvlJc w:val="left"/>
      <w:pPr>
        <w:ind w:left="6120" w:hanging="360"/>
      </w:pPr>
      <w:rPr>
        <w:rFonts w:ascii="Wingdings" w:hAnsi="Wingdings" w:hint="default"/>
      </w:rPr>
    </w:lvl>
  </w:abstractNum>
  <w:abstractNum w:abstractNumId="21" w15:restartNumberingAfterBreak="0">
    <w:nsid w:val="42F26D10"/>
    <w:multiLevelType w:val="hybridMultilevel"/>
    <w:tmpl w:val="9476F124"/>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4F81D7F"/>
    <w:multiLevelType w:val="multilevel"/>
    <w:tmpl w:val="9EBA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342B0"/>
    <w:multiLevelType w:val="hybridMultilevel"/>
    <w:tmpl w:val="216216BE"/>
    <w:lvl w:ilvl="0" w:tplc="C9766C64">
      <w:start w:val="1"/>
      <w:numFmt w:val="bullet"/>
      <w:lvlText w:val=""/>
      <w:lvlJc w:val="left"/>
      <w:pPr>
        <w:ind w:left="360" w:hanging="360"/>
      </w:pPr>
      <w:rPr>
        <w:rFonts w:ascii="Symbol" w:hAnsi="Symbol" w:hint="default"/>
      </w:rPr>
    </w:lvl>
    <w:lvl w:ilvl="1" w:tplc="B44C42C6" w:tentative="1">
      <w:start w:val="1"/>
      <w:numFmt w:val="bullet"/>
      <w:lvlText w:val="o"/>
      <w:lvlJc w:val="left"/>
      <w:pPr>
        <w:ind w:left="1080" w:hanging="360"/>
      </w:pPr>
      <w:rPr>
        <w:rFonts w:ascii="Courier New" w:hAnsi="Courier New" w:cs="Courier New" w:hint="default"/>
      </w:rPr>
    </w:lvl>
    <w:lvl w:ilvl="2" w:tplc="3AA093A4" w:tentative="1">
      <w:start w:val="1"/>
      <w:numFmt w:val="bullet"/>
      <w:lvlText w:val=""/>
      <w:lvlJc w:val="left"/>
      <w:pPr>
        <w:ind w:left="1800" w:hanging="360"/>
      </w:pPr>
      <w:rPr>
        <w:rFonts w:ascii="Wingdings" w:hAnsi="Wingdings" w:hint="default"/>
      </w:rPr>
    </w:lvl>
    <w:lvl w:ilvl="3" w:tplc="78082A18" w:tentative="1">
      <w:start w:val="1"/>
      <w:numFmt w:val="bullet"/>
      <w:lvlText w:val=""/>
      <w:lvlJc w:val="left"/>
      <w:pPr>
        <w:ind w:left="2520" w:hanging="360"/>
      </w:pPr>
      <w:rPr>
        <w:rFonts w:ascii="Symbol" w:hAnsi="Symbol" w:hint="default"/>
      </w:rPr>
    </w:lvl>
    <w:lvl w:ilvl="4" w:tplc="314CA014" w:tentative="1">
      <w:start w:val="1"/>
      <w:numFmt w:val="bullet"/>
      <w:lvlText w:val="o"/>
      <w:lvlJc w:val="left"/>
      <w:pPr>
        <w:ind w:left="3240" w:hanging="360"/>
      </w:pPr>
      <w:rPr>
        <w:rFonts w:ascii="Courier New" w:hAnsi="Courier New" w:cs="Courier New" w:hint="default"/>
      </w:rPr>
    </w:lvl>
    <w:lvl w:ilvl="5" w:tplc="BDAE37F2" w:tentative="1">
      <w:start w:val="1"/>
      <w:numFmt w:val="bullet"/>
      <w:lvlText w:val=""/>
      <w:lvlJc w:val="left"/>
      <w:pPr>
        <w:ind w:left="3960" w:hanging="360"/>
      </w:pPr>
      <w:rPr>
        <w:rFonts w:ascii="Wingdings" w:hAnsi="Wingdings" w:hint="default"/>
      </w:rPr>
    </w:lvl>
    <w:lvl w:ilvl="6" w:tplc="8C90D92E" w:tentative="1">
      <w:start w:val="1"/>
      <w:numFmt w:val="bullet"/>
      <w:lvlText w:val=""/>
      <w:lvlJc w:val="left"/>
      <w:pPr>
        <w:ind w:left="4680" w:hanging="360"/>
      </w:pPr>
      <w:rPr>
        <w:rFonts w:ascii="Symbol" w:hAnsi="Symbol" w:hint="default"/>
      </w:rPr>
    </w:lvl>
    <w:lvl w:ilvl="7" w:tplc="7B80664A" w:tentative="1">
      <w:start w:val="1"/>
      <w:numFmt w:val="bullet"/>
      <w:lvlText w:val="o"/>
      <w:lvlJc w:val="left"/>
      <w:pPr>
        <w:ind w:left="5400" w:hanging="360"/>
      </w:pPr>
      <w:rPr>
        <w:rFonts w:ascii="Courier New" w:hAnsi="Courier New" w:cs="Courier New" w:hint="default"/>
      </w:rPr>
    </w:lvl>
    <w:lvl w:ilvl="8" w:tplc="B78E5FF0" w:tentative="1">
      <w:start w:val="1"/>
      <w:numFmt w:val="bullet"/>
      <w:lvlText w:val=""/>
      <w:lvlJc w:val="left"/>
      <w:pPr>
        <w:ind w:left="6120" w:hanging="360"/>
      </w:pPr>
      <w:rPr>
        <w:rFonts w:ascii="Wingdings" w:hAnsi="Wingdings" w:hint="default"/>
      </w:rPr>
    </w:lvl>
  </w:abstractNum>
  <w:abstractNum w:abstractNumId="24" w15:restartNumberingAfterBreak="0">
    <w:nsid w:val="474E4B2A"/>
    <w:multiLevelType w:val="hybridMultilevel"/>
    <w:tmpl w:val="B3A09380"/>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25" w15:restartNumberingAfterBreak="0">
    <w:nsid w:val="499345C8"/>
    <w:multiLevelType w:val="hybridMultilevel"/>
    <w:tmpl w:val="7BBEC5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B954C6D"/>
    <w:multiLevelType w:val="hybridMultilevel"/>
    <w:tmpl w:val="7B46A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E49180A"/>
    <w:multiLevelType w:val="hybridMultilevel"/>
    <w:tmpl w:val="E50805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A27232"/>
    <w:multiLevelType w:val="hybridMultilevel"/>
    <w:tmpl w:val="5DD2B57E"/>
    <w:lvl w:ilvl="0" w:tplc="04160001">
      <w:start w:val="1"/>
      <w:numFmt w:val="bullet"/>
      <w:lvlText w:val=""/>
      <w:lvlJc w:val="left"/>
      <w:pPr>
        <w:ind w:left="360" w:hanging="360"/>
      </w:pPr>
      <w:rPr>
        <w:rFonts w:ascii="Symbol" w:hAnsi="Symbol" w:hint="default"/>
        <w:b w:val="0"/>
        <w:color w:val="000000"/>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C765FCD"/>
    <w:multiLevelType w:val="hybridMultilevel"/>
    <w:tmpl w:val="F10E2F84"/>
    <w:lvl w:ilvl="0" w:tplc="6E1E13A4">
      <w:start w:val="1"/>
      <w:numFmt w:val="bullet"/>
      <w:lvlText w:val=""/>
      <w:lvlJc w:val="left"/>
      <w:pPr>
        <w:ind w:left="360" w:hanging="360"/>
      </w:pPr>
      <w:rPr>
        <w:rFonts w:ascii="Symbol" w:hAnsi="Symbol" w:hint="default"/>
      </w:rPr>
    </w:lvl>
    <w:lvl w:ilvl="1" w:tplc="BE50B1FA" w:tentative="1">
      <w:start w:val="1"/>
      <w:numFmt w:val="bullet"/>
      <w:lvlText w:val="o"/>
      <w:lvlJc w:val="left"/>
      <w:pPr>
        <w:ind w:left="1080" w:hanging="360"/>
      </w:pPr>
      <w:rPr>
        <w:rFonts w:ascii="Courier New" w:hAnsi="Courier New" w:cs="Courier New" w:hint="default"/>
      </w:rPr>
    </w:lvl>
    <w:lvl w:ilvl="2" w:tplc="3F9A4084" w:tentative="1">
      <w:start w:val="1"/>
      <w:numFmt w:val="bullet"/>
      <w:lvlText w:val=""/>
      <w:lvlJc w:val="left"/>
      <w:pPr>
        <w:ind w:left="1800" w:hanging="360"/>
      </w:pPr>
      <w:rPr>
        <w:rFonts w:ascii="Wingdings" w:hAnsi="Wingdings" w:hint="default"/>
      </w:rPr>
    </w:lvl>
    <w:lvl w:ilvl="3" w:tplc="6FBC0718" w:tentative="1">
      <w:start w:val="1"/>
      <w:numFmt w:val="bullet"/>
      <w:lvlText w:val=""/>
      <w:lvlJc w:val="left"/>
      <w:pPr>
        <w:ind w:left="2520" w:hanging="360"/>
      </w:pPr>
      <w:rPr>
        <w:rFonts w:ascii="Symbol" w:hAnsi="Symbol" w:hint="default"/>
      </w:rPr>
    </w:lvl>
    <w:lvl w:ilvl="4" w:tplc="83B09B5A" w:tentative="1">
      <w:start w:val="1"/>
      <w:numFmt w:val="bullet"/>
      <w:lvlText w:val="o"/>
      <w:lvlJc w:val="left"/>
      <w:pPr>
        <w:ind w:left="3240" w:hanging="360"/>
      </w:pPr>
      <w:rPr>
        <w:rFonts w:ascii="Courier New" w:hAnsi="Courier New" w:cs="Courier New" w:hint="default"/>
      </w:rPr>
    </w:lvl>
    <w:lvl w:ilvl="5" w:tplc="3376A108" w:tentative="1">
      <w:start w:val="1"/>
      <w:numFmt w:val="bullet"/>
      <w:lvlText w:val=""/>
      <w:lvlJc w:val="left"/>
      <w:pPr>
        <w:ind w:left="3960" w:hanging="360"/>
      </w:pPr>
      <w:rPr>
        <w:rFonts w:ascii="Wingdings" w:hAnsi="Wingdings" w:hint="default"/>
      </w:rPr>
    </w:lvl>
    <w:lvl w:ilvl="6" w:tplc="3D9CF416" w:tentative="1">
      <w:start w:val="1"/>
      <w:numFmt w:val="bullet"/>
      <w:lvlText w:val=""/>
      <w:lvlJc w:val="left"/>
      <w:pPr>
        <w:ind w:left="4680" w:hanging="360"/>
      </w:pPr>
      <w:rPr>
        <w:rFonts w:ascii="Symbol" w:hAnsi="Symbol" w:hint="default"/>
      </w:rPr>
    </w:lvl>
    <w:lvl w:ilvl="7" w:tplc="97485250" w:tentative="1">
      <w:start w:val="1"/>
      <w:numFmt w:val="bullet"/>
      <w:lvlText w:val="o"/>
      <w:lvlJc w:val="left"/>
      <w:pPr>
        <w:ind w:left="5400" w:hanging="360"/>
      </w:pPr>
      <w:rPr>
        <w:rFonts w:ascii="Courier New" w:hAnsi="Courier New" w:cs="Courier New" w:hint="default"/>
      </w:rPr>
    </w:lvl>
    <w:lvl w:ilvl="8" w:tplc="50BEFBBA" w:tentative="1">
      <w:start w:val="1"/>
      <w:numFmt w:val="bullet"/>
      <w:lvlText w:val=""/>
      <w:lvlJc w:val="left"/>
      <w:pPr>
        <w:ind w:left="6120" w:hanging="360"/>
      </w:pPr>
      <w:rPr>
        <w:rFonts w:ascii="Wingdings" w:hAnsi="Wingdings" w:hint="default"/>
      </w:rPr>
    </w:lvl>
  </w:abstractNum>
  <w:abstractNum w:abstractNumId="30" w15:restartNumberingAfterBreak="0">
    <w:nsid w:val="674762F6"/>
    <w:multiLevelType w:val="hybridMultilevel"/>
    <w:tmpl w:val="A7947BAA"/>
    <w:lvl w:ilvl="0" w:tplc="1960DA1A">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461E8B"/>
    <w:multiLevelType w:val="multilevel"/>
    <w:tmpl w:val="411E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21770"/>
    <w:multiLevelType w:val="hybridMultilevel"/>
    <w:tmpl w:val="A7F29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9CE5BBE"/>
    <w:multiLevelType w:val="hybridMultilevel"/>
    <w:tmpl w:val="AC689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A580DF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3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37"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754A14"/>
    <w:multiLevelType w:val="hybridMultilevel"/>
    <w:tmpl w:val="49DCD73C"/>
    <w:lvl w:ilvl="0" w:tplc="0416000B">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39" w15:restartNumberingAfterBreak="0">
    <w:nsid w:val="71C028C8"/>
    <w:multiLevelType w:val="hybridMultilevel"/>
    <w:tmpl w:val="7416E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20A385F"/>
    <w:multiLevelType w:val="hybridMultilevel"/>
    <w:tmpl w:val="BB3C5F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FA3EB6"/>
    <w:multiLevelType w:val="hybridMultilevel"/>
    <w:tmpl w:val="3E8036E4"/>
    <w:lvl w:ilvl="0" w:tplc="23EEC800">
      <w:start w:val="1"/>
      <w:numFmt w:val="bullet"/>
      <w:lvlText w:val=""/>
      <w:lvlJc w:val="left"/>
      <w:pPr>
        <w:ind w:left="360" w:hanging="360"/>
      </w:pPr>
      <w:rPr>
        <w:rFonts w:ascii="Symbol" w:hAnsi="Symbol" w:hint="default"/>
      </w:rPr>
    </w:lvl>
    <w:lvl w:ilvl="1" w:tplc="4312996E" w:tentative="1">
      <w:start w:val="1"/>
      <w:numFmt w:val="bullet"/>
      <w:lvlText w:val="o"/>
      <w:lvlJc w:val="left"/>
      <w:pPr>
        <w:ind w:left="1080" w:hanging="360"/>
      </w:pPr>
      <w:rPr>
        <w:rFonts w:ascii="Courier New" w:hAnsi="Courier New" w:cs="Courier New" w:hint="default"/>
      </w:rPr>
    </w:lvl>
    <w:lvl w:ilvl="2" w:tplc="B6A43386" w:tentative="1">
      <w:start w:val="1"/>
      <w:numFmt w:val="bullet"/>
      <w:lvlText w:val=""/>
      <w:lvlJc w:val="left"/>
      <w:pPr>
        <w:ind w:left="1800" w:hanging="360"/>
      </w:pPr>
      <w:rPr>
        <w:rFonts w:ascii="Wingdings" w:hAnsi="Wingdings" w:hint="default"/>
      </w:rPr>
    </w:lvl>
    <w:lvl w:ilvl="3" w:tplc="0116E5B2" w:tentative="1">
      <w:start w:val="1"/>
      <w:numFmt w:val="bullet"/>
      <w:lvlText w:val=""/>
      <w:lvlJc w:val="left"/>
      <w:pPr>
        <w:ind w:left="2520" w:hanging="360"/>
      </w:pPr>
      <w:rPr>
        <w:rFonts w:ascii="Symbol" w:hAnsi="Symbol" w:hint="default"/>
      </w:rPr>
    </w:lvl>
    <w:lvl w:ilvl="4" w:tplc="953A7A0E" w:tentative="1">
      <w:start w:val="1"/>
      <w:numFmt w:val="bullet"/>
      <w:lvlText w:val="o"/>
      <w:lvlJc w:val="left"/>
      <w:pPr>
        <w:ind w:left="3240" w:hanging="360"/>
      </w:pPr>
      <w:rPr>
        <w:rFonts w:ascii="Courier New" w:hAnsi="Courier New" w:cs="Courier New" w:hint="default"/>
      </w:rPr>
    </w:lvl>
    <w:lvl w:ilvl="5" w:tplc="C7BE799A" w:tentative="1">
      <w:start w:val="1"/>
      <w:numFmt w:val="bullet"/>
      <w:lvlText w:val=""/>
      <w:lvlJc w:val="left"/>
      <w:pPr>
        <w:ind w:left="3960" w:hanging="360"/>
      </w:pPr>
      <w:rPr>
        <w:rFonts w:ascii="Wingdings" w:hAnsi="Wingdings" w:hint="default"/>
      </w:rPr>
    </w:lvl>
    <w:lvl w:ilvl="6" w:tplc="A554F6DE" w:tentative="1">
      <w:start w:val="1"/>
      <w:numFmt w:val="bullet"/>
      <w:lvlText w:val=""/>
      <w:lvlJc w:val="left"/>
      <w:pPr>
        <w:ind w:left="4680" w:hanging="360"/>
      </w:pPr>
      <w:rPr>
        <w:rFonts w:ascii="Symbol" w:hAnsi="Symbol" w:hint="default"/>
      </w:rPr>
    </w:lvl>
    <w:lvl w:ilvl="7" w:tplc="5CA47338" w:tentative="1">
      <w:start w:val="1"/>
      <w:numFmt w:val="bullet"/>
      <w:lvlText w:val="o"/>
      <w:lvlJc w:val="left"/>
      <w:pPr>
        <w:ind w:left="5400" w:hanging="360"/>
      </w:pPr>
      <w:rPr>
        <w:rFonts w:ascii="Courier New" w:hAnsi="Courier New" w:cs="Courier New" w:hint="default"/>
      </w:rPr>
    </w:lvl>
    <w:lvl w:ilvl="8" w:tplc="A2B0E194" w:tentative="1">
      <w:start w:val="1"/>
      <w:numFmt w:val="bullet"/>
      <w:lvlText w:val=""/>
      <w:lvlJc w:val="left"/>
      <w:pPr>
        <w:ind w:left="6120" w:hanging="360"/>
      </w:pPr>
      <w:rPr>
        <w:rFonts w:ascii="Wingdings" w:hAnsi="Wingdings" w:hint="default"/>
      </w:rPr>
    </w:lvl>
  </w:abstractNum>
  <w:abstractNum w:abstractNumId="42" w15:restartNumberingAfterBreak="0">
    <w:nsid w:val="766549CC"/>
    <w:multiLevelType w:val="hybridMultilevel"/>
    <w:tmpl w:val="A8E86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7302D7B"/>
    <w:multiLevelType w:val="hybridMultilevel"/>
    <w:tmpl w:val="2B14F548"/>
    <w:lvl w:ilvl="0" w:tplc="76AADEFE">
      <w:numFmt w:val="bullet"/>
      <w:lvlText w:val="•"/>
      <w:lvlJc w:val="left"/>
      <w:pPr>
        <w:ind w:left="1080" w:hanging="720"/>
      </w:pPr>
      <w:rPr>
        <w:rFonts w:ascii="CorpoA" w:eastAsia="Times New Roman" w:hAnsi="Corpo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C31301F"/>
    <w:multiLevelType w:val="multilevel"/>
    <w:tmpl w:val="849A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522678">
    <w:abstractNumId w:val="36"/>
  </w:num>
  <w:num w:numId="2" w16cid:durableId="1447582664">
    <w:abstractNumId w:val="35"/>
  </w:num>
  <w:num w:numId="3" w16cid:durableId="1656689510">
    <w:abstractNumId w:val="17"/>
  </w:num>
  <w:num w:numId="4" w16cid:durableId="1863593133">
    <w:abstractNumId w:val="5"/>
  </w:num>
  <w:num w:numId="5" w16cid:durableId="674452598">
    <w:abstractNumId w:val="34"/>
  </w:num>
  <w:num w:numId="6" w16cid:durableId="18598476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1532355">
    <w:abstractNumId w:val="22"/>
  </w:num>
  <w:num w:numId="8" w16cid:durableId="1212762525">
    <w:abstractNumId w:val="9"/>
  </w:num>
  <w:num w:numId="9" w16cid:durableId="16620031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1368167">
    <w:abstractNumId w:val="40"/>
  </w:num>
  <w:num w:numId="11" w16cid:durableId="1012680649">
    <w:abstractNumId w:val="31"/>
  </w:num>
  <w:num w:numId="12" w16cid:durableId="888420770">
    <w:abstractNumId w:val="3"/>
  </w:num>
  <w:num w:numId="13" w16cid:durableId="1011836355">
    <w:abstractNumId w:val="3"/>
  </w:num>
  <w:num w:numId="14" w16cid:durableId="681511522">
    <w:abstractNumId w:val="44"/>
  </w:num>
  <w:num w:numId="15" w16cid:durableId="353187282">
    <w:abstractNumId w:val="26"/>
  </w:num>
  <w:num w:numId="16" w16cid:durableId="1931228940">
    <w:abstractNumId w:val="25"/>
  </w:num>
  <w:num w:numId="17" w16cid:durableId="704739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116229">
    <w:abstractNumId w:val="32"/>
  </w:num>
  <w:num w:numId="19" w16cid:durableId="2090421752">
    <w:abstractNumId w:val="1"/>
  </w:num>
  <w:num w:numId="20" w16cid:durableId="1854416957">
    <w:abstractNumId w:val="38"/>
  </w:num>
  <w:num w:numId="21" w16cid:durableId="2024282627">
    <w:abstractNumId w:val="8"/>
  </w:num>
  <w:num w:numId="22" w16cid:durableId="554392248">
    <w:abstractNumId w:val="24"/>
  </w:num>
  <w:num w:numId="23" w16cid:durableId="275017978">
    <w:abstractNumId w:val="12"/>
  </w:num>
  <w:num w:numId="24" w16cid:durableId="51120472">
    <w:abstractNumId w:val="0"/>
  </w:num>
  <w:num w:numId="25" w16cid:durableId="519320434">
    <w:abstractNumId w:val="18"/>
  </w:num>
  <w:num w:numId="26" w16cid:durableId="1785728119">
    <w:abstractNumId w:val="33"/>
  </w:num>
  <w:num w:numId="27" w16cid:durableId="1791432467">
    <w:abstractNumId w:val="28"/>
  </w:num>
  <w:num w:numId="28" w16cid:durableId="2035576279">
    <w:abstractNumId w:val="5"/>
  </w:num>
  <w:num w:numId="29" w16cid:durableId="670332128">
    <w:abstractNumId w:val="2"/>
  </w:num>
  <w:num w:numId="30" w16cid:durableId="2133596397">
    <w:abstractNumId w:val="6"/>
  </w:num>
  <w:num w:numId="31" w16cid:durableId="1618416489">
    <w:abstractNumId w:val="16"/>
  </w:num>
  <w:num w:numId="32" w16cid:durableId="1747337176">
    <w:abstractNumId w:val="42"/>
  </w:num>
  <w:num w:numId="33" w16cid:durableId="202132942">
    <w:abstractNumId w:val="4"/>
  </w:num>
  <w:num w:numId="34" w16cid:durableId="719666036">
    <w:abstractNumId w:val="30"/>
  </w:num>
  <w:num w:numId="35" w16cid:durableId="277491137">
    <w:abstractNumId w:val="21"/>
  </w:num>
  <w:num w:numId="36" w16cid:durableId="303050097">
    <w:abstractNumId w:val="19"/>
  </w:num>
  <w:num w:numId="37" w16cid:durableId="121970105">
    <w:abstractNumId w:val="11"/>
  </w:num>
  <w:num w:numId="38" w16cid:durableId="1986203944">
    <w:abstractNumId w:val="43"/>
  </w:num>
  <w:num w:numId="39" w16cid:durableId="1544052522">
    <w:abstractNumId w:val="10"/>
  </w:num>
  <w:num w:numId="40" w16cid:durableId="746221096">
    <w:abstractNumId w:val="37"/>
  </w:num>
  <w:num w:numId="41" w16cid:durableId="1325209401">
    <w:abstractNumId w:val="23"/>
  </w:num>
  <w:num w:numId="42" w16cid:durableId="947468228">
    <w:abstractNumId w:val="41"/>
  </w:num>
  <w:num w:numId="43" w16cid:durableId="1758209605">
    <w:abstractNumId w:val="5"/>
  </w:num>
  <w:num w:numId="44" w16cid:durableId="73091185">
    <w:abstractNumId w:val="29"/>
  </w:num>
  <w:num w:numId="45" w16cid:durableId="344868593">
    <w:abstractNumId w:val="20"/>
  </w:num>
  <w:num w:numId="46" w16cid:durableId="1587230196">
    <w:abstractNumId w:val="13"/>
  </w:num>
  <w:num w:numId="47" w16cid:durableId="367607065">
    <w:abstractNumId w:val="15"/>
  </w:num>
  <w:num w:numId="48" w16cid:durableId="83188021">
    <w:abstractNumId w:val="7"/>
  </w:num>
  <w:num w:numId="49" w16cid:durableId="1467505861">
    <w:abstractNumId w:val="27"/>
  </w:num>
  <w:num w:numId="50" w16cid:durableId="12757920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2_x000d__x000a_Node1=MainNode1.MainNode2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Englis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English_x000d__x000a_TemplateFile=txt,D:\\DEVELOP\\DaimlerChrysler\\MasterLayout\\DacPiA06.DOT_x000d__x000a_TemplateFile.Inh=txt,0_x000d__x000a_ProtectionPassword=txt,_x000d__x000a_ProtectionPassword.Inh=txt,0_x000d__x000a_DataDialogType=txt,0_x000d__x000a_DataDialogType.Inh=txt,0_x000d__x000a_Language=txt,2057_x000d__x000a_Language.Inh=txt,0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0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d__x000d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d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_x000d__x000d_/Tex=00_x000d__x000d_/DTP=003/DNP=00/SUP=00_x000d__x000d_/AFM=001/DTA=002/DNA=00/SUA=00/Suf=00/USu=0000/Lin=001/Del=001/PST=001/Dlg=0000/Dlp=0000/Kai=0000/MUL=0000/HSB=0000/Wtl=0000/FTy=002/Owt=0000/Owd=0000/CTy=001/Ctw=002000/Ctl=001200/FSp=0000/FSd=0000/SCP=00&lt;DdField12&gt;&lt;DdField13&gt;&lt;DdField33&gt;&lt;DdField28&gt;/SCA=00/GRI=000/VAL=000,/Inz=XX-1/Pre=00\/p/UPr=00-1/STx=00_x000d_/Tex=00_x000d_/DTP=003/DNP=00/SUP=00_x000d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_x000d__x000d__x000d_/Tex=00Max Mustermann\, Phone: ++49_x001e_711_x001e_17_x001e_99999\, Mobile: 0160\/86200000_x000d_max.mustermann@daimler.com_x000d_Max Mustermann\, Phone: ++49_x001e_711_x001e_17_x001e_99999\, Mobile: 0160\/86200000_x000d_max.mustermann@daimler.com_x000d__x000d__x000d__x000d__x000d__x000d_/DTP=003/DNP=00/SUP=00Max Mustermann\, Phone: ++49_x001e_711_x001e_17_x001e_99999\, Mobile: 0160\/86200000_x000d_max.mustermann@daimler.com_x000d_Max Mustermann\, Phone: ++49_x001e_711_x001e_17_x001e_99999\, Mobile: 0160\/86200000_x000d_max.mustermann@daimler.com_x000d__x000d__x000d_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Tex=00Max Mustermann\, Phone: ++49_x001e_711_x001e_17_x001e_99999\, Mobile: 0160\/86200000_x000d_max.mustermann@daimler.com_x000d_Max Mustermann\, Phone: ++49_x001e_711_x001e_17_x001e_99999\, Mobile: 0160\/86200000_x000d_max.mustermann@daimler.com_x000d__x000d__x000d_/DTP=003/DNP=00/SUP=00Max Mustermann\, Phone: ++49_x001e_711_x001e_17_x001e_99999\, Mobile: 0160\/86200000_x000d_max.mustermann@daimler.com_x000d_Max Mustermann\, Phone: ++49_x001e_711_x001e_17_x001e_99999\, Mobile: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Tex=00Max Mustermann\, Phone: ++49_x001e_711_x001e_17_x001e_99999\, Mobile: 0160\/86200000_x000d_max.mustermann@daimler.com_x000d_Max Mustermann\, Phone: ++49_x001e_711_x001e_17_x001e_99999\, Mobile: 0160\/86200000_x000d_max.mustermann@daimler.com_x000d__x000d__x000d_/DTP=003/DNP=00/SUP=00Max Mustermann\, Phone: ++49_x001e_711_x001e_17_x001e_99999\, Mobile: 0160\/86200000_x000d_max.mustermann@daimler.com_x000d_Max Mustermann\, Phone: ++49_x001e_711_x001e_17_x001e_99999\, Mobile: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d__x000d_"/>
    <w:docVar w:name="Name4" w:val="_x000d_"/>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E0C"/>
    <w:rsid w:val="00003FD4"/>
    <w:rsid w:val="00005C7B"/>
    <w:rsid w:val="0000605C"/>
    <w:rsid w:val="0000617D"/>
    <w:rsid w:val="00007F5B"/>
    <w:rsid w:val="00007FC8"/>
    <w:rsid w:val="0001021B"/>
    <w:rsid w:val="000107F8"/>
    <w:rsid w:val="00011CF3"/>
    <w:rsid w:val="00013E60"/>
    <w:rsid w:val="0001645F"/>
    <w:rsid w:val="000170C2"/>
    <w:rsid w:val="00017988"/>
    <w:rsid w:val="00020916"/>
    <w:rsid w:val="00020FD8"/>
    <w:rsid w:val="00022685"/>
    <w:rsid w:val="00023C15"/>
    <w:rsid w:val="00024346"/>
    <w:rsid w:val="00024636"/>
    <w:rsid w:val="0002546B"/>
    <w:rsid w:val="0002681D"/>
    <w:rsid w:val="00027CF3"/>
    <w:rsid w:val="00027FA7"/>
    <w:rsid w:val="00031B25"/>
    <w:rsid w:val="00032129"/>
    <w:rsid w:val="000327EA"/>
    <w:rsid w:val="00032968"/>
    <w:rsid w:val="00034D6E"/>
    <w:rsid w:val="00035461"/>
    <w:rsid w:val="00036731"/>
    <w:rsid w:val="000368F8"/>
    <w:rsid w:val="00036BAE"/>
    <w:rsid w:val="00036DAA"/>
    <w:rsid w:val="00037310"/>
    <w:rsid w:val="00037B99"/>
    <w:rsid w:val="00040220"/>
    <w:rsid w:val="000409BD"/>
    <w:rsid w:val="0004230B"/>
    <w:rsid w:val="000429BB"/>
    <w:rsid w:val="00043001"/>
    <w:rsid w:val="000430AF"/>
    <w:rsid w:val="00043B61"/>
    <w:rsid w:val="00044F1D"/>
    <w:rsid w:val="00045B53"/>
    <w:rsid w:val="00045C57"/>
    <w:rsid w:val="00047A09"/>
    <w:rsid w:val="000519F3"/>
    <w:rsid w:val="000549BB"/>
    <w:rsid w:val="00054BA3"/>
    <w:rsid w:val="00055838"/>
    <w:rsid w:val="0005731F"/>
    <w:rsid w:val="000574EC"/>
    <w:rsid w:val="000578B7"/>
    <w:rsid w:val="00060CB6"/>
    <w:rsid w:val="00062005"/>
    <w:rsid w:val="0006215A"/>
    <w:rsid w:val="000631BD"/>
    <w:rsid w:val="000642B0"/>
    <w:rsid w:val="000650F2"/>
    <w:rsid w:val="000654EA"/>
    <w:rsid w:val="00065639"/>
    <w:rsid w:val="0006786E"/>
    <w:rsid w:val="00067E3F"/>
    <w:rsid w:val="00070501"/>
    <w:rsid w:val="00070E01"/>
    <w:rsid w:val="0007106A"/>
    <w:rsid w:val="000722F5"/>
    <w:rsid w:val="00073798"/>
    <w:rsid w:val="00074CAF"/>
    <w:rsid w:val="000753C7"/>
    <w:rsid w:val="00080016"/>
    <w:rsid w:val="000821CC"/>
    <w:rsid w:val="0008292B"/>
    <w:rsid w:val="00083166"/>
    <w:rsid w:val="00083B88"/>
    <w:rsid w:val="00085735"/>
    <w:rsid w:val="000861F6"/>
    <w:rsid w:val="000867D9"/>
    <w:rsid w:val="00086ED4"/>
    <w:rsid w:val="00087215"/>
    <w:rsid w:val="00090252"/>
    <w:rsid w:val="0009086A"/>
    <w:rsid w:val="00090DDA"/>
    <w:rsid w:val="00090FD9"/>
    <w:rsid w:val="000921FE"/>
    <w:rsid w:val="000924E0"/>
    <w:rsid w:val="0009465B"/>
    <w:rsid w:val="0009497E"/>
    <w:rsid w:val="000959A7"/>
    <w:rsid w:val="00096C1D"/>
    <w:rsid w:val="0009788C"/>
    <w:rsid w:val="000A24DE"/>
    <w:rsid w:val="000A2D14"/>
    <w:rsid w:val="000A30A3"/>
    <w:rsid w:val="000A382C"/>
    <w:rsid w:val="000A3C2A"/>
    <w:rsid w:val="000A3E56"/>
    <w:rsid w:val="000A5BC3"/>
    <w:rsid w:val="000B00DD"/>
    <w:rsid w:val="000B036C"/>
    <w:rsid w:val="000B4013"/>
    <w:rsid w:val="000B5195"/>
    <w:rsid w:val="000B5199"/>
    <w:rsid w:val="000B6235"/>
    <w:rsid w:val="000B6F27"/>
    <w:rsid w:val="000C1684"/>
    <w:rsid w:val="000C17DB"/>
    <w:rsid w:val="000C2F1C"/>
    <w:rsid w:val="000C3017"/>
    <w:rsid w:val="000C3230"/>
    <w:rsid w:val="000C67F5"/>
    <w:rsid w:val="000C73E5"/>
    <w:rsid w:val="000D158F"/>
    <w:rsid w:val="000D1C34"/>
    <w:rsid w:val="000D2FA7"/>
    <w:rsid w:val="000D530D"/>
    <w:rsid w:val="000D58B8"/>
    <w:rsid w:val="000D67A9"/>
    <w:rsid w:val="000D7B74"/>
    <w:rsid w:val="000D7FF1"/>
    <w:rsid w:val="000E1900"/>
    <w:rsid w:val="000E4792"/>
    <w:rsid w:val="000E4D2B"/>
    <w:rsid w:val="000E6D43"/>
    <w:rsid w:val="000F019A"/>
    <w:rsid w:val="000F0ADC"/>
    <w:rsid w:val="000F13B9"/>
    <w:rsid w:val="000F3102"/>
    <w:rsid w:val="000F3A57"/>
    <w:rsid w:val="000F4C2E"/>
    <w:rsid w:val="000F5685"/>
    <w:rsid w:val="000F5BF4"/>
    <w:rsid w:val="000F63D9"/>
    <w:rsid w:val="000F6A37"/>
    <w:rsid w:val="000F6C4E"/>
    <w:rsid w:val="000F7707"/>
    <w:rsid w:val="001000E2"/>
    <w:rsid w:val="001003DE"/>
    <w:rsid w:val="00100F15"/>
    <w:rsid w:val="00101242"/>
    <w:rsid w:val="00101A2D"/>
    <w:rsid w:val="0010326A"/>
    <w:rsid w:val="0010339B"/>
    <w:rsid w:val="00103935"/>
    <w:rsid w:val="0010536A"/>
    <w:rsid w:val="001054EB"/>
    <w:rsid w:val="0010562C"/>
    <w:rsid w:val="00105F5F"/>
    <w:rsid w:val="00106D21"/>
    <w:rsid w:val="001075DB"/>
    <w:rsid w:val="00107A6B"/>
    <w:rsid w:val="00107B8E"/>
    <w:rsid w:val="00110091"/>
    <w:rsid w:val="00110D48"/>
    <w:rsid w:val="00110FFC"/>
    <w:rsid w:val="0011206E"/>
    <w:rsid w:val="00115C76"/>
    <w:rsid w:val="001173FA"/>
    <w:rsid w:val="00120B68"/>
    <w:rsid w:val="00122423"/>
    <w:rsid w:val="0012279F"/>
    <w:rsid w:val="00122D6B"/>
    <w:rsid w:val="00122FAC"/>
    <w:rsid w:val="00123F47"/>
    <w:rsid w:val="00124072"/>
    <w:rsid w:val="0012415D"/>
    <w:rsid w:val="001249F4"/>
    <w:rsid w:val="00124BFE"/>
    <w:rsid w:val="00124D8B"/>
    <w:rsid w:val="001256C4"/>
    <w:rsid w:val="001269F9"/>
    <w:rsid w:val="00126F39"/>
    <w:rsid w:val="00127275"/>
    <w:rsid w:val="00127BAF"/>
    <w:rsid w:val="00127F9A"/>
    <w:rsid w:val="001302AE"/>
    <w:rsid w:val="00130364"/>
    <w:rsid w:val="00131393"/>
    <w:rsid w:val="00131827"/>
    <w:rsid w:val="00132E29"/>
    <w:rsid w:val="00133783"/>
    <w:rsid w:val="00133F44"/>
    <w:rsid w:val="001343FB"/>
    <w:rsid w:val="0013552B"/>
    <w:rsid w:val="00135E0C"/>
    <w:rsid w:val="00136039"/>
    <w:rsid w:val="0013699B"/>
    <w:rsid w:val="0013794B"/>
    <w:rsid w:val="00137F70"/>
    <w:rsid w:val="001413A5"/>
    <w:rsid w:val="00142256"/>
    <w:rsid w:val="0014259D"/>
    <w:rsid w:val="001425FC"/>
    <w:rsid w:val="00146106"/>
    <w:rsid w:val="001468D2"/>
    <w:rsid w:val="00151F10"/>
    <w:rsid w:val="00152FF8"/>
    <w:rsid w:val="00154F20"/>
    <w:rsid w:val="00155B6C"/>
    <w:rsid w:val="00156725"/>
    <w:rsid w:val="00157903"/>
    <w:rsid w:val="001610B2"/>
    <w:rsid w:val="00162221"/>
    <w:rsid w:val="00163617"/>
    <w:rsid w:val="00165302"/>
    <w:rsid w:val="00165C22"/>
    <w:rsid w:val="001704D2"/>
    <w:rsid w:val="00170948"/>
    <w:rsid w:val="00172989"/>
    <w:rsid w:val="0017356C"/>
    <w:rsid w:val="00177506"/>
    <w:rsid w:val="001800C4"/>
    <w:rsid w:val="00180A44"/>
    <w:rsid w:val="00181DB0"/>
    <w:rsid w:val="00182CD9"/>
    <w:rsid w:val="00183A4D"/>
    <w:rsid w:val="0018484D"/>
    <w:rsid w:val="00184BDF"/>
    <w:rsid w:val="00187B79"/>
    <w:rsid w:val="00190EFF"/>
    <w:rsid w:val="0019145C"/>
    <w:rsid w:val="00194C20"/>
    <w:rsid w:val="00195284"/>
    <w:rsid w:val="00197B06"/>
    <w:rsid w:val="001A1C9D"/>
    <w:rsid w:val="001A1DC7"/>
    <w:rsid w:val="001A5163"/>
    <w:rsid w:val="001A54A7"/>
    <w:rsid w:val="001A58C6"/>
    <w:rsid w:val="001A5A68"/>
    <w:rsid w:val="001B019C"/>
    <w:rsid w:val="001B3136"/>
    <w:rsid w:val="001B322F"/>
    <w:rsid w:val="001B397C"/>
    <w:rsid w:val="001B3EAA"/>
    <w:rsid w:val="001B47CB"/>
    <w:rsid w:val="001C0FE6"/>
    <w:rsid w:val="001C1CD7"/>
    <w:rsid w:val="001C1DA4"/>
    <w:rsid w:val="001C2645"/>
    <w:rsid w:val="001C2796"/>
    <w:rsid w:val="001C2802"/>
    <w:rsid w:val="001C288B"/>
    <w:rsid w:val="001C29A4"/>
    <w:rsid w:val="001C3DAE"/>
    <w:rsid w:val="001C40DF"/>
    <w:rsid w:val="001C5FDF"/>
    <w:rsid w:val="001C720D"/>
    <w:rsid w:val="001C74B8"/>
    <w:rsid w:val="001C7D29"/>
    <w:rsid w:val="001C7DD9"/>
    <w:rsid w:val="001D0621"/>
    <w:rsid w:val="001D071A"/>
    <w:rsid w:val="001D2091"/>
    <w:rsid w:val="001D3E93"/>
    <w:rsid w:val="001D464D"/>
    <w:rsid w:val="001D50CE"/>
    <w:rsid w:val="001D5FB6"/>
    <w:rsid w:val="001D7E19"/>
    <w:rsid w:val="001E0868"/>
    <w:rsid w:val="001E0EB0"/>
    <w:rsid w:val="001E1B01"/>
    <w:rsid w:val="001E267C"/>
    <w:rsid w:val="001E26C5"/>
    <w:rsid w:val="001E37DD"/>
    <w:rsid w:val="001E6096"/>
    <w:rsid w:val="001E6288"/>
    <w:rsid w:val="001E70B0"/>
    <w:rsid w:val="001E7A9B"/>
    <w:rsid w:val="001F084C"/>
    <w:rsid w:val="001F1E12"/>
    <w:rsid w:val="001F5561"/>
    <w:rsid w:val="001F58B3"/>
    <w:rsid w:val="001F7935"/>
    <w:rsid w:val="00200AE1"/>
    <w:rsid w:val="00200B3C"/>
    <w:rsid w:val="002024A7"/>
    <w:rsid w:val="00203737"/>
    <w:rsid w:val="0020374F"/>
    <w:rsid w:val="00203B40"/>
    <w:rsid w:val="002044B4"/>
    <w:rsid w:val="00205244"/>
    <w:rsid w:val="00206187"/>
    <w:rsid w:val="00206F9A"/>
    <w:rsid w:val="00207357"/>
    <w:rsid w:val="00207DC7"/>
    <w:rsid w:val="00213DB7"/>
    <w:rsid w:val="002143BA"/>
    <w:rsid w:val="00214F6E"/>
    <w:rsid w:val="00215F32"/>
    <w:rsid w:val="002162AE"/>
    <w:rsid w:val="0021754F"/>
    <w:rsid w:val="00217808"/>
    <w:rsid w:val="002208A7"/>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4158F"/>
    <w:rsid w:val="0024236D"/>
    <w:rsid w:val="002442FD"/>
    <w:rsid w:val="00245099"/>
    <w:rsid w:val="00245E9F"/>
    <w:rsid w:val="00246989"/>
    <w:rsid w:val="00247832"/>
    <w:rsid w:val="00250C77"/>
    <w:rsid w:val="002517F0"/>
    <w:rsid w:val="002531A9"/>
    <w:rsid w:val="002539BA"/>
    <w:rsid w:val="00254F32"/>
    <w:rsid w:val="00254F3D"/>
    <w:rsid w:val="00255575"/>
    <w:rsid w:val="0025662D"/>
    <w:rsid w:val="002571DC"/>
    <w:rsid w:val="002576AE"/>
    <w:rsid w:val="002606F6"/>
    <w:rsid w:val="002621AB"/>
    <w:rsid w:val="002626CB"/>
    <w:rsid w:val="0026286D"/>
    <w:rsid w:val="00263154"/>
    <w:rsid w:val="00265065"/>
    <w:rsid w:val="00265D3E"/>
    <w:rsid w:val="002663C4"/>
    <w:rsid w:val="002668A5"/>
    <w:rsid w:val="00267049"/>
    <w:rsid w:val="002671D8"/>
    <w:rsid w:val="00267B2F"/>
    <w:rsid w:val="002724CE"/>
    <w:rsid w:val="002727C9"/>
    <w:rsid w:val="002747AF"/>
    <w:rsid w:val="002756C0"/>
    <w:rsid w:val="002758F6"/>
    <w:rsid w:val="00277DD6"/>
    <w:rsid w:val="00280560"/>
    <w:rsid w:val="00280EC7"/>
    <w:rsid w:val="0028104D"/>
    <w:rsid w:val="00282305"/>
    <w:rsid w:val="002831DD"/>
    <w:rsid w:val="00283E36"/>
    <w:rsid w:val="00285058"/>
    <w:rsid w:val="002851E4"/>
    <w:rsid w:val="0028536C"/>
    <w:rsid w:val="002856FD"/>
    <w:rsid w:val="0029047D"/>
    <w:rsid w:val="00290882"/>
    <w:rsid w:val="00291C04"/>
    <w:rsid w:val="00292E90"/>
    <w:rsid w:val="00293C83"/>
    <w:rsid w:val="002943AE"/>
    <w:rsid w:val="00295BF8"/>
    <w:rsid w:val="00297428"/>
    <w:rsid w:val="002A0EE1"/>
    <w:rsid w:val="002A1A12"/>
    <w:rsid w:val="002A36B0"/>
    <w:rsid w:val="002A589D"/>
    <w:rsid w:val="002A6883"/>
    <w:rsid w:val="002A7398"/>
    <w:rsid w:val="002B0482"/>
    <w:rsid w:val="002B0CF7"/>
    <w:rsid w:val="002B12FA"/>
    <w:rsid w:val="002B1F6F"/>
    <w:rsid w:val="002B4625"/>
    <w:rsid w:val="002B5702"/>
    <w:rsid w:val="002B5F47"/>
    <w:rsid w:val="002B6AC7"/>
    <w:rsid w:val="002B71E1"/>
    <w:rsid w:val="002C0B6E"/>
    <w:rsid w:val="002C0C73"/>
    <w:rsid w:val="002C3D47"/>
    <w:rsid w:val="002C53D0"/>
    <w:rsid w:val="002C6326"/>
    <w:rsid w:val="002C6E2F"/>
    <w:rsid w:val="002C7588"/>
    <w:rsid w:val="002D0206"/>
    <w:rsid w:val="002D3274"/>
    <w:rsid w:val="002D3F80"/>
    <w:rsid w:val="002D4016"/>
    <w:rsid w:val="002D453B"/>
    <w:rsid w:val="002D4C79"/>
    <w:rsid w:val="002D7E7B"/>
    <w:rsid w:val="002E0F6C"/>
    <w:rsid w:val="002E13BC"/>
    <w:rsid w:val="002E1C11"/>
    <w:rsid w:val="002E2152"/>
    <w:rsid w:val="002E2ADB"/>
    <w:rsid w:val="002E2C88"/>
    <w:rsid w:val="002E328B"/>
    <w:rsid w:val="002E32D3"/>
    <w:rsid w:val="002E4D41"/>
    <w:rsid w:val="002E5593"/>
    <w:rsid w:val="002E6480"/>
    <w:rsid w:val="002E7351"/>
    <w:rsid w:val="002F0669"/>
    <w:rsid w:val="002F1E51"/>
    <w:rsid w:val="002F2166"/>
    <w:rsid w:val="002F26E8"/>
    <w:rsid w:val="002F4671"/>
    <w:rsid w:val="002F4C42"/>
    <w:rsid w:val="002F5BA8"/>
    <w:rsid w:val="002F62B0"/>
    <w:rsid w:val="002F75B0"/>
    <w:rsid w:val="00300747"/>
    <w:rsid w:val="003013F7"/>
    <w:rsid w:val="003040FB"/>
    <w:rsid w:val="00305680"/>
    <w:rsid w:val="003059A8"/>
    <w:rsid w:val="00305C61"/>
    <w:rsid w:val="003062D9"/>
    <w:rsid w:val="00306F93"/>
    <w:rsid w:val="0031417D"/>
    <w:rsid w:val="00314729"/>
    <w:rsid w:val="00315E5F"/>
    <w:rsid w:val="00317045"/>
    <w:rsid w:val="00317310"/>
    <w:rsid w:val="0031786F"/>
    <w:rsid w:val="0032089E"/>
    <w:rsid w:val="00321322"/>
    <w:rsid w:val="0032136C"/>
    <w:rsid w:val="00321843"/>
    <w:rsid w:val="003241D0"/>
    <w:rsid w:val="003242B5"/>
    <w:rsid w:val="003247AF"/>
    <w:rsid w:val="0032539C"/>
    <w:rsid w:val="0032578C"/>
    <w:rsid w:val="00326040"/>
    <w:rsid w:val="00327DA7"/>
    <w:rsid w:val="00330620"/>
    <w:rsid w:val="003312CD"/>
    <w:rsid w:val="00331AE4"/>
    <w:rsid w:val="00334D0B"/>
    <w:rsid w:val="003361CB"/>
    <w:rsid w:val="00336F92"/>
    <w:rsid w:val="003410CA"/>
    <w:rsid w:val="0034267B"/>
    <w:rsid w:val="00342BE8"/>
    <w:rsid w:val="00345BCF"/>
    <w:rsid w:val="00346417"/>
    <w:rsid w:val="0034749F"/>
    <w:rsid w:val="00347DEB"/>
    <w:rsid w:val="00350136"/>
    <w:rsid w:val="00353760"/>
    <w:rsid w:val="00354292"/>
    <w:rsid w:val="003546B6"/>
    <w:rsid w:val="00355F62"/>
    <w:rsid w:val="00356B39"/>
    <w:rsid w:val="00360770"/>
    <w:rsid w:val="0036329C"/>
    <w:rsid w:val="00364735"/>
    <w:rsid w:val="00365553"/>
    <w:rsid w:val="00367003"/>
    <w:rsid w:val="00367140"/>
    <w:rsid w:val="003678D0"/>
    <w:rsid w:val="00367CE9"/>
    <w:rsid w:val="00371D89"/>
    <w:rsid w:val="00377972"/>
    <w:rsid w:val="00380495"/>
    <w:rsid w:val="00381766"/>
    <w:rsid w:val="00384405"/>
    <w:rsid w:val="0038481E"/>
    <w:rsid w:val="0038502F"/>
    <w:rsid w:val="003871D4"/>
    <w:rsid w:val="00387CE3"/>
    <w:rsid w:val="0039021B"/>
    <w:rsid w:val="00391013"/>
    <w:rsid w:val="00391805"/>
    <w:rsid w:val="00394F2F"/>
    <w:rsid w:val="00396A5B"/>
    <w:rsid w:val="00397409"/>
    <w:rsid w:val="00397FA3"/>
    <w:rsid w:val="003A195C"/>
    <w:rsid w:val="003A223A"/>
    <w:rsid w:val="003A2EAE"/>
    <w:rsid w:val="003A3BFD"/>
    <w:rsid w:val="003A59CD"/>
    <w:rsid w:val="003A5D4E"/>
    <w:rsid w:val="003A631A"/>
    <w:rsid w:val="003A64E9"/>
    <w:rsid w:val="003A70BC"/>
    <w:rsid w:val="003A7233"/>
    <w:rsid w:val="003A767F"/>
    <w:rsid w:val="003B1351"/>
    <w:rsid w:val="003B1903"/>
    <w:rsid w:val="003B29BE"/>
    <w:rsid w:val="003B5759"/>
    <w:rsid w:val="003B5B4C"/>
    <w:rsid w:val="003B5EAA"/>
    <w:rsid w:val="003C110A"/>
    <w:rsid w:val="003C11A7"/>
    <w:rsid w:val="003C11EB"/>
    <w:rsid w:val="003C25BB"/>
    <w:rsid w:val="003C2DD8"/>
    <w:rsid w:val="003C6091"/>
    <w:rsid w:val="003C7F8C"/>
    <w:rsid w:val="003D14B9"/>
    <w:rsid w:val="003D234D"/>
    <w:rsid w:val="003D26ED"/>
    <w:rsid w:val="003D3C4D"/>
    <w:rsid w:val="003D422C"/>
    <w:rsid w:val="003D4949"/>
    <w:rsid w:val="003D5217"/>
    <w:rsid w:val="003D72BF"/>
    <w:rsid w:val="003E2FA2"/>
    <w:rsid w:val="003E4716"/>
    <w:rsid w:val="003E52F1"/>
    <w:rsid w:val="003E551B"/>
    <w:rsid w:val="003E792A"/>
    <w:rsid w:val="003E7B65"/>
    <w:rsid w:val="003F06EC"/>
    <w:rsid w:val="003F43AB"/>
    <w:rsid w:val="003F5B5F"/>
    <w:rsid w:val="003F6E87"/>
    <w:rsid w:val="003F7823"/>
    <w:rsid w:val="003F78D4"/>
    <w:rsid w:val="003F7A4A"/>
    <w:rsid w:val="00400ED3"/>
    <w:rsid w:val="00401FE8"/>
    <w:rsid w:val="00403330"/>
    <w:rsid w:val="00403793"/>
    <w:rsid w:val="00403E7F"/>
    <w:rsid w:val="0040430C"/>
    <w:rsid w:val="00407D8A"/>
    <w:rsid w:val="00410163"/>
    <w:rsid w:val="00411B5B"/>
    <w:rsid w:val="00412848"/>
    <w:rsid w:val="0041429D"/>
    <w:rsid w:val="004148A4"/>
    <w:rsid w:val="00414C58"/>
    <w:rsid w:val="00414E36"/>
    <w:rsid w:val="00414F43"/>
    <w:rsid w:val="00420095"/>
    <w:rsid w:val="00424E66"/>
    <w:rsid w:val="004270D6"/>
    <w:rsid w:val="004305EE"/>
    <w:rsid w:val="00431232"/>
    <w:rsid w:val="0043341F"/>
    <w:rsid w:val="00433B57"/>
    <w:rsid w:val="00433DEE"/>
    <w:rsid w:val="0043427D"/>
    <w:rsid w:val="0043576C"/>
    <w:rsid w:val="00435B0A"/>
    <w:rsid w:val="00436327"/>
    <w:rsid w:val="00441146"/>
    <w:rsid w:val="00441B18"/>
    <w:rsid w:val="004434F9"/>
    <w:rsid w:val="00443FD9"/>
    <w:rsid w:val="0044472B"/>
    <w:rsid w:val="0044522C"/>
    <w:rsid w:val="004452A2"/>
    <w:rsid w:val="00450F07"/>
    <w:rsid w:val="00451107"/>
    <w:rsid w:val="0045162C"/>
    <w:rsid w:val="00451CC6"/>
    <w:rsid w:val="00452573"/>
    <w:rsid w:val="00452A69"/>
    <w:rsid w:val="004538DD"/>
    <w:rsid w:val="00453A8C"/>
    <w:rsid w:val="00454A90"/>
    <w:rsid w:val="00454C3D"/>
    <w:rsid w:val="00454ECE"/>
    <w:rsid w:val="00454F27"/>
    <w:rsid w:val="00455CB3"/>
    <w:rsid w:val="00461964"/>
    <w:rsid w:val="004626D8"/>
    <w:rsid w:val="004647AB"/>
    <w:rsid w:val="004659CD"/>
    <w:rsid w:val="004711D9"/>
    <w:rsid w:val="004726BD"/>
    <w:rsid w:val="00473821"/>
    <w:rsid w:val="00473C8F"/>
    <w:rsid w:val="00475064"/>
    <w:rsid w:val="00475CD9"/>
    <w:rsid w:val="00476C9C"/>
    <w:rsid w:val="00476E18"/>
    <w:rsid w:val="004809A0"/>
    <w:rsid w:val="00481144"/>
    <w:rsid w:val="00484A43"/>
    <w:rsid w:val="00485D02"/>
    <w:rsid w:val="0048636D"/>
    <w:rsid w:val="00486C28"/>
    <w:rsid w:val="00486C8E"/>
    <w:rsid w:val="00487BFF"/>
    <w:rsid w:val="0049226F"/>
    <w:rsid w:val="00492FCD"/>
    <w:rsid w:val="0049304F"/>
    <w:rsid w:val="004939AC"/>
    <w:rsid w:val="004942C1"/>
    <w:rsid w:val="004950B6"/>
    <w:rsid w:val="00495739"/>
    <w:rsid w:val="00496E67"/>
    <w:rsid w:val="00496FEA"/>
    <w:rsid w:val="0049786A"/>
    <w:rsid w:val="00497B1B"/>
    <w:rsid w:val="00497C15"/>
    <w:rsid w:val="00497DE8"/>
    <w:rsid w:val="004A0AC6"/>
    <w:rsid w:val="004A22C6"/>
    <w:rsid w:val="004A2CF2"/>
    <w:rsid w:val="004A2EAD"/>
    <w:rsid w:val="004A50EC"/>
    <w:rsid w:val="004A68A6"/>
    <w:rsid w:val="004A7C2B"/>
    <w:rsid w:val="004B064C"/>
    <w:rsid w:val="004B132A"/>
    <w:rsid w:val="004B2E72"/>
    <w:rsid w:val="004B381A"/>
    <w:rsid w:val="004B3F61"/>
    <w:rsid w:val="004B4400"/>
    <w:rsid w:val="004B4B07"/>
    <w:rsid w:val="004B5FD3"/>
    <w:rsid w:val="004C0467"/>
    <w:rsid w:val="004C082D"/>
    <w:rsid w:val="004C0AB3"/>
    <w:rsid w:val="004C1165"/>
    <w:rsid w:val="004C140E"/>
    <w:rsid w:val="004C1610"/>
    <w:rsid w:val="004C169A"/>
    <w:rsid w:val="004C30D1"/>
    <w:rsid w:val="004C4144"/>
    <w:rsid w:val="004C52A9"/>
    <w:rsid w:val="004C67DC"/>
    <w:rsid w:val="004C7AAE"/>
    <w:rsid w:val="004C7B7F"/>
    <w:rsid w:val="004D0324"/>
    <w:rsid w:val="004D0F4E"/>
    <w:rsid w:val="004D18E2"/>
    <w:rsid w:val="004D2D58"/>
    <w:rsid w:val="004D35FB"/>
    <w:rsid w:val="004D3663"/>
    <w:rsid w:val="004D3FDB"/>
    <w:rsid w:val="004D4A3C"/>
    <w:rsid w:val="004D59F4"/>
    <w:rsid w:val="004D5DD8"/>
    <w:rsid w:val="004D5E22"/>
    <w:rsid w:val="004D67C4"/>
    <w:rsid w:val="004D68B3"/>
    <w:rsid w:val="004E00B7"/>
    <w:rsid w:val="004E04FF"/>
    <w:rsid w:val="004E0827"/>
    <w:rsid w:val="004E2E87"/>
    <w:rsid w:val="004E338F"/>
    <w:rsid w:val="004E48F7"/>
    <w:rsid w:val="004E4B40"/>
    <w:rsid w:val="004E53FD"/>
    <w:rsid w:val="004E557F"/>
    <w:rsid w:val="004F0868"/>
    <w:rsid w:val="004F5CEF"/>
    <w:rsid w:val="004F5D90"/>
    <w:rsid w:val="004F6B89"/>
    <w:rsid w:val="004F6EA9"/>
    <w:rsid w:val="004F7754"/>
    <w:rsid w:val="004F7F93"/>
    <w:rsid w:val="0050067A"/>
    <w:rsid w:val="00500CF7"/>
    <w:rsid w:val="00502459"/>
    <w:rsid w:val="005036C5"/>
    <w:rsid w:val="00504DF2"/>
    <w:rsid w:val="005069D9"/>
    <w:rsid w:val="00513295"/>
    <w:rsid w:val="005135FF"/>
    <w:rsid w:val="005149F7"/>
    <w:rsid w:val="005200A7"/>
    <w:rsid w:val="00521725"/>
    <w:rsid w:val="005222F1"/>
    <w:rsid w:val="0052238F"/>
    <w:rsid w:val="00522897"/>
    <w:rsid w:val="0052525D"/>
    <w:rsid w:val="0052540B"/>
    <w:rsid w:val="0052569E"/>
    <w:rsid w:val="00525752"/>
    <w:rsid w:val="00525DC7"/>
    <w:rsid w:val="00526EA5"/>
    <w:rsid w:val="005275F9"/>
    <w:rsid w:val="00530A59"/>
    <w:rsid w:val="00531E3A"/>
    <w:rsid w:val="0053304D"/>
    <w:rsid w:val="00533D08"/>
    <w:rsid w:val="00534AF9"/>
    <w:rsid w:val="0054132C"/>
    <w:rsid w:val="00542A8A"/>
    <w:rsid w:val="005435DD"/>
    <w:rsid w:val="00546223"/>
    <w:rsid w:val="005469E1"/>
    <w:rsid w:val="0055177D"/>
    <w:rsid w:val="00552546"/>
    <w:rsid w:val="00552E19"/>
    <w:rsid w:val="005542F5"/>
    <w:rsid w:val="00555083"/>
    <w:rsid w:val="005565EC"/>
    <w:rsid w:val="0055713C"/>
    <w:rsid w:val="005609DB"/>
    <w:rsid w:val="00564962"/>
    <w:rsid w:val="00564DFC"/>
    <w:rsid w:val="005651C1"/>
    <w:rsid w:val="00567C20"/>
    <w:rsid w:val="00567C70"/>
    <w:rsid w:val="00570A9E"/>
    <w:rsid w:val="0057315B"/>
    <w:rsid w:val="00573EA0"/>
    <w:rsid w:val="00574897"/>
    <w:rsid w:val="00575A00"/>
    <w:rsid w:val="00575CA0"/>
    <w:rsid w:val="0057699C"/>
    <w:rsid w:val="00577724"/>
    <w:rsid w:val="00580566"/>
    <w:rsid w:val="0058216A"/>
    <w:rsid w:val="00585413"/>
    <w:rsid w:val="005871A4"/>
    <w:rsid w:val="00587AB6"/>
    <w:rsid w:val="00587EFB"/>
    <w:rsid w:val="00587F8E"/>
    <w:rsid w:val="005907CA"/>
    <w:rsid w:val="00590909"/>
    <w:rsid w:val="005933B2"/>
    <w:rsid w:val="005939BA"/>
    <w:rsid w:val="0059487C"/>
    <w:rsid w:val="00594EE3"/>
    <w:rsid w:val="005952C5"/>
    <w:rsid w:val="00596C79"/>
    <w:rsid w:val="00597AC4"/>
    <w:rsid w:val="00597F49"/>
    <w:rsid w:val="005A0A3E"/>
    <w:rsid w:val="005A4FAC"/>
    <w:rsid w:val="005A5269"/>
    <w:rsid w:val="005A6250"/>
    <w:rsid w:val="005A7098"/>
    <w:rsid w:val="005B1672"/>
    <w:rsid w:val="005B3FCD"/>
    <w:rsid w:val="005B756E"/>
    <w:rsid w:val="005C3BF7"/>
    <w:rsid w:val="005C5D18"/>
    <w:rsid w:val="005C773E"/>
    <w:rsid w:val="005C7BDD"/>
    <w:rsid w:val="005D0E8E"/>
    <w:rsid w:val="005D10FA"/>
    <w:rsid w:val="005D44CE"/>
    <w:rsid w:val="005D5438"/>
    <w:rsid w:val="005D5BB2"/>
    <w:rsid w:val="005E1C53"/>
    <w:rsid w:val="005E475E"/>
    <w:rsid w:val="005E4D58"/>
    <w:rsid w:val="005E61C5"/>
    <w:rsid w:val="005E6402"/>
    <w:rsid w:val="005E6697"/>
    <w:rsid w:val="005E6DCE"/>
    <w:rsid w:val="005E7CFA"/>
    <w:rsid w:val="005F12A3"/>
    <w:rsid w:val="005F2126"/>
    <w:rsid w:val="005F32AF"/>
    <w:rsid w:val="005F40EE"/>
    <w:rsid w:val="005F45F5"/>
    <w:rsid w:val="005F505B"/>
    <w:rsid w:val="005F5114"/>
    <w:rsid w:val="005F64CE"/>
    <w:rsid w:val="006020BF"/>
    <w:rsid w:val="00602259"/>
    <w:rsid w:val="00603EA3"/>
    <w:rsid w:val="0060413D"/>
    <w:rsid w:val="00604572"/>
    <w:rsid w:val="00604D84"/>
    <w:rsid w:val="006079DD"/>
    <w:rsid w:val="00607F36"/>
    <w:rsid w:val="00610541"/>
    <w:rsid w:val="0061191C"/>
    <w:rsid w:val="006119D4"/>
    <w:rsid w:val="00611BDC"/>
    <w:rsid w:val="00612232"/>
    <w:rsid w:val="0061337C"/>
    <w:rsid w:val="00613D8A"/>
    <w:rsid w:val="006140FB"/>
    <w:rsid w:val="00614441"/>
    <w:rsid w:val="00614466"/>
    <w:rsid w:val="00615AF7"/>
    <w:rsid w:val="00616194"/>
    <w:rsid w:val="00617FD9"/>
    <w:rsid w:val="006205D8"/>
    <w:rsid w:val="00620E72"/>
    <w:rsid w:val="00621636"/>
    <w:rsid w:val="00621E56"/>
    <w:rsid w:val="006221B7"/>
    <w:rsid w:val="00625453"/>
    <w:rsid w:val="00630249"/>
    <w:rsid w:val="0063195F"/>
    <w:rsid w:val="0063486D"/>
    <w:rsid w:val="006348E9"/>
    <w:rsid w:val="006355C6"/>
    <w:rsid w:val="00636123"/>
    <w:rsid w:val="0064025A"/>
    <w:rsid w:val="006427B6"/>
    <w:rsid w:val="00643092"/>
    <w:rsid w:val="00643E55"/>
    <w:rsid w:val="006446E1"/>
    <w:rsid w:val="00645B4E"/>
    <w:rsid w:val="00645D2D"/>
    <w:rsid w:val="00650575"/>
    <w:rsid w:val="006514F1"/>
    <w:rsid w:val="006524AF"/>
    <w:rsid w:val="00654A43"/>
    <w:rsid w:val="006577A3"/>
    <w:rsid w:val="00660452"/>
    <w:rsid w:val="00660E79"/>
    <w:rsid w:val="00661FBF"/>
    <w:rsid w:val="0066357B"/>
    <w:rsid w:val="006642A7"/>
    <w:rsid w:val="00664D7B"/>
    <w:rsid w:val="00670037"/>
    <w:rsid w:val="00670687"/>
    <w:rsid w:val="00671666"/>
    <w:rsid w:val="00674725"/>
    <w:rsid w:val="00674CB8"/>
    <w:rsid w:val="00674EC1"/>
    <w:rsid w:val="00675911"/>
    <w:rsid w:val="00675977"/>
    <w:rsid w:val="00676582"/>
    <w:rsid w:val="00676C08"/>
    <w:rsid w:val="00680C07"/>
    <w:rsid w:val="00681F46"/>
    <w:rsid w:val="0068244E"/>
    <w:rsid w:val="00682CBE"/>
    <w:rsid w:val="00683855"/>
    <w:rsid w:val="0068466D"/>
    <w:rsid w:val="006860CD"/>
    <w:rsid w:val="00686287"/>
    <w:rsid w:val="00686558"/>
    <w:rsid w:val="00691590"/>
    <w:rsid w:val="00694CCF"/>
    <w:rsid w:val="00695CCB"/>
    <w:rsid w:val="00695E7C"/>
    <w:rsid w:val="00696C01"/>
    <w:rsid w:val="006A0889"/>
    <w:rsid w:val="006A2127"/>
    <w:rsid w:val="006A3DE7"/>
    <w:rsid w:val="006A4038"/>
    <w:rsid w:val="006A5E8B"/>
    <w:rsid w:val="006A5FB0"/>
    <w:rsid w:val="006A6B51"/>
    <w:rsid w:val="006A75DC"/>
    <w:rsid w:val="006A77A1"/>
    <w:rsid w:val="006A7CAB"/>
    <w:rsid w:val="006B0034"/>
    <w:rsid w:val="006B2D3F"/>
    <w:rsid w:val="006B3805"/>
    <w:rsid w:val="006B3E3E"/>
    <w:rsid w:val="006B4FD9"/>
    <w:rsid w:val="006B55A5"/>
    <w:rsid w:val="006B55CA"/>
    <w:rsid w:val="006B6FE5"/>
    <w:rsid w:val="006B7845"/>
    <w:rsid w:val="006B7E5E"/>
    <w:rsid w:val="006C39CA"/>
    <w:rsid w:val="006C4033"/>
    <w:rsid w:val="006C4A1B"/>
    <w:rsid w:val="006C5410"/>
    <w:rsid w:val="006C5C4D"/>
    <w:rsid w:val="006C7491"/>
    <w:rsid w:val="006C7AD2"/>
    <w:rsid w:val="006C7BF5"/>
    <w:rsid w:val="006D0197"/>
    <w:rsid w:val="006D0AFB"/>
    <w:rsid w:val="006D14FC"/>
    <w:rsid w:val="006D1596"/>
    <w:rsid w:val="006D25CD"/>
    <w:rsid w:val="006D6369"/>
    <w:rsid w:val="006D695D"/>
    <w:rsid w:val="006D6FE9"/>
    <w:rsid w:val="006D7951"/>
    <w:rsid w:val="006E04D1"/>
    <w:rsid w:val="006E1280"/>
    <w:rsid w:val="006E1605"/>
    <w:rsid w:val="006E2395"/>
    <w:rsid w:val="006E29C2"/>
    <w:rsid w:val="006E31B8"/>
    <w:rsid w:val="006E4547"/>
    <w:rsid w:val="006E59D2"/>
    <w:rsid w:val="006E6728"/>
    <w:rsid w:val="006F09A4"/>
    <w:rsid w:val="006F1D64"/>
    <w:rsid w:val="006F1F3C"/>
    <w:rsid w:val="006F21A5"/>
    <w:rsid w:val="006F2342"/>
    <w:rsid w:val="006F2516"/>
    <w:rsid w:val="006F2BC7"/>
    <w:rsid w:val="006F31CD"/>
    <w:rsid w:val="006F3B96"/>
    <w:rsid w:val="006F47C4"/>
    <w:rsid w:val="006F4DCA"/>
    <w:rsid w:val="006F61CD"/>
    <w:rsid w:val="006F6738"/>
    <w:rsid w:val="006F77AE"/>
    <w:rsid w:val="006F7FA1"/>
    <w:rsid w:val="007007D7"/>
    <w:rsid w:val="00704D57"/>
    <w:rsid w:val="007060BD"/>
    <w:rsid w:val="007066B3"/>
    <w:rsid w:val="007078B4"/>
    <w:rsid w:val="0070797D"/>
    <w:rsid w:val="00710C7B"/>
    <w:rsid w:val="00713D57"/>
    <w:rsid w:val="00713DE3"/>
    <w:rsid w:val="00714C04"/>
    <w:rsid w:val="0072133D"/>
    <w:rsid w:val="00721D90"/>
    <w:rsid w:val="007222F2"/>
    <w:rsid w:val="00722DD7"/>
    <w:rsid w:val="0072315A"/>
    <w:rsid w:val="007238E5"/>
    <w:rsid w:val="0072421E"/>
    <w:rsid w:val="00724271"/>
    <w:rsid w:val="00724619"/>
    <w:rsid w:val="00724996"/>
    <w:rsid w:val="00724F4A"/>
    <w:rsid w:val="00725C6C"/>
    <w:rsid w:val="00727A68"/>
    <w:rsid w:val="00727C76"/>
    <w:rsid w:val="0073053C"/>
    <w:rsid w:val="0073186F"/>
    <w:rsid w:val="0073298F"/>
    <w:rsid w:val="00732DC9"/>
    <w:rsid w:val="00733C55"/>
    <w:rsid w:val="00734364"/>
    <w:rsid w:val="0073442B"/>
    <w:rsid w:val="00734D06"/>
    <w:rsid w:val="007352D6"/>
    <w:rsid w:val="00735DCB"/>
    <w:rsid w:val="00736AD4"/>
    <w:rsid w:val="00737FFB"/>
    <w:rsid w:val="00741FCA"/>
    <w:rsid w:val="00743712"/>
    <w:rsid w:val="007450F3"/>
    <w:rsid w:val="0074534A"/>
    <w:rsid w:val="00745428"/>
    <w:rsid w:val="007459B7"/>
    <w:rsid w:val="00746B27"/>
    <w:rsid w:val="00746D18"/>
    <w:rsid w:val="00747BE8"/>
    <w:rsid w:val="00747F26"/>
    <w:rsid w:val="00750640"/>
    <w:rsid w:val="00750DEE"/>
    <w:rsid w:val="00752839"/>
    <w:rsid w:val="00752D5B"/>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ECE"/>
    <w:rsid w:val="00772A66"/>
    <w:rsid w:val="0077349D"/>
    <w:rsid w:val="00774D59"/>
    <w:rsid w:val="007773B1"/>
    <w:rsid w:val="00777C40"/>
    <w:rsid w:val="007802AF"/>
    <w:rsid w:val="00781506"/>
    <w:rsid w:val="007847EE"/>
    <w:rsid w:val="00784A86"/>
    <w:rsid w:val="007858FA"/>
    <w:rsid w:val="00786011"/>
    <w:rsid w:val="00786042"/>
    <w:rsid w:val="00787532"/>
    <w:rsid w:val="00787DA5"/>
    <w:rsid w:val="007900B8"/>
    <w:rsid w:val="00791013"/>
    <w:rsid w:val="0079326C"/>
    <w:rsid w:val="00794961"/>
    <w:rsid w:val="0079596E"/>
    <w:rsid w:val="007966AC"/>
    <w:rsid w:val="00796D58"/>
    <w:rsid w:val="00796E40"/>
    <w:rsid w:val="00797776"/>
    <w:rsid w:val="007A1AE6"/>
    <w:rsid w:val="007A39DA"/>
    <w:rsid w:val="007A59D9"/>
    <w:rsid w:val="007A75EE"/>
    <w:rsid w:val="007B1419"/>
    <w:rsid w:val="007B2580"/>
    <w:rsid w:val="007B2638"/>
    <w:rsid w:val="007B2B89"/>
    <w:rsid w:val="007B336B"/>
    <w:rsid w:val="007B3AEE"/>
    <w:rsid w:val="007B4BFC"/>
    <w:rsid w:val="007B5971"/>
    <w:rsid w:val="007B5E02"/>
    <w:rsid w:val="007B6972"/>
    <w:rsid w:val="007B764A"/>
    <w:rsid w:val="007C0418"/>
    <w:rsid w:val="007C06F7"/>
    <w:rsid w:val="007C26F8"/>
    <w:rsid w:val="007C29DB"/>
    <w:rsid w:val="007C3240"/>
    <w:rsid w:val="007C356B"/>
    <w:rsid w:val="007C3FF5"/>
    <w:rsid w:val="007C6113"/>
    <w:rsid w:val="007C71A7"/>
    <w:rsid w:val="007C7D77"/>
    <w:rsid w:val="007D17AD"/>
    <w:rsid w:val="007D1A24"/>
    <w:rsid w:val="007D4D52"/>
    <w:rsid w:val="007D57E6"/>
    <w:rsid w:val="007D5AE9"/>
    <w:rsid w:val="007E0745"/>
    <w:rsid w:val="007E0C6F"/>
    <w:rsid w:val="007E3DAE"/>
    <w:rsid w:val="007E50A9"/>
    <w:rsid w:val="007E73C3"/>
    <w:rsid w:val="007F078E"/>
    <w:rsid w:val="007F0CC7"/>
    <w:rsid w:val="007F3FB2"/>
    <w:rsid w:val="007F4B12"/>
    <w:rsid w:val="007F4D9E"/>
    <w:rsid w:val="007F5628"/>
    <w:rsid w:val="007F7353"/>
    <w:rsid w:val="007F7532"/>
    <w:rsid w:val="008000EE"/>
    <w:rsid w:val="00800756"/>
    <w:rsid w:val="00800D4B"/>
    <w:rsid w:val="00803E50"/>
    <w:rsid w:val="0080408E"/>
    <w:rsid w:val="0080554C"/>
    <w:rsid w:val="00806A95"/>
    <w:rsid w:val="00810B06"/>
    <w:rsid w:val="00811466"/>
    <w:rsid w:val="00811F85"/>
    <w:rsid w:val="00812478"/>
    <w:rsid w:val="00812BD2"/>
    <w:rsid w:val="00813AF9"/>
    <w:rsid w:val="00814267"/>
    <w:rsid w:val="008145CF"/>
    <w:rsid w:val="00814A35"/>
    <w:rsid w:val="00814B04"/>
    <w:rsid w:val="00814F5D"/>
    <w:rsid w:val="0081594D"/>
    <w:rsid w:val="00815E21"/>
    <w:rsid w:val="00821285"/>
    <w:rsid w:val="00821333"/>
    <w:rsid w:val="00822533"/>
    <w:rsid w:val="008236A5"/>
    <w:rsid w:val="008251F7"/>
    <w:rsid w:val="00825365"/>
    <w:rsid w:val="008268CF"/>
    <w:rsid w:val="00836587"/>
    <w:rsid w:val="0083744F"/>
    <w:rsid w:val="00840D09"/>
    <w:rsid w:val="00840F64"/>
    <w:rsid w:val="00841214"/>
    <w:rsid w:val="00841DCC"/>
    <w:rsid w:val="00844182"/>
    <w:rsid w:val="0084579A"/>
    <w:rsid w:val="008458A3"/>
    <w:rsid w:val="00846862"/>
    <w:rsid w:val="0084768B"/>
    <w:rsid w:val="008508C0"/>
    <w:rsid w:val="0085093E"/>
    <w:rsid w:val="008516F9"/>
    <w:rsid w:val="008526C7"/>
    <w:rsid w:val="008540EB"/>
    <w:rsid w:val="00854F59"/>
    <w:rsid w:val="008557D6"/>
    <w:rsid w:val="0085671A"/>
    <w:rsid w:val="00856EE3"/>
    <w:rsid w:val="00856EF7"/>
    <w:rsid w:val="008577B2"/>
    <w:rsid w:val="00860582"/>
    <w:rsid w:val="00860947"/>
    <w:rsid w:val="00860B8A"/>
    <w:rsid w:val="008618DA"/>
    <w:rsid w:val="00862BCC"/>
    <w:rsid w:val="008634BB"/>
    <w:rsid w:val="00863647"/>
    <w:rsid w:val="00865227"/>
    <w:rsid w:val="00866795"/>
    <w:rsid w:val="008679FF"/>
    <w:rsid w:val="008709A6"/>
    <w:rsid w:val="00870FAD"/>
    <w:rsid w:val="00871129"/>
    <w:rsid w:val="00872ACC"/>
    <w:rsid w:val="00872D70"/>
    <w:rsid w:val="008730F5"/>
    <w:rsid w:val="00873417"/>
    <w:rsid w:val="008734C7"/>
    <w:rsid w:val="00873C52"/>
    <w:rsid w:val="00873FBE"/>
    <w:rsid w:val="00874429"/>
    <w:rsid w:val="00874E58"/>
    <w:rsid w:val="00875316"/>
    <w:rsid w:val="00876632"/>
    <w:rsid w:val="008766AB"/>
    <w:rsid w:val="008778F1"/>
    <w:rsid w:val="0088101D"/>
    <w:rsid w:val="0088103D"/>
    <w:rsid w:val="00881EE5"/>
    <w:rsid w:val="00882444"/>
    <w:rsid w:val="00884AB6"/>
    <w:rsid w:val="00885313"/>
    <w:rsid w:val="00886809"/>
    <w:rsid w:val="00887E12"/>
    <w:rsid w:val="008911E8"/>
    <w:rsid w:val="00891FE8"/>
    <w:rsid w:val="008923E2"/>
    <w:rsid w:val="00892513"/>
    <w:rsid w:val="008926CC"/>
    <w:rsid w:val="00892ACD"/>
    <w:rsid w:val="00892FF4"/>
    <w:rsid w:val="008930DC"/>
    <w:rsid w:val="00894FF1"/>
    <w:rsid w:val="008953A4"/>
    <w:rsid w:val="008958DA"/>
    <w:rsid w:val="0089641A"/>
    <w:rsid w:val="00896EBE"/>
    <w:rsid w:val="008973B5"/>
    <w:rsid w:val="0089750A"/>
    <w:rsid w:val="008978C2"/>
    <w:rsid w:val="008A2059"/>
    <w:rsid w:val="008A2807"/>
    <w:rsid w:val="008A3066"/>
    <w:rsid w:val="008A31B4"/>
    <w:rsid w:val="008A42F1"/>
    <w:rsid w:val="008A68F4"/>
    <w:rsid w:val="008A6FCD"/>
    <w:rsid w:val="008A7F70"/>
    <w:rsid w:val="008B04C3"/>
    <w:rsid w:val="008B1533"/>
    <w:rsid w:val="008B16CF"/>
    <w:rsid w:val="008B33CD"/>
    <w:rsid w:val="008B3719"/>
    <w:rsid w:val="008B5C9E"/>
    <w:rsid w:val="008B76CB"/>
    <w:rsid w:val="008B77A7"/>
    <w:rsid w:val="008C143F"/>
    <w:rsid w:val="008C1F2E"/>
    <w:rsid w:val="008C27EB"/>
    <w:rsid w:val="008C2FBD"/>
    <w:rsid w:val="008C3568"/>
    <w:rsid w:val="008C3E55"/>
    <w:rsid w:val="008C52AD"/>
    <w:rsid w:val="008C571E"/>
    <w:rsid w:val="008C5762"/>
    <w:rsid w:val="008C5857"/>
    <w:rsid w:val="008C792C"/>
    <w:rsid w:val="008D2021"/>
    <w:rsid w:val="008D5F0B"/>
    <w:rsid w:val="008D6DC0"/>
    <w:rsid w:val="008D70C9"/>
    <w:rsid w:val="008D7471"/>
    <w:rsid w:val="008E02E6"/>
    <w:rsid w:val="008E2E7D"/>
    <w:rsid w:val="008E366F"/>
    <w:rsid w:val="008E3BD6"/>
    <w:rsid w:val="008E42B5"/>
    <w:rsid w:val="008F0060"/>
    <w:rsid w:val="008F16E9"/>
    <w:rsid w:val="008F36C1"/>
    <w:rsid w:val="008F5A6B"/>
    <w:rsid w:val="008F5AF9"/>
    <w:rsid w:val="00900893"/>
    <w:rsid w:val="009008E7"/>
    <w:rsid w:val="0090463E"/>
    <w:rsid w:val="00904AD2"/>
    <w:rsid w:val="00904BE1"/>
    <w:rsid w:val="009055C2"/>
    <w:rsid w:val="00906396"/>
    <w:rsid w:val="00907794"/>
    <w:rsid w:val="0091278A"/>
    <w:rsid w:val="00913181"/>
    <w:rsid w:val="009152EF"/>
    <w:rsid w:val="00916110"/>
    <w:rsid w:val="00916537"/>
    <w:rsid w:val="00917346"/>
    <w:rsid w:val="009176D5"/>
    <w:rsid w:val="00917B10"/>
    <w:rsid w:val="00920AFE"/>
    <w:rsid w:val="00921547"/>
    <w:rsid w:val="00921B05"/>
    <w:rsid w:val="009236EE"/>
    <w:rsid w:val="0092489B"/>
    <w:rsid w:val="00925791"/>
    <w:rsid w:val="00925FD3"/>
    <w:rsid w:val="009261A9"/>
    <w:rsid w:val="00926FF6"/>
    <w:rsid w:val="00927501"/>
    <w:rsid w:val="009278CA"/>
    <w:rsid w:val="0093317A"/>
    <w:rsid w:val="00934E10"/>
    <w:rsid w:val="00935644"/>
    <w:rsid w:val="009361F3"/>
    <w:rsid w:val="00936863"/>
    <w:rsid w:val="00937EE7"/>
    <w:rsid w:val="00940E5E"/>
    <w:rsid w:val="009410FD"/>
    <w:rsid w:val="009435B6"/>
    <w:rsid w:val="00943962"/>
    <w:rsid w:val="00943CD5"/>
    <w:rsid w:val="00944B45"/>
    <w:rsid w:val="0095028B"/>
    <w:rsid w:val="00950934"/>
    <w:rsid w:val="0095131D"/>
    <w:rsid w:val="00951DD2"/>
    <w:rsid w:val="009524E9"/>
    <w:rsid w:val="009525D4"/>
    <w:rsid w:val="009526DE"/>
    <w:rsid w:val="00952C87"/>
    <w:rsid w:val="00953DFC"/>
    <w:rsid w:val="0095461F"/>
    <w:rsid w:val="00955064"/>
    <w:rsid w:val="00955126"/>
    <w:rsid w:val="00955C1D"/>
    <w:rsid w:val="00955D94"/>
    <w:rsid w:val="00956977"/>
    <w:rsid w:val="00957EC2"/>
    <w:rsid w:val="0096005C"/>
    <w:rsid w:val="009602EA"/>
    <w:rsid w:val="0096171F"/>
    <w:rsid w:val="0096268D"/>
    <w:rsid w:val="00962C11"/>
    <w:rsid w:val="009634EC"/>
    <w:rsid w:val="00965564"/>
    <w:rsid w:val="009663B4"/>
    <w:rsid w:val="00966766"/>
    <w:rsid w:val="0096746B"/>
    <w:rsid w:val="00967F3E"/>
    <w:rsid w:val="00970572"/>
    <w:rsid w:val="0097066C"/>
    <w:rsid w:val="00970D53"/>
    <w:rsid w:val="00971246"/>
    <w:rsid w:val="009712C0"/>
    <w:rsid w:val="00971E25"/>
    <w:rsid w:val="00973D3E"/>
    <w:rsid w:val="009754DE"/>
    <w:rsid w:val="00977180"/>
    <w:rsid w:val="00977ECA"/>
    <w:rsid w:val="00980D73"/>
    <w:rsid w:val="00981DD0"/>
    <w:rsid w:val="0098233F"/>
    <w:rsid w:val="0098341F"/>
    <w:rsid w:val="00983D15"/>
    <w:rsid w:val="00983ED5"/>
    <w:rsid w:val="00984A63"/>
    <w:rsid w:val="00984FE6"/>
    <w:rsid w:val="0098587B"/>
    <w:rsid w:val="009861CB"/>
    <w:rsid w:val="009873F0"/>
    <w:rsid w:val="00987562"/>
    <w:rsid w:val="009878CE"/>
    <w:rsid w:val="00990581"/>
    <w:rsid w:val="0099161A"/>
    <w:rsid w:val="0099165C"/>
    <w:rsid w:val="009934E1"/>
    <w:rsid w:val="0099355A"/>
    <w:rsid w:val="00996185"/>
    <w:rsid w:val="009964B1"/>
    <w:rsid w:val="0099694F"/>
    <w:rsid w:val="00996C5B"/>
    <w:rsid w:val="00996F11"/>
    <w:rsid w:val="009A3C97"/>
    <w:rsid w:val="009A439D"/>
    <w:rsid w:val="009A4CFC"/>
    <w:rsid w:val="009A5108"/>
    <w:rsid w:val="009A5116"/>
    <w:rsid w:val="009A5222"/>
    <w:rsid w:val="009A609F"/>
    <w:rsid w:val="009A70CE"/>
    <w:rsid w:val="009A70E2"/>
    <w:rsid w:val="009A7F6F"/>
    <w:rsid w:val="009B2BCD"/>
    <w:rsid w:val="009B2FCE"/>
    <w:rsid w:val="009B356D"/>
    <w:rsid w:val="009B4177"/>
    <w:rsid w:val="009B4735"/>
    <w:rsid w:val="009B50D4"/>
    <w:rsid w:val="009B5B18"/>
    <w:rsid w:val="009B729E"/>
    <w:rsid w:val="009B7865"/>
    <w:rsid w:val="009B7BFF"/>
    <w:rsid w:val="009C024F"/>
    <w:rsid w:val="009C0360"/>
    <w:rsid w:val="009C0561"/>
    <w:rsid w:val="009C0F5F"/>
    <w:rsid w:val="009C159A"/>
    <w:rsid w:val="009C3C98"/>
    <w:rsid w:val="009C4DFD"/>
    <w:rsid w:val="009C5D01"/>
    <w:rsid w:val="009C6081"/>
    <w:rsid w:val="009C6BB7"/>
    <w:rsid w:val="009D0B0D"/>
    <w:rsid w:val="009D1B6B"/>
    <w:rsid w:val="009D22BB"/>
    <w:rsid w:val="009D3D3D"/>
    <w:rsid w:val="009D3FE4"/>
    <w:rsid w:val="009D5246"/>
    <w:rsid w:val="009D57BD"/>
    <w:rsid w:val="009D5C58"/>
    <w:rsid w:val="009D77F7"/>
    <w:rsid w:val="009E079F"/>
    <w:rsid w:val="009E08FF"/>
    <w:rsid w:val="009E16E3"/>
    <w:rsid w:val="009E2ED2"/>
    <w:rsid w:val="009E39B9"/>
    <w:rsid w:val="009E528C"/>
    <w:rsid w:val="009E5400"/>
    <w:rsid w:val="009E594A"/>
    <w:rsid w:val="009E7A4F"/>
    <w:rsid w:val="009F13C3"/>
    <w:rsid w:val="009F2421"/>
    <w:rsid w:val="009F2955"/>
    <w:rsid w:val="009F3F95"/>
    <w:rsid w:val="009F6505"/>
    <w:rsid w:val="00A00B28"/>
    <w:rsid w:val="00A050F4"/>
    <w:rsid w:val="00A0626F"/>
    <w:rsid w:val="00A06F92"/>
    <w:rsid w:val="00A06FDE"/>
    <w:rsid w:val="00A07DF5"/>
    <w:rsid w:val="00A07E84"/>
    <w:rsid w:val="00A10CF0"/>
    <w:rsid w:val="00A149D6"/>
    <w:rsid w:val="00A166DF"/>
    <w:rsid w:val="00A16FA3"/>
    <w:rsid w:val="00A20D6D"/>
    <w:rsid w:val="00A237A8"/>
    <w:rsid w:val="00A23A05"/>
    <w:rsid w:val="00A244A2"/>
    <w:rsid w:val="00A25314"/>
    <w:rsid w:val="00A3013F"/>
    <w:rsid w:val="00A30A5D"/>
    <w:rsid w:val="00A3293E"/>
    <w:rsid w:val="00A32A94"/>
    <w:rsid w:val="00A37D66"/>
    <w:rsid w:val="00A41CE7"/>
    <w:rsid w:val="00A41DF8"/>
    <w:rsid w:val="00A42984"/>
    <w:rsid w:val="00A45332"/>
    <w:rsid w:val="00A45A3B"/>
    <w:rsid w:val="00A4610B"/>
    <w:rsid w:val="00A4632C"/>
    <w:rsid w:val="00A5099D"/>
    <w:rsid w:val="00A50D6E"/>
    <w:rsid w:val="00A51679"/>
    <w:rsid w:val="00A52987"/>
    <w:rsid w:val="00A529BC"/>
    <w:rsid w:val="00A54541"/>
    <w:rsid w:val="00A54B57"/>
    <w:rsid w:val="00A5686D"/>
    <w:rsid w:val="00A60DB0"/>
    <w:rsid w:val="00A61BC5"/>
    <w:rsid w:val="00A62F22"/>
    <w:rsid w:val="00A6309F"/>
    <w:rsid w:val="00A63399"/>
    <w:rsid w:val="00A6385E"/>
    <w:rsid w:val="00A6509E"/>
    <w:rsid w:val="00A679B3"/>
    <w:rsid w:val="00A67E6D"/>
    <w:rsid w:val="00A715F6"/>
    <w:rsid w:val="00A73D58"/>
    <w:rsid w:val="00A7407A"/>
    <w:rsid w:val="00A75EA8"/>
    <w:rsid w:val="00A76DA9"/>
    <w:rsid w:val="00A77082"/>
    <w:rsid w:val="00A77FC4"/>
    <w:rsid w:val="00A8002D"/>
    <w:rsid w:val="00A81575"/>
    <w:rsid w:val="00A8305E"/>
    <w:rsid w:val="00A83221"/>
    <w:rsid w:val="00A83934"/>
    <w:rsid w:val="00A83AF1"/>
    <w:rsid w:val="00A84EF1"/>
    <w:rsid w:val="00A85AA3"/>
    <w:rsid w:val="00A877FD"/>
    <w:rsid w:val="00A90ED0"/>
    <w:rsid w:val="00A919AA"/>
    <w:rsid w:val="00A92D21"/>
    <w:rsid w:val="00A93CA0"/>
    <w:rsid w:val="00A94103"/>
    <w:rsid w:val="00A94CAA"/>
    <w:rsid w:val="00A9640B"/>
    <w:rsid w:val="00A971E4"/>
    <w:rsid w:val="00A97A14"/>
    <w:rsid w:val="00AA1883"/>
    <w:rsid w:val="00AA48CC"/>
    <w:rsid w:val="00AA5FBF"/>
    <w:rsid w:val="00AA67BB"/>
    <w:rsid w:val="00AA68C9"/>
    <w:rsid w:val="00AA697F"/>
    <w:rsid w:val="00AB063A"/>
    <w:rsid w:val="00AB15E8"/>
    <w:rsid w:val="00AB160D"/>
    <w:rsid w:val="00AB53EA"/>
    <w:rsid w:val="00AB67D8"/>
    <w:rsid w:val="00AB6B9C"/>
    <w:rsid w:val="00AB6F4B"/>
    <w:rsid w:val="00AC01D9"/>
    <w:rsid w:val="00AC027B"/>
    <w:rsid w:val="00AC067A"/>
    <w:rsid w:val="00AC11B2"/>
    <w:rsid w:val="00AC1B58"/>
    <w:rsid w:val="00AC22E4"/>
    <w:rsid w:val="00AC234E"/>
    <w:rsid w:val="00AC29E1"/>
    <w:rsid w:val="00AC3D8A"/>
    <w:rsid w:val="00AC536A"/>
    <w:rsid w:val="00AC6486"/>
    <w:rsid w:val="00AC6903"/>
    <w:rsid w:val="00AC698B"/>
    <w:rsid w:val="00AC794D"/>
    <w:rsid w:val="00AC7C0F"/>
    <w:rsid w:val="00AD0BC7"/>
    <w:rsid w:val="00AD11E3"/>
    <w:rsid w:val="00AD13D5"/>
    <w:rsid w:val="00AD2560"/>
    <w:rsid w:val="00AD2622"/>
    <w:rsid w:val="00AD494A"/>
    <w:rsid w:val="00AD4A09"/>
    <w:rsid w:val="00AD5D4A"/>
    <w:rsid w:val="00AD6BA9"/>
    <w:rsid w:val="00AD7638"/>
    <w:rsid w:val="00AE0108"/>
    <w:rsid w:val="00AE123B"/>
    <w:rsid w:val="00AE22A0"/>
    <w:rsid w:val="00AE2772"/>
    <w:rsid w:val="00AE2B39"/>
    <w:rsid w:val="00AE3608"/>
    <w:rsid w:val="00AE4F7A"/>
    <w:rsid w:val="00AE5BD1"/>
    <w:rsid w:val="00AE5EC6"/>
    <w:rsid w:val="00AE6F5E"/>
    <w:rsid w:val="00AF0711"/>
    <w:rsid w:val="00AF0D1C"/>
    <w:rsid w:val="00AF1721"/>
    <w:rsid w:val="00AF1B75"/>
    <w:rsid w:val="00AF2703"/>
    <w:rsid w:val="00AF48F0"/>
    <w:rsid w:val="00AF74A0"/>
    <w:rsid w:val="00AF7B2D"/>
    <w:rsid w:val="00AF7C81"/>
    <w:rsid w:val="00B004B6"/>
    <w:rsid w:val="00B00892"/>
    <w:rsid w:val="00B02DFC"/>
    <w:rsid w:val="00B04EB5"/>
    <w:rsid w:val="00B053D3"/>
    <w:rsid w:val="00B05615"/>
    <w:rsid w:val="00B059F1"/>
    <w:rsid w:val="00B061B2"/>
    <w:rsid w:val="00B06573"/>
    <w:rsid w:val="00B073CF"/>
    <w:rsid w:val="00B07C37"/>
    <w:rsid w:val="00B105D2"/>
    <w:rsid w:val="00B12528"/>
    <w:rsid w:val="00B12800"/>
    <w:rsid w:val="00B1282F"/>
    <w:rsid w:val="00B1300A"/>
    <w:rsid w:val="00B13530"/>
    <w:rsid w:val="00B15CD1"/>
    <w:rsid w:val="00B16042"/>
    <w:rsid w:val="00B16930"/>
    <w:rsid w:val="00B16AA2"/>
    <w:rsid w:val="00B17012"/>
    <w:rsid w:val="00B1719E"/>
    <w:rsid w:val="00B17A99"/>
    <w:rsid w:val="00B2128B"/>
    <w:rsid w:val="00B233D0"/>
    <w:rsid w:val="00B25C8F"/>
    <w:rsid w:val="00B25F83"/>
    <w:rsid w:val="00B30555"/>
    <w:rsid w:val="00B307DA"/>
    <w:rsid w:val="00B31485"/>
    <w:rsid w:val="00B3271D"/>
    <w:rsid w:val="00B33A67"/>
    <w:rsid w:val="00B346B3"/>
    <w:rsid w:val="00B34E80"/>
    <w:rsid w:val="00B364BB"/>
    <w:rsid w:val="00B37029"/>
    <w:rsid w:val="00B37633"/>
    <w:rsid w:val="00B401AB"/>
    <w:rsid w:val="00B40831"/>
    <w:rsid w:val="00B410D5"/>
    <w:rsid w:val="00B41A81"/>
    <w:rsid w:val="00B41FB3"/>
    <w:rsid w:val="00B42B23"/>
    <w:rsid w:val="00B44636"/>
    <w:rsid w:val="00B45A82"/>
    <w:rsid w:val="00B4760D"/>
    <w:rsid w:val="00B47C65"/>
    <w:rsid w:val="00B47E39"/>
    <w:rsid w:val="00B47E4E"/>
    <w:rsid w:val="00B5118D"/>
    <w:rsid w:val="00B5301A"/>
    <w:rsid w:val="00B538A9"/>
    <w:rsid w:val="00B54567"/>
    <w:rsid w:val="00B54D85"/>
    <w:rsid w:val="00B554DD"/>
    <w:rsid w:val="00B5570D"/>
    <w:rsid w:val="00B55BF1"/>
    <w:rsid w:val="00B55CA5"/>
    <w:rsid w:val="00B57689"/>
    <w:rsid w:val="00B60C62"/>
    <w:rsid w:val="00B61B82"/>
    <w:rsid w:val="00B627D7"/>
    <w:rsid w:val="00B629D3"/>
    <w:rsid w:val="00B62C49"/>
    <w:rsid w:val="00B63DDF"/>
    <w:rsid w:val="00B644E3"/>
    <w:rsid w:val="00B66F17"/>
    <w:rsid w:val="00B71501"/>
    <w:rsid w:val="00B71857"/>
    <w:rsid w:val="00B733D1"/>
    <w:rsid w:val="00B73D0B"/>
    <w:rsid w:val="00B75EF5"/>
    <w:rsid w:val="00B765C2"/>
    <w:rsid w:val="00B7692E"/>
    <w:rsid w:val="00B77D44"/>
    <w:rsid w:val="00B80440"/>
    <w:rsid w:val="00B825E0"/>
    <w:rsid w:val="00B84F9F"/>
    <w:rsid w:val="00B87657"/>
    <w:rsid w:val="00B87FA2"/>
    <w:rsid w:val="00B91B31"/>
    <w:rsid w:val="00B92D49"/>
    <w:rsid w:val="00B92DC2"/>
    <w:rsid w:val="00B9393E"/>
    <w:rsid w:val="00B9414B"/>
    <w:rsid w:val="00B94470"/>
    <w:rsid w:val="00B94797"/>
    <w:rsid w:val="00B95BA5"/>
    <w:rsid w:val="00B96316"/>
    <w:rsid w:val="00B9698D"/>
    <w:rsid w:val="00B96E8C"/>
    <w:rsid w:val="00B9731D"/>
    <w:rsid w:val="00BA000B"/>
    <w:rsid w:val="00BA0ED5"/>
    <w:rsid w:val="00BA193F"/>
    <w:rsid w:val="00BA2A21"/>
    <w:rsid w:val="00BA2D51"/>
    <w:rsid w:val="00BA323C"/>
    <w:rsid w:val="00BA4B94"/>
    <w:rsid w:val="00BA5F02"/>
    <w:rsid w:val="00BA6C22"/>
    <w:rsid w:val="00BA6DF7"/>
    <w:rsid w:val="00BA6F3C"/>
    <w:rsid w:val="00BA706C"/>
    <w:rsid w:val="00BA7167"/>
    <w:rsid w:val="00BB5301"/>
    <w:rsid w:val="00BB5460"/>
    <w:rsid w:val="00BB54E4"/>
    <w:rsid w:val="00BB578B"/>
    <w:rsid w:val="00BB643C"/>
    <w:rsid w:val="00BB6837"/>
    <w:rsid w:val="00BB7424"/>
    <w:rsid w:val="00BB7F58"/>
    <w:rsid w:val="00BC1942"/>
    <w:rsid w:val="00BC1D04"/>
    <w:rsid w:val="00BC1DF1"/>
    <w:rsid w:val="00BC2231"/>
    <w:rsid w:val="00BC22A8"/>
    <w:rsid w:val="00BC2CF0"/>
    <w:rsid w:val="00BC2EE8"/>
    <w:rsid w:val="00BC4F62"/>
    <w:rsid w:val="00BC5A54"/>
    <w:rsid w:val="00BC6950"/>
    <w:rsid w:val="00BC6B44"/>
    <w:rsid w:val="00BC6DA4"/>
    <w:rsid w:val="00BC7178"/>
    <w:rsid w:val="00BC7A30"/>
    <w:rsid w:val="00BD037C"/>
    <w:rsid w:val="00BD0C6E"/>
    <w:rsid w:val="00BD128E"/>
    <w:rsid w:val="00BD1AA4"/>
    <w:rsid w:val="00BD25ED"/>
    <w:rsid w:val="00BD2601"/>
    <w:rsid w:val="00BD40AA"/>
    <w:rsid w:val="00BD4100"/>
    <w:rsid w:val="00BD6B78"/>
    <w:rsid w:val="00BD792A"/>
    <w:rsid w:val="00BD7C43"/>
    <w:rsid w:val="00BE2545"/>
    <w:rsid w:val="00BE4392"/>
    <w:rsid w:val="00BE44B4"/>
    <w:rsid w:val="00BE5487"/>
    <w:rsid w:val="00BE6BFB"/>
    <w:rsid w:val="00BE6DC7"/>
    <w:rsid w:val="00BE6FD2"/>
    <w:rsid w:val="00BE7178"/>
    <w:rsid w:val="00BE7BFC"/>
    <w:rsid w:val="00BF34AB"/>
    <w:rsid w:val="00BF3BE1"/>
    <w:rsid w:val="00BF476F"/>
    <w:rsid w:val="00BF491B"/>
    <w:rsid w:val="00BF5FF1"/>
    <w:rsid w:val="00BF60ED"/>
    <w:rsid w:val="00BF6EED"/>
    <w:rsid w:val="00BF7156"/>
    <w:rsid w:val="00BF72A8"/>
    <w:rsid w:val="00C01485"/>
    <w:rsid w:val="00C019FD"/>
    <w:rsid w:val="00C02701"/>
    <w:rsid w:val="00C027C5"/>
    <w:rsid w:val="00C04AB9"/>
    <w:rsid w:val="00C054DA"/>
    <w:rsid w:val="00C1017B"/>
    <w:rsid w:val="00C105CB"/>
    <w:rsid w:val="00C105D6"/>
    <w:rsid w:val="00C13D0A"/>
    <w:rsid w:val="00C1426F"/>
    <w:rsid w:val="00C14427"/>
    <w:rsid w:val="00C1443D"/>
    <w:rsid w:val="00C15ACA"/>
    <w:rsid w:val="00C15D5B"/>
    <w:rsid w:val="00C15E8A"/>
    <w:rsid w:val="00C16C61"/>
    <w:rsid w:val="00C216DC"/>
    <w:rsid w:val="00C227E0"/>
    <w:rsid w:val="00C233D3"/>
    <w:rsid w:val="00C23DD0"/>
    <w:rsid w:val="00C23F34"/>
    <w:rsid w:val="00C27548"/>
    <w:rsid w:val="00C30042"/>
    <w:rsid w:val="00C30422"/>
    <w:rsid w:val="00C30731"/>
    <w:rsid w:val="00C32313"/>
    <w:rsid w:val="00C32762"/>
    <w:rsid w:val="00C32E5F"/>
    <w:rsid w:val="00C343FC"/>
    <w:rsid w:val="00C35E64"/>
    <w:rsid w:val="00C36BCC"/>
    <w:rsid w:val="00C37E86"/>
    <w:rsid w:val="00C41085"/>
    <w:rsid w:val="00C410E6"/>
    <w:rsid w:val="00C418AC"/>
    <w:rsid w:val="00C434D0"/>
    <w:rsid w:val="00C4392D"/>
    <w:rsid w:val="00C45569"/>
    <w:rsid w:val="00C46C8A"/>
    <w:rsid w:val="00C475DD"/>
    <w:rsid w:val="00C479D8"/>
    <w:rsid w:val="00C514D1"/>
    <w:rsid w:val="00C5200A"/>
    <w:rsid w:val="00C52497"/>
    <w:rsid w:val="00C5279D"/>
    <w:rsid w:val="00C52E1E"/>
    <w:rsid w:val="00C535C6"/>
    <w:rsid w:val="00C539E1"/>
    <w:rsid w:val="00C54500"/>
    <w:rsid w:val="00C55BC6"/>
    <w:rsid w:val="00C55FF1"/>
    <w:rsid w:val="00C57102"/>
    <w:rsid w:val="00C57910"/>
    <w:rsid w:val="00C57EA6"/>
    <w:rsid w:val="00C60EFE"/>
    <w:rsid w:val="00C62453"/>
    <w:rsid w:val="00C632B3"/>
    <w:rsid w:val="00C6342A"/>
    <w:rsid w:val="00C64333"/>
    <w:rsid w:val="00C64897"/>
    <w:rsid w:val="00C657B3"/>
    <w:rsid w:val="00C6610D"/>
    <w:rsid w:val="00C661ED"/>
    <w:rsid w:val="00C67011"/>
    <w:rsid w:val="00C72028"/>
    <w:rsid w:val="00C72525"/>
    <w:rsid w:val="00C73161"/>
    <w:rsid w:val="00C7446A"/>
    <w:rsid w:val="00C75BDB"/>
    <w:rsid w:val="00C7625A"/>
    <w:rsid w:val="00C76FF1"/>
    <w:rsid w:val="00C77514"/>
    <w:rsid w:val="00C77B93"/>
    <w:rsid w:val="00C77C8D"/>
    <w:rsid w:val="00C77E93"/>
    <w:rsid w:val="00C80237"/>
    <w:rsid w:val="00C80A60"/>
    <w:rsid w:val="00C80B8D"/>
    <w:rsid w:val="00C81039"/>
    <w:rsid w:val="00C81542"/>
    <w:rsid w:val="00C8176D"/>
    <w:rsid w:val="00C82572"/>
    <w:rsid w:val="00C82C90"/>
    <w:rsid w:val="00C8323B"/>
    <w:rsid w:val="00C83F5C"/>
    <w:rsid w:val="00C847F3"/>
    <w:rsid w:val="00C85965"/>
    <w:rsid w:val="00C85B9D"/>
    <w:rsid w:val="00C87896"/>
    <w:rsid w:val="00C904EE"/>
    <w:rsid w:val="00C90822"/>
    <w:rsid w:val="00C90CDB"/>
    <w:rsid w:val="00C9109A"/>
    <w:rsid w:val="00C91F2F"/>
    <w:rsid w:val="00C92A7E"/>
    <w:rsid w:val="00C94C47"/>
    <w:rsid w:val="00C94FBD"/>
    <w:rsid w:val="00C962B8"/>
    <w:rsid w:val="00C96A38"/>
    <w:rsid w:val="00C97E22"/>
    <w:rsid w:val="00CA0887"/>
    <w:rsid w:val="00CA0A47"/>
    <w:rsid w:val="00CA206B"/>
    <w:rsid w:val="00CA3649"/>
    <w:rsid w:val="00CA39F1"/>
    <w:rsid w:val="00CA3F2A"/>
    <w:rsid w:val="00CA40E2"/>
    <w:rsid w:val="00CA4F63"/>
    <w:rsid w:val="00CA520D"/>
    <w:rsid w:val="00CA5F52"/>
    <w:rsid w:val="00CA6744"/>
    <w:rsid w:val="00CA68DE"/>
    <w:rsid w:val="00CB0E41"/>
    <w:rsid w:val="00CB1B66"/>
    <w:rsid w:val="00CB1EE3"/>
    <w:rsid w:val="00CB2757"/>
    <w:rsid w:val="00CB2CE1"/>
    <w:rsid w:val="00CB4E76"/>
    <w:rsid w:val="00CB6FD3"/>
    <w:rsid w:val="00CB7716"/>
    <w:rsid w:val="00CB7BEC"/>
    <w:rsid w:val="00CC032D"/>
    <w:rsid w:val="00CC0AE6"/>
    <w:rsid w:val="00CC0BB0"/>
    <w:rsid w:val="00CC1D0F"/>
    <w:rsid w:val="00CC2162"/>
    <w:rsid w:val="00CC35BB"/>
    <w:rsid w:val="00CC3B0C"/>
    <w:rsid w:val="00CC40B8"/>
    <w:rsid w:val="00CC4A09"/>
    <w:rsid w:val="00CC605D"/>
    <w:rsid w:val="00CD2318"/>
    <w:rsid w:val="00CD446C"/>
    <w:rsid w:val="00CD44B4"/>
    <w:rsid w:val="00CD5856"/>
    <w:rsid w:val="00CD5AC9"/>
    <w:rsid w:val="00CD5E3B"/>
    <w:rsid w:val="00CD65C8"/>
    <w:rsid w:val="00CE02D5"/>
    <w:rsid w:val="00CE0AAB"/>
    <w:rsid w:val="00CE3009"/>
    <w:rsid w:val="00CE33D2"/>
    <w:rsid w:val="00CE364C"/>
    <w:rsid w:val="00CE66B0"/>
    <w:rsid w:val="00CE6EF9"/>
    <w:rsid w:val="00CE6F66"/>
    <w:rsid w:val="00CF0244"/>
    <w:rsid w:val="00CF0B35"/>
    <w:rsid w:val="00CF0B39"/>
    <w:rsid w:val="00CF101A"/>
    <w:rsid w:val="00CF10F3"/>
    <w:rsid w:val="00CF3BB9"/>
    <w:rsid w:val="00CF46A0"/>
    <w:rsid w:val="00CF4AAE"/>
    <w:rsid w:val="00CF5724"/>
    <w:rsid w:val="00CF576F"/>
    <w:rsid w:val="00CF5AFB"/>
    <w:rsid w:val="00CF7B46"/>
    <w:rsid w:val="00D001EB"/>
    <w:rsid w:val="00D00C3B"/>
    <w:rsid w:val="00D03D02"/>
    <w:rsid w:val="00D07C66"/>
    <w:rsid w:val="00D07C6F"/>
    <w:rsid w:val="00D07F49"/>
    <w:rsid w:val="00D10828"/>
    <w:rsid w:val="00D1265A"/>
    <w:rsid w:val="00D135D2"/>
    <w:rsid w:val="00D13AC2"/>
    <w:rsid w:val="00D13CB0"/>
    <w:rsid w:val="00D15C30"/>
    <w:rsid w:val="00D166A3"/>
    <w:rsid w:val="00D214C5"/>
    <w:rsid w:val="00D23D93"/>
    <w:rsid w:val="00D23DE0"/>
    <w:rsid w:val="00D30095"/>
    <w:rsid w:val="00D30925"/>
    <w:rsid w:val="00D3205E"/>
    <w:rsid w:val="00D32BF2"/>
    <w:rsid w:val="00D33347"/>
    <w:rsid w:val="00D3389C"/>
    <w:rsid w:val="00D3481B"/>
    <w:rsid w:val="00D34A4A"/>
    <w:rsid w:val="00D35328"/>
    <w:rsid w:val="00D3557F"/>
    <w:rsid w:val="00D35605"/>
    <w:rsid w:val="00D4009A"/>
    <w:rsid w:val="00D400E7"/>
    <w:rsid w:val="00D40D12"/>
    <w:rsid w:val="00D40D85"/>
    <w:rsid w:val="00D42945"/>
    <w:rsid w:val="00D4300F"/>
    <w:rsid w:val="00D44514"/>
    <w:rsid w:val="00D44C29"/>
    <w:rsid w:val="00D450BF"/>
    <w:rsid w:val="00D45F10"/>
    <w:rsid w:val="00D46954"/>
    <w:rsid w:val="00D46B09"/>
    <w:rsid w:val="00D476A1"/>
    <w:rsid w:val="00D51663"/>
    <w:rsid w:val="00D538A7"/>
    <w:rsid w:val="00D53DFC"/>
    <w:rsid w:val="00D54128"/>
    <w:rsid w:val="00D54239"/>
    <w:rsid w:val="00D55D98"/>
    <w:rsid w:val="00D56C81"/>
    <w:rsid w:val="00D6222A"/>
    <w:rsid w:val="00D63ED2"/>
    <w:rsid w:val="00D64221"/>
    <w:rsid w:val="00D70CBC"/>
    <w:rsid w:val="00D7278B"/>
    <w:rsid w:val="00D72F15"/>
    <w:rsid w:val="00D73BC0"/>
    <w:rsid w:val="00D740D5"/>
    <w:rsid w:val="00D75341"/>
    <w:rsid w:val="00D7696A"/>
    <w:rsid w:val="00D7765E"/>
    <w:rsid w:val="00D80052"/>
    <w:rsid w:val="00D80697"/>
    <w:rsid w:val="00D80935"/>
    <w:rsid w:val="00D83115"/>
    <w:rsid w:val="00D837F5"/>
    <w:rsid w:val="00D83891"/>
    <w:rsid w:val="00D85016"/>
    <w:rsid w:val="00D865F9"/>
    <w:rsid w:val="00D90993"/>
    <w:rsid w:val="00D939D4"/>
    <w:rsid w:val="00D941F0"/>
    <w:rsid w:val="00D95BF0"/>
    <w:rsid w:val="00D972A7"/>
    <w:rsid w:val="00D976FA"/>
    <w:rsid w:val="00DA0934"/>
    <w:rsid w:val="00DA0B49"/>
    <w:rsid w:val="00DA1F01"/>
    <w:rsid w:val="00DA2EAE"/>
    <w:rsid w:val="00DA36CA"/>
    <w:rsid w:val="00DA482E"/>
    <w:rsid w:val="00DA4C3C"/>
    <w:rsid w:val="00DA5430"/>
    <w:rsid w:val="00DA6F2D"/>
    <w:rsid w:val="00DA76CC"/>
    <w:rsid w:val="00DA7ACF"/>
    <w:rsid w:val="00DB0CD8"/>
    <w:rsid w:val="00DB1039"/>
    <w:rsid w:val="00DB32D0"/>
    <w:rsid w:val="00DB3A35"/>
    <w:rsid w:val="00DB3A3F"/>
    <w:rsid w:val="00DB429C"/>
    <w:rsid w:val="00DB47D5"/>
    <w:rsid w:val="00DB563B"/>
    <w:rsid w:val="00DB79C3"/>
    <w:rsid w:val="00DC07A6"/>
    <w:rsid w:val="00DC2827"/>
    <w:rsid w:val="00DC2DF5"/>
    <w:rsid w:val="00DC2E13"/>
    <w:rsid w:val="00DC689C"/>
    <w:rsid w:val="00DC73E6"/>
    <w:rsid w:val="00DD0118"/>
    <w:rsid w:val="00DD0897"/>
    <w:rsid w:val="00DD2380"/>
    <w:rsid w:val="00DD2AA5"/>
    <w:rsid w:val="00DD2E71"/>
    <w:rsid w:val="00DD32D7"/>
    <w:rsid w:val="00DD53D5"/>
    <w:rsid w:val="00DD53EE"/>
    <w:rsid w:val="00DD62FE"/>
    <w:rsid w:val="00DD649B"/>
    <w:rsid w:val="00DE1220"/>
    <w:rsid w:val="00DE16A3"/>
    <w:rsid w:val="00DE17CF"/>
    <w:rsid w:val="00DE315F"/>
    <w:rsid w:val="00DE318E"/>
    <w:rsid w:val="00DE4D53"/>
    <w:rsid w:val="00DE6A33"/>
    <w:rsid w:val="00DF0395"/>
    <w:rsid w:val="00DF03AA"/>
    <w:rsid w:val="00DF07C5"/>
    <w:rsid w:val="00DF2A30"/>
    <w:rsid w:val="00DF38A1"/>
    <w:rsid w:val="00DF3980"/>
    <w:rsid w:val="00DF3BF3"/>
    <w:rsid w:val="00DF4314"/>
    <w:rsid w:val="00DF460E"/>
    <w:rsid w:val="00DF549C"/>
    <w:rsid w:val="00DF5ADA"/>
    <w:rsid w:val="00DF638F"/>
    <w:rsid w:val="00DF6F4F"/>
    <w:rsid w:val="00DF73B9"/>
    <w:rsid w:val="00E00369"/>
    <w:rsid w:val="00E00453"/>
    <w:rsid w:val="00E00788"/>
    <w:rsid w:val="00E00985"/>
    <w:rsid w:val="00E00BEB"/>
    <w:rsid w:val="00E010F6"/>
    <w:rsid w:val="00E011DA"/>
    <w:rsid w:val="00E01B0B"/>
    <w:rsid w:val="00E028FA"/>
    <w:rsid w:val="00E0431A"/>
    <w:rsid w:val="00E06FD1"/>
    <w:rsid w:val="00E10488"/>
    <w:rsid w:val="00E11C3F"/>
    <w:rsid w:val="00E14E9C"/>
    <w:rsid w:val="00E167B4"/>
    <w:rsid w:val="00E176A0"/>
    <w:rsid w:val="00E17DFF"/>
    <w:rsid w:val="00E20C4C"/>
    <w:rsid w:val="00E217F0"/>
    <w:rsid w:val="00E21C45"/>
    <w:rsid w:val="00E22F6B"/>
    <w:rsid w:val="00E23B65"/>
    <w:rsid w:val="00E24D03"/>
    <w:rsid w:val="00E24E51"/>
    <w:rsid w:val="00E26071"/>
    <w:rsid w:val="00E27202"/>
    <w:rsid w:val="00E27839"/>
    <w:rsid w:val="00E31007"/>
    <w:rsid w:val="00E3108C"/>
    <w:rsid w:val="00E324FB"/>
    <w:rsid w:val="00E3661B"/>
    <w:rsid w:val="00E37217"/>
    <w:rsid w:val="00E37429"/>
    <w:rsid w:val="00E404DF"/>
    <w:rsid w:val="00E40810"/>
    <w:rsid w:val="00E41BC9"/>
    <w:rsid w:val="00E41F58"/>
    <w:rsid w:val="00E421AD"/>
    <w:rsid w:val="00E43823"/>
    <w:rsid w:val="00E446F9"/>
    <w:rsid w:val="00E46D58"/>
    <w:rsid w:val="00E51D39"/>
    <w:rsid w:val="00E53DC7"/>
    <w:rsid w:val="00E5454B"/>
    <w:rsid w:val="00E5456C"/>
    <w:rsid w:val="00E5476D"/>
    <w:rsid w:val="00E54838"/>
    <w:rsid w:val="00E54E57"/>
    <w:rsid w:val="00E56A44"/>
    <w:rsid w:val="00E56B2B"/>
    <w:rsid w:val="00E56E28"/>
    <w:rsid w:val="00E571E3"/>
    <w:rsid w:val="00E57CE4"/>
    <w:rsid w:val="00E6066B"/>
    <w:rsid w:val="00E609DE"/>
    <w:rsid w:val="00E61118"/>
    <w:rsid w:val="00E61E5C"/>
    <w:rsid w:val="00E626C6"/>
    <w:rsid w:val="00E63048"/>
    <w:rsid w:val="00E63107"/>
    <w:rsid w:val="00E63686"/>
    <w:rsid w:val="00E66298"/>
    <w:rsid w:val="00E669ED"/>
    <w:rsid w:val="00E66A5B"/>
    <w:rsid w:val="00E7065D"/>
    <w:rsid w:val="00E70721"/>
    <w:rsid w:val="00E70B5A"/>
    <w:rsid w:val="00E71AC8"/>
    <w:rsid w:val="00E72052"/>
    <w:rsid w:val="00E7371A"/>
    <w:rsid w:val="00E740C4"/>
    <w:rsid w:val="00E75371"/>
    <w:rsid w:val="00E75B39"/>
    <w:rsid w:val="00E75C23"/>
    <w:rsid w:val="00E760A7"/>
    <w:rsid w:val="00E763D1"/>
    <w:rsid w:val="00E764FD"/>
    <w:rsid w:val="00E76BDE"/>
    <w:rsid w:val="00E77387"/>
    <w:rsid w:val="00E773EA"/>
    <w:rsid w:val="00E816C6"/>
    <w:rsid w:val="00E82724"/>
    <w:rsid w:val="00E8303A"/>
    <w:rsid w:val="00E83D35"/>
    <w:rsid w:val="00E855EE"/>
    <w:rsid w:val="00E85720"/>
    <w:rsid w:val="00E866DF"/>
    <w:rsid w:val="00E867E9"/>
    <w:rsid w:val="00E87251"/>
    <w:rsid w:val="00E90573"/>
    <w:rsid w:val="00E90A8E"/>
    <w:rsid w:val="00E90EEF"/>
    <w:rsid w:val="00E92C9E"/>
    <w:rsid w:val="00E93489"/>
    <w:rsid w:val="00E93805"/>
    <w:rsid w:val="00E94938"/>
    <w:rsid w:val="00E952EE"/>
    <w:rsid w:val="00E963CF"/>
    <w:rsid w:val="00E96A60"/>
    <w:rsid w:val="00E97B37"/>
    <w:rsid w:val="00EA0157"/>
    <w:rsid w:val="00EA02AE"/>
    <w:rsid w:val="00EA02C0"/>
    <w:rsid w:val="00EA1E58"/>
    <w:rsid w:val="00EA2C97"/>
    <w:rsid w:val="00EA366E"/>
    <w:rsid w:val="00EA439A"/>
    <w:rsid w:val="00EA5170"/>
    <w:rsid w:val="00EA5F4B"/>
    <w:rsid w:val="00EA6015"/>
    <w:rsid w:val="00EA6271"/>
    <w:rsid w:val="00EA6A51"/>
    <w:rsid w:val="00EB194F"/>
    <w:rsid w:val="00EB4306"/>
    <w:rsid w:val="00EB4810"/>
    <w:rsid w:val="00EB4CED"/>
    <w:rsid w:val="00EB58A7"/>
    <w:rsid w:val="00EB6C46"/>
    <w:rsid w:val="00EB6D7D"/>
    <w:rsid w:val="00EC0A7E"/>
    <w:rsid w:val="00EC1BB6"/>
    <w:rsid w:val="00EC1CDE"/>
    <w:rsid w:val="00EC1FB7"/>
    <w:rsid w:val="00EC2E66"/>
    <w:rsid w:val="00EC2F71"/>
    <w:rsid w:val="00EC38A1"/>
    <w:rsid w:val="00EC38E6"/>
    <w:rsid w:val="00EC45CF"/>
    <w:rsid w:val="00EC4B7C"/>
    <w:rsid w:val="00EC57F7"/>
    <w:rsid w:val="00EC7781"/>
    <w:rsid w:val="00EC7D65"/>
    <w:rsid w:val="00ED0954"/>
    <w:rsid w:val="00ED44EF"/>
    <w:rsid w:val="00ED59D9"/>
    <w:rsid w:val="00ED6298"/>
    <w:rsid w:val="00EE0472"/>
    <w:rsid w:val="00EE1135"/>
    <w:rsid w:val="00EE1A4B"/>
    <w:rsid w:val="00EE461A"/>
    <w:rsid w:val="00EE5368"/>
    <w:rsid w:val="00EE6C15"/>
    <w:rsid w:val="00EE705A"/>
    <w:rsid w:val="00EF0184"/>
    <w:rsid w:val="00EF1164"/>
    <w:rsid w:val="00EF166C"/>
    <w:rsid w:val="00EF3CCD"/>
    <w:rsid w:val="00EF4909"/>
    <w:rsid w:val="00EF49F7"/>
    <w:rsid w:val="00EF6458"/>
    <w:rsid w:val="00EF713C"/>
    <w:rsid w:val="00F000F1"/>
    <w:rsid w:val="00F00289"/>
    <w:rsid w:val="00F004CF"/>
    <w:rsid w:val="00F00FAE"/>
    <w:rsid w:val="00F03F1B"/>
    <w:rsid w:val="00F04616"/>
    <w:rsid w:val="00F04D92"/>
    <w:rsid w:val="00F0583E"/>
    <w:rsid w:val="00F10A7E"/>
    <w:rsid w:val="00F10D8C"/>
    <w:rsid w:val="00F12DF6"/>
    <w:rsid w:val="00F12EBC"/>
    <w:rsid w:val="00F131D2"/>
    <w:rsid w:val="00F143FA"/>
    <w:rsid w:val="00F15512"/>
    <w:rsid w:val="00F155D3"/>
    <w:rsid w:val="00F15F32"/>
    <w:rsid w:val="00F16114"/>
    <w:rsid w:val="00F16311"/>
    <w:rsid w:val="00F166D2"/>
    <w:rsid w:val="00F16BE4"/>
    <w:rsid w:val="00F1727D"/>
    <w:rsid w:val="00F17720"/>
    <w:rsid w:val="00F21B8B"/>
    <w:rsid w:val="00F21E55"/>
    <w:rsid w:val="00F21F76"/>
    <w:rsid w:val="00F22461"/>
    <w:rsid w:val="00F227B4"/>
    <w:rsid w:val="00F22954"/>
    <w:rsid w:val="00F22D4C"/>
    <w:rsid w:val="00F22E5B"/>
    <w:rsid w:val="00F23919"/>
    <w:rsid w:val="00F2505C"/>
    <w:rsid w:val="00F2513D"/>
    <w:rsid w:val="00F25264"/>
    <w:rsid w:val="00F26CCF"/>
    <w:rsid w:val="00F2765A"/>
    <w:rsid w:val="00F31A9B"/>
    <w:rsid w:val="00F32309"/>
    <w:rsid w:val="00F331F6"/>
    <w:rsid w:val="00F33C14"/>
    <w:rsid w:val="00F35A46"/>
    <w:rsid w:val="00F35BDA"/>
    <w:rsid w:val="00F378A1"/>
    <w:rsid w:val="00F37B0B"/>
    <w:rsid w:val="00F400F5"/>
    <w:rsid w:val="00F40710"/>
    <w:rsid w:val="00F40AA1"/>
    <w:rsid w:val="00F4170B"/>
    <w:rsid w:val="00F41745"/>
    <w:rsid w:val="00F41762"/>
    <w:rsid w:val="00F418C4"/>
    <w:rsid w:val="00F41D5F"/>
    <w:rsid w:val="00F422FB"/>
    <w:rsid w:val="00F456E1"/>
    <w:rsid w:val="00F46131"/>
    <w:rsid w:val="00F47286"/>
    <w:rsid w:val="00F478B7"/>
    <w:rsid w:val="00F520B6"/>
    <w:rsid w:val="00F521BE"/>
    <w:rsid w:val="00F5243A"/>
    <w:rsid w:val="00F53F5F"/>
    <w:rsid w:val="00F54286"/>
    <w:rsid w:val="00F54963"/>
    <w:rsid w:val="00F555F6"/>
    <w:rsid w:val="00F561E8"/>
    <w:rsid w:val="00F56382"/>
    <w:rsid w:val="00F56D1D"/>
    <w:rsid w:val="00F56FB1"/>
    <w:rsid w:val="00F6040A"/>
    <w:rsid w:val="00F60646"/>
    <w:rsid w:val="00F606A7"/>
    <w:rsid w:val="00F60C3D"/>
    <w:rsid w:val="00F629DE"/>
    <w:rsid w:val="00F62ED4"/>
    <w:rsid w:val="00F633DA"/>
    <w:rsid w:val="00F71280"/>
    <w:rsid w:val="00F72560"/>
    <w:rsid w:val="00F729D3"/>
    <w:rsid w:val="00F762E3"/>
    <w:rsid w:val="00F772C3"/>
    <w:rsid w:val="00F77FDE"/>
    <w:rsid w:val="00F8006B"/>
    <w:rsid w:val="00F80976"/>
    <w:rsid w:val="00F81A07"/>
    <w:rsid w:val="00F82A6B"/>
    <w:rsid w:val="00F82BD2"/>
    <w:rsid w:val="00F83BCC"/>
    <w:rsid w:val="00F83D82"/>
    <w:rsid w:val="00F84487"/>
    <w:rsid w:val="00F865CC"/>
    <w:rsid w:val="00F86E83"/>
    <w:rsid w:val="00F87247"/>
    <w:rsid w:val="00F8752E"/>
    <w:rsid w:val="00F87D2A"/>
    <w:rsid w:val="00F9077D"/>
    <w:rsid w:val="00F90F12"/>
    <w:rsid w:val="00F91BAE"/>
    <w:rsid w:val="00F91D9A"/>
    <w:rsid w:val="00F920CA"/>
    <w:rsid w:val="00F93D1D"/>
    <w:rsid w:val="00F969AE"/>
    <w:rsid w:val="00F973A7"/>
    <w:rsid w:val="00FA299B"/>
    <w:rsid w:val="00FA37D1"/>
    <w:rsid w:val="00FA44DD"/>
    <w:rsid w:val="00FA4A17"/>
    <w:rsid w:val="00FA5789"/>
    <w:rsid w:val="00FA5C97"/>
    <w:rsid w:val="00FB22EF"/>
    <w:rsid w:val="00FB46E8"/>
    <w:rsid w:val="00FB4C6B"/>
    <w:rsid w:val="00FB4EAC"/>
    <w:rsid w:val="00FB58EB"/>
    <w:rsid w:val="00FB695C"/>
    <w:rsid w:val="00FB746D"/>
    <w:rsid w:val="00FC0274"/>
    <w:rsid w:val="00FC12DD"/>
    <w:rsid w:val="00FC2F49"/>
    <w:rsid w:val="00FC3F74"/>
    <w:rsid w:val="00FC5175"/>
    <w:rsid w:val="00FC66C4"/>
    <w:rsid w:val="00FD4D55"/>
    <w:rsid w:val="00FD5103"/>
    <w:rsid w:val="00FD525F"/>
    <w:rsid w:val="00FD6C1F"/>
    <w:rsid w:val="00FD75C4"/>
    <w:rsid w:val="00FE02D1"/>
    <w:rsid w:val="00FE0F68"/>
    <w:rsid w:val="00FE29FE"/>
    <w:rsid w:val="00FE41CA"/>
    <w:rsid w:val="00FE4533"/>
    <w:rsid w:val="00FE467F"/>
    <w:rsid w:val="00FE637B"/>
    <w:rsid w:val="00FE7598"/>
    <w:rsid w:val="00FF0D23"/>
    <w:rsid w:val="00FF15C8"/>
    <w:rsid w:val="00FF2B36"/>
    <w:rsid w:val="00FF2E49"/>
    <w:rsid w:val="00FF7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06553"/>
  <w15:chartTrackingRefBased/>
  <w15:docId w15:val="{81AB41BD-63E3-4919-834F-7E24F1D5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340"/>
    </w:pPr>
    <w:rPr>
      <w:rFonts w:ascii="CorpoS" w:hAnsi="CorpoS"/>
      <w:sz w:val="22"/>
      <w:lang w:val="de-DE" w:eastAsia="de-DE"/>
    </w:rPr>
  </w:style>
  <w:style w:type="paragraph" w:styleId="Ttulo1">
    <w:name w:val="heading 1"/>
    <w:basedOn w:val="Normal"/>
    <w:next w:val="Ttulo2"/>
    <w:qFormat/>
    <w:rsid w:val="005A6250"/>
    <w:pPr>
      <w:keepNext/>
      <w:spacing w:before="240" w:after="60" w:line="440" w:lineRule="exact"/>
      <w:outlineLvl w:val="0"/>
    </w:pPr>
    <w:rPr>
      <w:rFonts w:ascii="CorpoA" w:hAnsi="CorpoA"/>
      <w:kern w:val="28"/>
      <w:sz w:val="36"/>
    </w:rPr>
  </w:style>
  <w:style w:type="paragraph" w:styleId="Ttulo2">
    <w:name w:val="heading 2"/>
    <w:basedOn w:val="Normal"/>
    <w:next w:val="Normal"/>
    <w:qFormat/>
    <w:rsid w:val="005A6250"/>
    <w:pPr>
      <w:keepNext/>
      <w:spacing w:before="240" w:after="60" w:line="340" w:lineRule="exact"/>
      <w:outlineLvl w:val="1"/>
    </w:pPr>
    <w:rPr>
      <w:rFonts w:ascii="Arial" w:hAnsi="Arial"/>
      <w:b/>
      <w:sz w:val="24"/>
    </w:r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pPr>
      <w:spacing w:after="380" w:line="380" w:lineRule="exact"/>
      <w:ind w:left="2002" w:right="2002" w:firstLine="2002"/>
    </w:pPr>
    <w:rPr>
      <w:rFonts w:ascii="CorpoS" w:hAnsi="CorpoS"/>
      <w:sz w:val="26"/>
      <w:lang w:val="en-GB" w:eastAsia="en-US"/>
    </w:rPr>
  </w:style>
  <w:style w:type="paragraph" w:styleId="Cabealho">
    <w:name w:val="header"/>
    <w:basedOn w:val="DCNormal"/>
    <w:pPr>
      <w:tabs>
        <w:tab w:val="center" w:pos="4153"/>
        <w:tab w:val="right" w:pos="8306"/>
      </w:tabs>
      <w:spacing w:after="0" w:line="310" w:lineRule="exact"/>
    </w:pPr>
  </w:style>
  <w:style w:type="paragraph" w:styleId="Rodap">
    <w:name w:val="footer"/>
    <w:basedOn w:val="Normal"/>
    <w:link w:val="RodapChar"/>
    <w:uiPriority w:val="99"/>
    <w:pPr>
      <w:tabs>
        <w:tab w:val="center" w:pos="4153"/>
        <w:tab w:val="right" w:pos="8306"/>
      </w:tabs>
    </w:pPr>
  </w:style>
  <w:style w:type="paragraph" w:customStyle="1" w:styleId="BalloonText1">
    <w:name w:val="Balloon Text1"/>
    <w:basedOn w:val="Normal"/>
    <w:semiHidden/>
    <w:rPr>
      <w:rFonts w:ascii="Tahoma" w:hAnsi="Tahoma" w:cs="Courier New"/>
      <w:sz w:val="16"/>
      <w:szCs w:val="16"/>
    </w:rPr>
  </w:style>
  <w:style w:type="paragraph" w:customStyle="1" w:styleId="MLStatBold">
    <w:name w:val="MLStatBold"/>
    <w:next w:val="MLStat"/>
    <w:pPr>
      <w:spacing w:line="260" w:lineRule="atLeast"/>
    </w:pPr>
    <w:rPr>
      <w:rFonts w:ascii="CorpoA" w:hAnsi="CorpoA"/>
      <w:b/>
      <w:sz w:val="22"/>
      <w:lang w:val="de-DE" w:eastAsia="de-DE"/>
    </w:rPr>
  </w:style>
  <w:style w:type="paragraph" w:customStyle="1" w:styleId="Heading">
    <w:name w:val="Heading"/>
    <w:next w:val="Introductory"/>
    <w:pPr>
      <w:spacing w:after="340" w:line="440" w:lineRule="atLeast"/>
    </w:pPr>
    <w:rPr>
      <w:rFonts w:ascii="CorpoA" w:hAnsi="CorpoA"/>
      <w:noProof/>
      <w:sz w:val="36"/>
      <w:lang w:val="de-DE" w:eastAsia="de-DE"/>
    </w:rPr>
  </w:style>
  <w:style w:type="paragraph" w:customStyle="1" w:styleId="DCSubhead">
    <w:name w:val="DCSubhead"/>
    <w:rsid w:val="00AA697F"/>
    <w:pPr>
      <w:numPr>
        <w:numId w:val="4"/>
      </w:numPr>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Pr>
      <w:b/>
    </w:rPr>
  </w:style>
  <w:style w:type="character" w:styleId="Nmerodepgina">
    <w:name w:val="page number"/>
    <w:basedOn w:val="Fontepargpadro"/>
  </w:style>
  <w:style w:type="paragraph" w:customStyle="1" w:styleId="Table">
    <w:name w:val="Table"/>
    <w:basedOn w:val="DCNormal"/>
    <w:next w:val="DCNormal"/>
    <w:pPr>
      <w:spacing w:after="0"/>
    </w:pPr>
  </w:style>
  <w:style w:type="paragraph" w:customStyle="1" w:styleId="DCNormal">
    <w:name w:val="DCNormal"/>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Pr>
      <w:rFonts w:ascii="CorpoS" w:hAnsi="CorpoS"/>
      <w:b/>
      <w:sz w:val="26"/>
      <w:lang w:val="de-DE" w:eastAsia="de-DE"/>
    </w:rPr>
  </w:style>
  <w:style w:type="paragraph" w:customStyle="1" w:styleId="StyleMLStat1ptJustifiedAfter0ptLinespacingExactl">
    <w:name w:val="Style MLStat + 1 pt Justified After:  0 pt Line spacing:  Exactl..."/>
    <w:basedOn w:val="MLStat"/>
    <w:pPr>
      <w:spacing w:after="0" w:line="20" w:lineRule="exact"/>
      <w:ind w:left="0" w:right="0" w:firstLine="0"/>
      <w:jc w:val="both"/>
    </w:pPr>
    <w:rPr>
      <w:sz w:val="2"/>
    </w:rPr>
  </w:style>
  <w:style w:type="paragraph" w:customStyle="1" w:styleId="Introductory">
    <w:name w:val="Introductory"/>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uiPriority w:val="99"/>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lang w:val="x-none" w:eastAsia="x-none"/>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lang w:val="x-none" w:eastAsia="x-none"/>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basedOn w:val="Normal"/>
    <w:uiPriority w:val="34"/>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numbering" w:styleId="1ai">
    <w:name w:val="Outline List 1"/>
    <w:basedOn w:val="Semlista"/>
    <w:rsid w:val="00CA4F63"/>
    <w:pPr>
      <w:numPr>
        <w:numId w:val="40"/>
      </w:numPr>
    </w:pPr>
  </w:style>
  <w:style w:type="paragraph" w:customStyle="1" w:styleId="Subhead">
    <w:name w:val="Subhead"/>
    <w:rsid w:val="00CA4F63"/>
    <w:pPr>
      <w:tabs>
        <w:tab w:val="num" w:pos="227"/>
      </w:tabs>
      <w:spacing w:after="380" w:line="380" w:lineRule="exact"/>
      <w:ind w:left="227" w:right="-193" w:hanging="227"/>
      <w:contextualSpacing/>
    </w:pPr>
    <w:rPr>
      <w:rFonts w:ascii="CorpoA" w:hAnsi="CorpoA"/>
      <w:b/>
      <w:sz w:val="22"/>
      <w:lang w:eastAsia="de-DE"/>
    </w:rPr>
  </w:style>
  <w:style w:type="paragraph" w:customStyle="1" w:styleId="41Continoustext11ptbold">
    <w:name w:val="4.1 Continous text 11pt bold"/>
    <w:link w:val="41Continoustext11ptboldZchnZchn"/>
    <w:rsid w:val="00CA4F63"/>
    <w:pPr>
      <w:suppressAutoHyphens/>
      <w:spacing w:line="380" w:lineRule="atLeast"/>
    </w:pPr>
    <w:rPr>
      <w:rFonts w:ascii="CorpoA" w:hAnsi="CorpoA"/>
      <w:b/>
      <w:sz w:val="22"/>
      <w:lang w:eastAsia="de-DE"/>
    </w:rPr>
  </w:style>
  <w:style w:type="paragraph" w:customStyle="1" w:styleId="20Headline">
    <w:name w:val="2.0 Headline"/>
    <w:rsid w:val="00CA4F63"/>
    <w:pPr>
      <w:spacing w:after="380" w:line="480" w:lineRule="atLeast"/>
    </w:pPr>
    <w:rPr>
      <w:rFonts w:ascii="CorpoA" w:hAnsi="CorpoA"/>
      <w:b/>
      <w:noProof/>
      <w:sz w:val="36"/>
      <w:lang w:eastAsia="de-DE"/>
    </w:rPr>
  </w:style>
  <w:style w:type="paragraph" w:customStyle="1" w:styleId="40Continoustext11pt">
    <w:name w:val="4.0 Continous text 11pt"/>
    <w:link w:val="40Continoustext11ptZchnZchn"/>
    <w:qFormat/>
    <w:rsid w:val="00CA4F63"/>
    <w:pPr>
      <w:suppressAutoHyphens/>
      <w:spacing w:after="380" w:line="380" w:lineRule="atLeast"/>
    </w:pPr>
    <w:rPr>
      <w:rFonts w:ascii="CorpoA" w:hAnsi="CorpoA"/>
      <w:sz w:val="22"/>
      <w:lang w:eastAsia="de-DE"/>
    </w:rPr>
  </w:style>
  <w:style w:type="character" w:customStyle="1" w:styleId="41Continoustext11ptboldZchnZchn">
    <w:name w:val="4.1 Continous text 11pt bold Zchn Zchn"/>
    <w:link w:val="41Continoustext11ptbold"/>
    <w:rsid w:val="00CA4F63"/>
    <w:rPr>
      <w:rFonts w:ascii="CorpoA" w:hAnsi="CorpoA"/>
      <w:b/>
      <w:sz w:val="22"/>
      <w:lang w:eastAsia="de-DE"/>
    </w:rPr>
  </w:style>
  <w:style w:type="character" w:customStyle="1" w:styleId="40Continoustext11ptZchnZchn">
    <w:name w:val="4.0 Continous text 11pt Zchn Zchn"/>
    <w:link w:val="40Continoustext11pt"/>
    <w:rsid w:val="00CA4F63"/>
    <w:rPr>
      <w:rFonts w:ascii="CorpoA" w:hAnsi="CorpoA"/>
      <w:sz w:val="22"/>
      <w:lang w:eastAsia="de-DE"/>
    </w:rPr>
  </w:style>
  <w:style w:type="paragraph" w:customStyle="1" w:styleId="01Flietext">
    <w:name w:val="01_Fließtext"/>
    <w:basedOn w:val="Normal"/>
    <w:qFormat/>
    <w:rsid w:val="00CA4F63"/>
    <w:pPr>
      <w:spacing w:after="0" w:line="284" w:lineRule="exact"/>
    </w:pPr>
    <w:rPr>
      <w:rFonts w:ascii="Daimler CS Light" w:eastAsia="Daimler CS" w:hAnsi="Daimler CS Light"/>
      <w:sz w:val="21"/>
      <w:szCs w:val="21"/>
      <w:lang w:val="pt-BR" w:eastAsia="en-US"/>
    </w:rPr>
  </w:style>
  <w:style w:type="table" w:customStyle="1" w:styleId="Tabellenraster4">
    <w:name w:val="Tabellenraster4"/>
    <w:basedOn w:val="Tabelanormal"/>
    <w:next w:val="Tabelacomgrade"/>
    <w:locked/>
    <w:rsid w:val="00CA4F63"/>
    <w:pPr>
      <w:spacing w:after="340"/>
    </w:pPr>
    <w:rPr>
      <w:rFonts w:ascii="CorpoS" w:hAnsi="CorpoS"/>
      <w:sz w:val="26"/>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614441"/>
    <w:rPr>
      <w:rFonts w:ascii="CorpoS" w:hAnsi="CorpoS"/>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87270988">
      <w:bodyDiv w:val="1"/>
      <w:marLeft w:val="0"/>
      <w:marRight w:val="0"/>
      <w:marTop w:val="0"/>
      <w:marBottom w:val="0"/>
      <w:divBdr>
        <w:top w:val="none" w:sz="0" w:space="0" w:color="auto"/>
        <w:left w:val="none" w:sz="0" w:space="0" w:color="auto"/>
        <w:bottom w:val="none" w:sz="0" w:space="0" w:color="auto"/>
        <w:right w:val="none" w:sz="0" w:space="0" w:color="auto"/>
      </w:divBdr>
    </w:div>
    <w:div w:id="599414918">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737243630">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1009941175">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3504965">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84567889">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36548870">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419862051">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73579459">
      <w:bodyDiv w:val="1"/>
      <w:marLeft w:val="0"/>
      <w:marRight w:val="0"/>
      <w:marTop w:val="0"/>
      <w:marBottom w:val="0"/>
      <w:divBdr>
        <w:top w:val="none" w:sz="0" w:space="0" w:color="auto"/>
        <w:left w:val="none" w:sz="0" w:space="0" w:color="auto"/>
        <w:bottom w:val="none" w:sz="0" w:space="0" w:color="auto"/>
        <w:right w:val="none" w:sz="0" w:space="0" w:color="auto"/>
      </w:divBdr>
    </w:div>
    <w:div w:id="2090615349">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ol-id.mercedes-benz_press@daiml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edes-benz.com.br/institucional/imprensa/releas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0A27-BB95-4771-8746-5F70D4A14549}">
  <ds:schemaRefs>
    <ds:schemaRef ds:uri="http://schemas.openxmlformats.org/officeDocument/2006/bibliography"/>
  </ds:schemaRefs>
</ds:datastoreItem>
</file>

<file path=docMetadata/LabelInfo.xml><?xml version="1.0" encoding="utf-8"?>
<clbl:labelList xmlns:clbl="http://schemas.microsoft.com/office/2020/mipLabelMetadata">
  <clbl:label id="{ab5ff3ce-c151-426b-9620-64dd2650a755}"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5623</Words>
  <Characters>30369</Characters>
  <Application>Microsoft Office Word</Application>
  <DocSecurity>0</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35921</CharactersWithSpaces>
  <SharedDoc>false</SharedDoc>
  <HLinks>
    <vt:vector size="18" baseType="variant">
      <vt:variant>
        <vt:i4>6488174</vt:i4>
      </vt:variant>
      <vt:variant>
        <vt:i4>6</vt:i4>
      </vt:variant>
      <vt:variant>
        <vt:i4>0</vt:i4>
      </vt:variant>
      <vt:variant>
        <vt:i4>5</vt:i4>
      </vt:variant>
      <vt:variant>
        <vt:lpwstr>http://www.mercedes-benz.com.br/institucional/imprensa/releases</vt:lpwstr>
      </vt:variant>
      <vt:variant>
        <vt:lpwstr/>
      </vt:variant>
      <vt:variant>
        <vt:i4>6422565</vt:i4>
      </vt:variant>
      <vt:variant>
        <vt:i4>3</vt:i4>
      </vt:variant>
      <vt:variant>
        <vt:i4>0</vt:i4>
      </vt:variant>
      <vt:variant>
        <vt:i4>5</vt:i4>
      </vt:variant>
      <vt:variant>
        <vt:lpwstr>mailto:pool-id.mercedes-benz_press@daimler.com</vt:lpwstr>
      </vt:variant>
      <vt:variant>
        <vt:lpwstr/>
      </vt:variant>
      <vt:variant>
        <vt:i4>1572933</vt:i4>
      </vt:variant>
      <vt:variant>
        <vt:i4>0</vt:i4>
      </vt:variant>
      <vt:variant>
        <vt:i4>0</vt:i4>
      </vt:variant>
      <vt:variant>
        <vt:i4>5</vt:i4>
      </vt:variant>
      <vt:variant>
        <vt:lpwstr>https://www.mercedes-benz-trucks.com.br/institucional/sustentabilidade/sobre-o-premio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englisch</dc:creator>
  <cp:keywords/>
  <cp:lastModifiedBy>Freitas, Gabriella (154) (EXT)</cp:lastModifiedBy>
  <cp:revision>2</cp:revision>
  <cp:lastPrinted>2019-04-09T19:44:00Z</cp:lastPrinted>
  <dcterms:created xsi:type="dcterms:W3CDTF">2024-09-18T11:47:00Z</dcterms:created>
  <dcterms:modified xsi:type="dcterms:W3CDTF">2024-09-18T11:47:00Z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ies>
</file>